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6"/>
        <w:gridCol w:w="646"/>
        <w:gridCol w:w="425"/>
        <w:gridCol w:w="465"/>
        <w:gridCol w:w="414"/>
        <w:gridCol w:w="155"/>
        <w:gridCol w:w="187"/>
        <w:gridCol w:w="383"/>
        <w:gridCol w:w="554"/>
        <w:gridCol w:w="16"/>
        <w:gridCol w:w="269"/>
        <w:gridCol w:w="165"/>
        <w:gridCol w:w="135"/>
        <w:gridCol w:w="353"/>
        <w:gridCol w:w="217"/>
        <w:gridCol w:w="570"/>
        <w:gridCol w:w="82"/>
        <w:gridCol w:w="69"/>
        <w:gridCol w:w="419"/>
        <w:gridCol w:w="113"/>
        <w:gridCol w:w="405"/>
        <w:gridCol w:w="51"/>
        <w:gridCol w:w="138"/>
        <w:gridCol w:w="432"/>
        <w:gridCol w:w="317"/>
        <w:gridCol w:w="253"/>
        <w:gridCol w:w="570"/>
        <w:gridCol w:w="115"/>
        <w:gridCol w:w="1290"/>
      </w:tblGrid>
      <w:tr w:rsidR="006A701A" w:rsidRPr="008B4FE6" w14:paraId="2F1B13B5" w14:textId="77777777" w:rsidTr="00F9013B">
        <w:trPr>
          <w:trHeight w:val="1611"/>
        </w:trPr>
        <w:tc>
          <w:tcPr>
            <w:tcW w:w="6602" w:type="dxa"/>
            <w:gridSpan w:val="17"/>
          </w:tcPr>
          <w:p w14:paraId="76DE7811" w14:textId="77777777" w:rsidR="006A701A" w:rsidRPr="00AC1776" w:rsidRDefault="006A701A" w:rsidP="00E746D0">
            <w:pPr>
              <w:spacing w:before="120" w:line="240" w:lineRule="auto"/>
              <w:rPr>
                <w:rFonts w:ascii="Times New Roman" w:hAnsi="Times New Roman"/>
                <w:color w:val="000000"/>
              </w:rPr>
            </w:pPr>
            <w:bookmarkStart w:id="0" w:name="t1"/>
            <w:bookmarkStart w:id="1" w:name="_GoBack"/>
            <w:bookmarkEnd w:id="1"/>
            <w:r w:rsidRPr="00AC1776">
              <w:rPr>
                <w:rFonts w:ascii="Times New Roman" w:hAnsi="Times New Roman"/>
                <w:b/>
                <w:color w:val="000000"/>
              </w:rPr>
              <w:t xml:space="preserve">Nazwa </w:t>
            </w:r>
            <w:r w:rsidR="001B75D8" w:rsidRPr="00AC1776">
              <w:rPr>
                <w:rFonts w:ascii="Times New Roman" w:hAnsi="Times New Roman"/>
                <w:b/>
                <w:color w:val="000000"/>
              </w:rPr>
              <w:t>projektu</w:t>
            </w:r>
          </w:p>
          <w:bookmarkEnd w:id="0"/>
          <w:p w14:paraId="1B585317" w14:textId="4A475B12" w:rsidR="00CB095E" w:rsidRDefault="00F56DAA" w:rsidP="00F56DAA">
            <w:pPr>
              <w:spacing w:line="280" w:lineRule="atLeast"/>
              <w:jc w:val="both"/>
              <w:rPr>
                <w:rFonts w:ascii="Times New Roman" w:eastAsia="Times New Roman" w:hAnsi="Times New Roman"/>
                <w:lang w:eastAsia="pl-PL"/>
              </w:rPr>
            </w:pPr>
            <w:r w:rsidRPr="00AC1776">
              <w:rPr>
                <w:rFonts w:ascii="Times New Roman" w:eastAsia="Times New Roman" w:hAnsi="Times New Roman"/>
                <w:lang w:eastAsia="pl-PL"/>
              </w:rPr>
              <w:t xml:space="preserve">Projekt </w:t>
            </w:r>
            <w:r w:rsidR="004A6A7F" w:rsidRPr="004A6A7F">
              <w:rPr>
                <w:rFonts w:ascii="Times New Roman" w:eastAsia="Times New Roman" w:hAnsi="Times New Roman"/>
                <w:lang w:eastAsia="pl-PL"/>
              </w:rPr>
              <w:t>ustawy o zmianie ustawy</w:t>
            </w:r>
            <w:r w:rsidR="00B404D1">
              <w:rPr>
                <w:rFonts w:ascii="Times New Roman" w:eastAsia="Times New Roman" w:hAnsi="Times New Roman"/>
                <w:lang w:eastAsia="pl-PL"/>
              </w:rPr>
              <w:t xml:space="preserve"> </w:t>
            </w:r>
            <w:r w:rsidR="00681A18">
              <w:rPr>
                <w:rFonts w:ascii="Times New Roman" w:eastAsia="Times New Roman" w:hAnsi="Times New Roman"/>
                <w:lang w:eastAsia="pl-PL"/>
              </w:rPr>
              <w:t>o Policji,</w:t>
            </w:r>
            <w:r w:rsidR="00CB095E">
              <w:rPr>
                <w:rFonts w:ascii="Times New Roman" w:eastAsia="Times New Roman" w:hAnsi="Times New Roman"/>
                <w:lang w:eastAsia="pl-PL"/>
              </w:rPr>
              <w:t xml:space="preserve"> ustawy – Prawo oświatowe oraz ustawy o finansowaniu zadań oświatowych</w:t>
            </w:r>
            <w:r w:rsidR="00681A18">
              <w:rPr>
                <w:rFonts w:ascii="Times New Roman" w:eastAsia="Times New Roman" w:hAnsi="Times New Roman"/>
                <w:lang w:eastAsia="pl-PL"/>
              </w:rPr>
              <w:t>.</w:t>
            </w:r>
          </w:p>
          <w:p w14:paraId="5A9F4578" w14:textId="77777777" w:rsidR="00F56DAA" w:rsidRPr="00AC1776" w:rsidRDefault="00F56DAA" w:rsidP="00E746D0">
            <w:pPr>
              <w:spacing w:before="120" w:line="240" w:lineRule="auto"/>
              <w:rPr>
                <w:rFonts w:ascii="Times New Roman" w:eastAsia="Times New Roman" w:hAnsi="Times New Roman"/>
                <w:b/>
                <w:lang w:eastAsia="pl-PL"/>
              </w:rPr>
            </w:pPr>
            <w:r w:rsidRPr="00E746D0">
              <w:rPr>
                <w:rFonts w:ascii="Times New Roman" w:hAnsi="Times New Roman"/>
                <w:b/>
                <w:color w:val="000000"/>
              </w:rPr>
              <w:t>Ministerstwo</w:t>
            </w:r>
            <w:r w:rsidRPr="00AC1776">
              <w:rPr>
                <w:rFonts w:ascii="Times New Roman" w:eastAsia="Times New Roman" w:hAnsi="Times New Roman"/>
                <w:b/>
                <w:lang w:eastAsia="pl-PL"/>
              </w:rPr>
              <w:t xml:space="preserve"> wiodące i ministerstwa współpracujące </w:t>
            </w:r>
          </w:p>
          <w:p w14:paraId="443B2FDB" w14:textId="5D1DD5B5" w:rsidR="00205549" w:rsidRDefault="00F56DAA" w:rsidP="00F56DAA">
            <w:pPr>
              <w:spacing w:line="280" w:lineRule="atLeast"/>
              <w:jc w:val="both"/>
              <w:rPr>
                <w:rFonts w:ascii="Times New Roman" w:eastAsia="Times New Roman" w:hAnsi="Times New Roman"/>
                <w:lang w:eastAsia="pl-PL"/>
              </w:rPr>
            </w:pPr>
            <w:r w:rsidRPr="00AC1776">
              <w:rPr>
                <w:rFonts w:ascii="Times New Roman" w:eastAsia="Times New Roman" w:hAnsi="Times New Roman"/>
                <w:lang w:eastAsia="pl-PL"/>
              </w:rPr>
              <w:t xml:space="preserve">Ministerstwo </w:t>
            </w:r>
            <w:r w:rsidR="00CB095E">
              <w:rPr>
                <w:rFonts w:ascii="Times New Roman" w:eastAsia="Times New Roman" w:hAnsi="Times New Roman"/>
                <w:lang w:eastAsia="pl-PL"/>
              </w:rPr>
              <w:t>Spraw Wewnętrznych i Administracji</w:t>
            </w:r>
            <w:r w:rsidR="00303308">
              <w:rPr>
                <w:rFonts w:ascii="Times New Roman" w:eastAsia="Times New Roman" w:hAnsi="Times New Roman"/>
                <w:lang w:eastAsia="pl-PL"/>
              </w:rPr>
              <w:t xml:space="preserve"> </w:t>
            </w:r>
          </w:p>
          <w:p w14:paraId="28FDE3E3" w14:textId="77777777" w:rsidR="00C161C1" w:rsidRDefault="00F56DAA" w:rsidP="00E746D0">
            <w:pPr>
              <w:spacing w:before="120" w:line="240" w:lineRule="auto"/>
              <w:rPr>
                <w:rFonts w:ascii="Times New Roman" w:eastAsia="Times New Roman" w:hAnsi="Times New Roman"/>
                <w:b/>
                <w:lang w:eastAsia="pl-PL"/>
              </w:rPr>
            </w:pPr>
            <w:r w:rsidRPr="00E746D0">
              <w:rPr>
                <w:rFonts w:ascii="Times New Roman" w:hAnsi="Times New Roman"/>
                <w:b/>
                <w:color w:val="000000"/>
              </w:rPr>
              <w:t>Osoba</w:t>
            </w:r>
            <w:r w:rsidRPr="00AC1776">
              <w:rPr>
                <w:rFonts w:ascii="Times New Roman" w:eastAsia="Times New Roman" w:hAnsi="Times New Roman"/>
                <w:b/>
                <w:lang w:eastAsia="pl-PL"/>
              </w:rPr>
              <w:t xml:space="preserve"> odpowiedzialna za projekt w randze Ministra, Sekretarza Stanu lub Podsekretarza Stanu </w:t>
            </w:r>
          </w:p>
          <w:p w14:paraId="2E1372D4" w14:textId="79C4576A" w:rsidR="00F56DAA" w:rsidRPr="00C161C1" w:rsidRDefault="00205549" w:rsidP="00205549">
            <w:pPr>
              <w:spacing w:line="280" w:lineRule="atLeast"/>
              <w:rPr>
                <w:rFonts w:ascii="Times New Roman" w:eastAsia="Times New Roman" w:hAnsi="Times New Roman"/>
                <w:b/>
                <w:lang w:eastAsia="pl-PL"/>
              </w:rPr>
            </w:pPr>
            <w:r>
              <w:rPr>
                <w:rFonts w:ascii="Times New Roman" w:hAnsi="Times New Roman"/>
              </w:rPr>
              <w:t xml:space="preserve">Pan </w:t>
            </w:r>
            <w:r w:rsidR="00CB095E">
              <w:rPr>
                <w:rFonts w:ascii="Times New Roman" w:hAnsi="Times New Roman"/>
              </w:rPr>
              <w:t>Czesław Mroczek, Sekretarz Stanu</w:t>
            </w:r>
            <w:r w:rsidR="00303308">
              <w:rPr>
                <w:rFonts w:ascii="Times New Roman" w:hAnsi="Times New Roman"/>
              </w:rPr>
              <w:t xml:space="preserve"> </w:t>
            </w:r>
            <w:r>
              <w:rPr>
                <w:rFonts w:ascii="Times New Roman" w:hAnsi="Times New Roman"/>
              </w:rPr>
              <w:br/>
            </w:r>
            <w:r w:rsidR="00303308">
              <w:rPr>
                <w:rFonts w:ascii="Times New Roman" w:hAnsi="Times New Roman"/>
              </w:rPr>
              <w:t>w Ministerstwie Spr</w:t>
            </w:r>
            <w:r w:rsidR="00376542">
              <w:rPr>
                <w:rFonts w:ascii="Times New Roman" w:hAnsi="Times New Roman"/>
              </w:rPr>
              <w:t>aw Wewnętrznych i Administracji</w:t>
            </w:r>
          </w:p>
          <w:p w14:paraId="3B28F2FA" w14:textId="77777777" w:rsidR="00F56DAA" w:rsidRPr="00AC1776" w:rsidRDefault="00F56DAA" w:rsidP="00E746D0">
            <w:pPr>
              <w:spacing w:before="120" w:line="240" w:lineRule="auto"/>
              <w:rPr>
                <w:rFonts w:ascii="Times New Roman" w:eastAsia="Times New Roman" w:hAnsi="Times New Roman"/>
                <w:b/>
                <w:lang w:eastAsia="pl-PL"/>
              </w:rPr>
            </w:pPr>
            <w:r w:rsidRPr="00E746D0">
              <w:rPr>
                <w:rFonts w:ascii="Times New Roman" w:hAnsi="Times New Roman"/>
                <w:b/>
                <w:color w:val="000000"/>
              </w:rPr>
              <w:t>Kontakt</w:t>
            </w:r>
            <w:r w:rsidRPr="00AC1776">
              <w:rPr>
                <w:rFonts w:ascii="Times New Roman" w:eastAsia="Times New Roman" w:hAnsi="Times New Roman"/>
                <w:b/>
                <w:lang w:eastAsia="pl-PL"/>
              </w:rPr>
              <w:t xml:space="preserve"> do opiekuna merytorycznego projektu</w:t>
            </w:r>
          </w:p>
          <w:p w14:paraId="09E52F72" w14:textId="3A6018E7" w:rsidR="00205549" w:rsidRDefault="00205549" w:rsidP="00817537">
            <w:pPr>
              <w:spacing w:line="280" w:lineRule="atLeast"/>
              <w:rPr>
                <w:rFonts w:ascii="Times New Roman" w:eastAsia="Times New Roman" w:hAnsi="Times New Roman"/>
                <w:lang w:eastAsia="pl-PL"/>
              </w:rPr>
            </w:pPr>
            <w:r w:rsidRPr="00205549">
              <w:rPr>
                <w:rFonts w:ascii="Times New Roman" w:eastAsia="Times New Roman" w:hAnsi="Times New Roman"/>
                <w:lang w:eastAsia="pl-PL"/>
              </w:rPr>
              <w:t xml:space="preserve">Pan </w:t>
            </w:r>
            <w:r w:rsidR="00C8538B" w:rsidRPr="00205549">
              <w:rPr>
                <w:rFonts w:ascii="Times New Roman" w:eastAsia="Times New Roman" w:hAnsi="Times New Roman"/>
                <w:lang w:eastAsia="pl-PL"/>
              </w:rPr>
              <w:t>Mariusz Cichomski</w:t>
            </w:r>
            <w:r w:rsidR="00F56DAA" w:rsidRPr="00205549">
              <w:rPr>
                <w:rFonts w:ascii="Times New Roman" w:eastAsia="Times New Roman" w:hAnsi="Times New Roman"/>
                <w:lang w:eastAsia="pl-PL"/>
              </w:rPr>
              <w:t xml:space="preserve">, </w:t>
            </w:r>
            <w:r>
              <w:rPr>
                <w:rFonts w:ascii="Times New Roman" w:eastAsia="Times New Roman" w:hAnsi="Times New Roman"/>
                <w:lang w:eastAsia="pl-PL"/>
              </w:rPr>
              <w:t xml:space="preserve">Dyrektor Departamentu Porządku Publicznego </w:t>
            </w:r>
          </w:p>
          <w:p w14:paraId="500FAB12" w14:textId="2A205B31" w:rsidR="00337C21" w:rsidRPr="006C6AC2" w:rsidRDefault="00205549" w:rsidP="006C6AC2">
            <w:pPr>
              <w:spacing w:after="40" w:line="280" w:lineRule="atLeast"/>
              <w:rPr>
                <w:rFonts w:ascii="Times New Roman" w:eastAsia="Times New Roman" w:hAnsi="Times New Roman"/>
                <w:lang w:eastAsia="pl-PL"/>
              </w:rPr>
            </w:pPr>
            <w:r>
              <w:rPr>
                <w:rFonts w:ascii="Times New Roman" w:eastAsia="Times New Roman" w:hAnsi="Times New Roman"/>
                <w:lang w:eastAsia="pl-PL"/>
              </w:rPr>
              <w:t xml:space="preserve">Ministerstwo Spraw Wewnętrznych i Administracji, </w:t>
            </w:r>
            <w:r w:rsidR="00817537">
              <w:rPr>
                <w:rFonts w:ascii="Times New Roman" w:eastAsia="Times New Roman" w:hAnsi="Times New Roman"/>
                <w:lang w:eastAsia="pl-PL"/>
              </w:rPr>
              <w:br/>
            </w:r>
            <w:r w:rsidR="00F56DAA" w:rsidRPr="00205549">
              <w:rPr>
                <w:rFonts w:ascii="Times New Roman" w:eastAsia="Times New Roman" w:hAnsi="Times New Roman"/>
                <w:lang w:eastAsia="pl-PL"/>
              </w:rPr>
              <w:t xml:space="preserve">tel. </w:t>
            </w:r>
            <w:r w:rsidR="00681A18" w:rsidRPr="00205549">
              <w:rPr>
                <w:rFonts w:ascii="Times New Roman" w:eastAsia="Times New Roman" w:hAnsi="Times New Roman"/>
                <w:lang w:eastAsia="pl-PL"/>
              </w:rPr>
              <w:t>47 72</w:t>
            </w:r>
            <w:r>
              <w:rPr>
                <w:rFonts w:ascii="Times New Roman" w:eastAsia="Times New Roman" w:hAnsi="Times New Roman"/>
                <w:lang w:eastAsia="pl-PL"/>
              </w:rPr>
              <w:t> 8</w:t>
            </w:r>
            <w:r>
              <w:rPr>
                <w:rFonts w:ascii="Times New Roman" w:hAnsi="Times New Roman"/>
                <w:shd w:val="clear" w:color="auto" w:fill="FFFFFF"/>
              </w:rPr>
              <w:t>40 70</w:t>
            </w:r>
            <w:r w:rsidR="00817537">
              <w:rPr>
                <w:rFonts w:ascii="Times New Roman" w:eastAsia="Times New Roman" w:hAnsi="Times New Roman"/>
                <w:lang w:eastAsia="pl-PL"/>
              </w:rPr>
              <w:t xml:space="preserve">, </w:t>
            </w:r>
            <w:r w:rsidR="00F56DAA" w:rsidRPr="00D304B0">
              <w:rPr>
                <w:rFonts w:ascii="Times New Roman" w:eastAsia="Times New Roman" w:hAnsi="Times New Roman"/>
                <w:lang w:eastAsia="pl-PL"/>
              </w:rPr>
              <w:t xml:space="preserve">e-mail: </w:t>
            </w:r>
            <w:hyperlink r:id="rId8" w:history="1">
              <w:r w:rsidR="00817537" w:rsidRPr="00D304B0">
                <w:rPr>
                  <w:rStyle w:val="Hipercze"/>
                  <w:rFonts w:ascii="Times New Roman" w:eastAsia="Times New Roman" w:hAnsi="Times New Roman"/>
                  <w:color w:val="auto"/>
                  <w:u w:val="none"/>
                  <w:lang w:eastAsia="pl-PL"/>
                </w:rPr>
                <w:t>dpp.sekretariat@mswia.gov.pl</w:t>
              </w:r>
            </w:hyperlink>
            <w:r w:rsidR="00817537" w:rsidRPr="00D304B0">
              <w:rPr>
                <w:rFonts w:ascii="Times New Roman" w:eastAsia="Times New Roman" w:hAnsi="Times New Roman"/>
                <w:lang w:eastAsia="pl-PL"/>
              </w:rPr>
              <w:t xml:space="preserve">. </w:t>
            </w:r>
          </w:p>
        </w:tc>
        <w:tc>
          <w:tcPr>
            <w:tcW w:w="4172" w:type="dxa"/>
            <w:gridSpan w:val="12"/>
            <w:shd w:val="clear" w:color="auto" w:fill="FFFFFF"/>
          </w:tcPr>
          <w:p w14:paraId="0422A8AF" w14:textId="08C20668" w:rsidR="00F56DAA" w:rsidRPr="006C6AC2" w:rsidRDefault="00F56DAA" w:rsidP="00715BB3">
            <w:pPr>
              <w:spacing w:before="120" w:line="280" w:lineRule="atLeast"/>
              <w:jc w:val="both"/>
              <w:rPr>
                <w:rFonts w:ascii="Times New Roman" w:eastAsia="Times New Roman" w:hAnsi="Times New Roman"/>
                <w:lang w:eastAsia="pl-PL"/>
              </w:rPr>
            </w:pPr>
            <w:r w:rsidRPr="006C6AC2">
              <w:rPr>
                <w:rFonts w:ascii="Times New Roman" w:eastAsia="Times New Roman" w:hAnsi="Times New Roman"/>
                <w:b/>
                <w:lang w:eastAsia="pl-PL"/>
              </w:rPr>
              <w:t>Data sporządzenia:</w:t>
            </w:r>
            <w:r w:rsidRPr="006C6AC2">
              <w:rPr>
                <w:rFonts w:ascii="Times New Roman" w:eastAsia="Times New Roman" w:hAnsi="Times New Roman"/>
                <w:lang w:eastAsia="pl-PL"/>
              </w:rPr>
              <w:t xml:space="preserve"> </w:t>
            </w:r>
            <w:r w:rsidR="006C6AC2" w:rsidRPr="006C6AC2">
              <w:rPr>
                <w:rFonts w:ascii="Times New Roman" w:eastAsia="Times New Roman" w:hAnsi="Times New Roman"/>
                <w:lang w:eastAsia="pl-PL"/>
              </w:rPr>
              <w:t>2</w:t>
            </w:r>
            <w:r w:rsidR="004275C4">
              <w:rPr>
                <w:rFonts w:ascii="Times New Roman" w:eastAsia="Times New Roman" w:hAnsi="Times New Roman"/>
                <w:lang w:eastAsia="pl-PL"/>
              </w:rPr>
              <w:t>5</w:t>
            </w:r>
            <w:r w:rsidR="00373550" w:rsidRPr="006C6AC2">
              <w:rPr>
                <w:rFonts w:ascii="Times New Roman" w:eastAsia="Times New Roman" w:hAnsi="Times New Roman"/>
                <w:lang w:eastAsia="pl-PL"/>
              </w:rPr>
              <w:t xml:space="preserve"> </w:t>
            </w:r>
            <w:r w:rsidR="009B6570" w:rsidRPr="006C6AC2">
              <w:rPr>
                <w:rFonts w:ascii="Times New Roman" w:eastAsia="Times New Roman" w:hAnsi="Times New Roman"/>
                <w:lang w:eastAsia="pl-PL"/>
              </w:rPr>
              <w:t>marca</w:t>
            </w:r>
            <w:r w:rsidR="00244A87" w:rsidRPr="006C6AC2">
              <w:rPr>
                <w:rFonts w:ascii="Times New Roman" w:eastAsia="Times New Roman" w:hAnsi="Times New Roman"/>
                <w:lang w:eastAsia="pl-PL"/>
              </w:rPr>
              <w:t xml:space="preserve"> </w:t>
            </w:r>
            <w:r w:rsidR="0076497A" w:rsidRPr="006C6AC2">
              <w:rPr>
                <w:rFonts w:ascii="Times New Roman" w:eastAsia="Times New Roman" w:hAnsi="Times New Roman"/>
                <w:lang w:eastAsia="pl-PL"/>
              </w:rPr>
              <w:t>202</w:t>
            </w:r>
            <w:r w:rsidR="009047D4" w:rsidRPr="006C6AC2">
              <w:rPr>
                <w:rFonts w:ascii="Times New Roman" w:eastAsia="Times New Roman" w:hAnsi="Times New Roman"/>
                <w:lang w:eastAsia="pl-PL"/>
              </w:rPr>
              <w:t>4</w:t>
            </w:r>
            <w:r w:rsidR="0076497A" w:rsidRPr="006C6AC2">
              <w:rPr>
                <w:rFonts w:ascii="Times New Roman" w:eastAsia="Times New Roman" w:hAnsi="Times New Roman"/>
                <w:lang w:eastAsia="pl-PL"/>
              </w:rPr>
              <w:t xml:space="preserve"> r. </w:t>
            </w:r>
          </w:p>
          <w:p w14:paraId="6E0BD4F8" w14:textId="33D7F1E6" w:rsidR="00200D12" w:rsidRPr="00AC1776" w:rsidRDefault="000D04DF" w:rsidP="00F56DAA">
            <w:pPr>
              <w:spacing w:line="280" w:lineRule="atLeast"/>
              <w:jc w:val="both"/>
              <w:rPr>
                <w:rFonts w:ascii="Times New Roman" w:eastAsia="Times New Roman" w:hAnsi="Times New Roman"/>
                <w:lang w:eastAsia="pl-PL"/>
              </w:rPr>
            </w:pPr>
            <w:r>
              <w:rPr>
                <w:rFonts w:ascii="Times New Roman" w:eastAsia="Times New Roman" w:hAnsi="Times New Roman"/>
                <w:lang w:eastAsia="pl-PL"/>
              </w:rPr>
              <w:t xml:space="preserve"> </w:t>
            </w:r>
          </w:p>
          <w:p w14:paraId="56F61532" w14:textId="2468ADC5" w:rsidR="00F56DAA" w:rsidRPr="00AC1776" w:rsidRDefault="00F56DAA" w:rsidP="00F56DAA">
            <w:pPr>
              <w:spacing w:line="280" w:lineRule="atLeast"/>
              <w:jc w:val="both"/>
              <w:rPr>
                <w:rFonts w:ascii="Times New Roman" w:eastAsia="Times New Roman" w:hAnsi="Times New Roman"/>
                <w:lang w:eastAsia="pl-PL"/>
              </w:rPr>
            </w:pPr>
            <w:r w:rsidRPr="00AC1776">
              <w:rPr>
                <w:rFonts w:ascii="Times New Roman" w:eastAsia="Times New Roman" w:hAnsi="Times New Roman"/>
                <w:b/>
                <w:lang w:eastAsia="pl-PL"/>
              </w:rPr>
              <w:t>Źródło</w:t>
            </w:r>
            <w:r w:rsidRPr="00AC1776">
              <w:rPr>
                <w:rFonts w:ascii="Times New Roman" w:eastAsia="Times New Roman" w:hAnsi="Times New Roman"/>
                <w:lang w:eastAsia="pl-PL"/>
              </w:rPr>
              <w:t>:</w:t>
            </w:r>
            <w:r w:rsidR="00486AD5">
              <w:rPr>
                <w:rFonts w:ascii="Times New Roman" w:eastAsia="Times New Roman" w:hAnsi="Times New Roman"/>
                <w:lang w:eastAsia="pl-PL"/>
              </w:rPr>
              <w:t xml:space="preserve"> </w:t>
            </w:r>
            <w:r w:rsidR="002B4DD4">
              <w:rPr>
                <w:rFonts w:ascii="Times New Roman" w:eastAsia="Times New Roman" w:hAnsi="Times New Roman"/>
                <w:lang w:eastAsia="pl-PL"/>
              </w:rPr>
              <w:t>inicjatywa własna</w:t>
            </w:r>
          </w:p>
          <w:p w14:paraId="15DC712D" w14:textId="77777777" w:rsidR="00200D12" w:rsidRPr="00AC1776" w:rsidRDefault="00200D12" w:rsidP="00F56DAA">
            <w:pPr>
              <w:spacing w:line="280" w:lineRule="atLeast"/>
              <w:jc w:val="both"/>
              <w:rPr>
                <w:rFonts w:ascii="Times New Roman" w:eastAsia="Times New Roman" w:hAnsi="Times New Roman"/>
                <w:b/>
                <w:lang w:eastAsia="pl-PL"/>
              </w:rPr>
            </w:pPr>
          </w:p>
          <w:p w14:paraId="0EF6DA22" w14:textId="41E09AAA" w:rsidR="006A701A" w:rsidRPr="008B4FE6" w:rsidRDefault="00200D12" w:rsidP="00C8538B">
            <w:pPr>
              <w:spacing w:line="280" w:lineRule="atLeast"/>
              <w:jc w:val="both"/>
              <w:rPr>
                <w:rFonts w:ascii="Times New Roman" w:hAnsi="Times New Roman"/>
                <w:color w:val="000000"/>
                <w:sz w:val="28"/>
                <w:szCs w:val="28"/>
              </w:rPr>
            </w:pPr>
            <w:r>
              <w:rPr>
                <w:rFonts w:ascii="Times New Roman" w:eastAsia="Times New Roman" w:hAnsi="Times New Roman"/>
                <w:b/>
                <w:lang w:eastAsia="pl-PL"/>
              </w:rPr>
              <w:t xml:space="preserve">Nr w wykazie prac: </w:t>
            </w:r>
            <w:r w:rsidR="004275C4">
              <w:rPr>
                <w:rFonts w:ascii="Times New Roman" w:eastAsia="Times New Roman" w:hAnsi="Times New Roman"/>
                <w:b/>
                <w:lang w:eastAsia="pl-PL"/>
              </w:rPr>
              <w:t>UD31</w:t>
            </w:r>
          </w:p>
        </w:tc>
      </w:tr>
      <w:tr w:rsidR="006A701A" w:rsidRPr="0022687A" w14:paraId="0CE82467" w14:textId="77777777" w:rsidTr="00F9013B">
        <w:trPr>
          <w:trHeight w:val="142"/>
        </w:trPr>
        <w:tc>
          <w:tcPr>
            <w:tcW w:w="10774" w:type="dxa"/>
            <w:gridSpan w:val="29"/>
            <w:shd w:val="clear" w:color="auto" w:fill="99CCFF"/>
          </w:tcPr>
          <w:p w14:paraId="3CCFD9ED" w14:textId="77777777" w:rsidR="006A701A" w:rsidRPr="00627221" w:rsidRDefault="006A701A" w:rsidP="001B4CA1">
            <w:pPr>
              <w:spacing w:line="240" w:lineRule="auto"/>
              <w:ind w:left="57"/>
              <w:jc w:val="center"/>
              <w:rPr>
                <w:rFonts w:ascii="Times New Roman" w:hAnsi="Times New Roman"/>
                <w:b/>
                <w:color w:val="FFFFFF"/>
                <w:sz w:val="32"/>
                <w:szCs w:val="32"/>
              </w:rPr>
            </w:pPr>
            <w:r w:rsidRPr="00627221">
              <w:rPr>
                <w:rFonts w:ascii="Times New Roman" w:hAnsi="Times New Roman"/>
                <w:b/>
                <w:color w:val="FFFFFF"/>
                <w:sz w:val="32"/>
                <w:szCs w:val="32"/>
              </w:rPr>
              <w:t>OCENA SKUTKÓW REGULACJI</w:t>
            </w:r>
          </w:p>
        </w:tc>
      </w:tr>
      <w:tr w:rsidR="006A701A" w:rsidRPr="008B4FE6" w14:paraId="05737C87" w14:textId="77777777" w:rsidTr="00F9013B">
        <w:trPr>
          <w:trHeight w:val="333"/>
        </w:trPr>
        <w:tc>
          <w:tcPr>
            <w:tcW w:w="10774" w:type="dxa"/>
            <w:gridSpan w:val="29"/>
            <w:shd w:val="clear" w:color="auto" w:fill="99CCFF"/>
            <w:vAlign w:val="center"/>
          </w:tcPr>
          <w:p w14:paraId="40C94BF3" w14:textId="77777777" w:rsidR="006A701A" w:rsidRPr="008B4FE6" w:rsidRDefault="003D12F6" w:rsidP="00B4047E">
            <w:pPr>
              <w:numPr>
                <w:ilvl w:val="0"/>
                <w:numId w:val="1"/>
              </w:numPr>
              <w:spacing w:before="60" w:after="60" w:line="240" w:lineRule="auto"/>
              <w:ind w:left="318" w:hanging="284"/>
              <w:jc w:val="both"/>
              <w:rPr>
                <w:rFonts w:ascii="Times New Roman" w:hAnsi="Times New Roman"/>
                <w:b/>
                <w:color w:val="000000"/>
              </w:rPr>
            </w:pPr>
            <w:r w:rsidRPr="001812C7">
              <w:rPr>
                <w:rFonts w:ascii="Times New Roman" w:hAnsi="Times New Roman"/>
                <w:b/>
              </w:rPr>
              <w:t xml:space="preserve">Jaki problem jest </w:t>
            </w:r>
            <w:r w:rsidR="00CC6305" w:rsidRPr="001812C7">
              <w:rPr>
                <w:rFonts w:ascii="Times New Roman" w:hAnsi="Times New Roman"/>
                <w:b/>
              </w:rPr>
              <w:t>rozwiązywany</w:t>
            </w:r>
            <w:r w:rsidR="00CC6305">
              <w:rPr>
                <w:rFonts w:ascii="Times New Roman" w:hAnsi="Times New Roman"/>
                <w:b/>
              </w:rPr>
              <w:t>?</w:t>
            </w:r>
            <w:bookmarkStart w:id="2" w:name="Wybór1"/>
            <w:bookmarkEnd w:id="2"/>
          </w:p>
        </w:tc>
      </w:tr>
      <w:tr w:rsidR="006A701A" w:rsidRPr="008B4FE6" w14:paraId="553D1CFC" w14:textId="77777777" w:rsidTr="00F9013B">
        <w:trPr>
          <w:trHeight w:val="142"/>
        </w:trPr>
        <w:tc>
          <w:tcPr>
            <w:tcW w:w="10774" w:type="dxa"/>
            <w:gridSpan w:val="29"/>
            <w:shd w:val="clear" w:color="auto" w:fill="FFFFFF"/>
          </w:tcPr>
          <w:p w14:paraId="02CFA597" w14:textId="47F1E7F3" w:rsidR="00EF2370" w:rsidRPr="00EF2370" w:rsidRDefault="00EF2370" w:rsidP="00817537">
            <w:pPr>
              <w:spacing w:after="120"/>
              <w:jc w:val="both"/>
              <w:rPr>
                <w:rFonts w:ascii="Times New Roman" w:hAnsi="Times New Roman"/>
              </w:rPr>
            </w:pPr>
            <w:r w:rsidRPr="00EF2370">
              <w:rPr>
                <w:rFonts w:ascii="Times New Roman" w:hAnsi="Times New Roman"/>
              </w:rPr>
              <w:t xml:space="preserve">Zasadniczym celem proponowanych zmian jest zwiększenie efektywności </w:t>
            </w:r>
            <w:r w:rsidR="00840184">
              <w:rPr>
                <w:rFonts w:ascii="Times New Roman" w:hAnsi="Times New Roman"/>
              </w:rPr>
              <w:t>prowadzonych p</w:t>
            </w:r>
            <w:r w:rsidR="004275C4">
              <w:rPr>
                <w:rFonts w:ascii="Times New Roman" w:hAnsi="Times New Roman"/>
              </w:rPr>
              <w:t>ostępowań kw</w:t>
            </w:r>
            <w:r w:rsidR="006C6AC2">
              <w:rPr>
                <w:rFonts w:ascii="Times New Roman" w:hAnsi="Times New Roman"/>
              </w:rPr>
              <w:t>a</w:t>
            </w:r>
            <w:r w:rsidR="004275C4">
              <w:rPr>
                <w:rFonts w:ascii="Times New Roman" w:hAnsi="Times New Roman"/>
              </w:rPr>
              <w:t>l</w:t>
            </w:r>
            <w:r w:rsidR="006C6AC2">
              <w:rPr>
                <w:rFonts w:ascii="Times New Roman" w:hAnsi="Times New Roman"/>
              </w:rPr>
              <w:t>ifikacyjnych</w:t>
            </w:r>
            <w:r w:rsidRPr="00EF2370">
              <w:rPr>
                <w:rFonts w:ascii="Times New Roman" w:hAnsi="Times New Roman"/>
              </w:rPr>
              <w:t xml:space="preserve"> do służby w Policji oraz stworzenie możliwości pozyskania do niej jak największej liczby kandydatów odp</w:t>
            </w:r>
            <w:r w:rsidR="00817537">
              <w:rPr>
                <w:rFonts w:ascii="Times New Roman" w:hAnsi="Times New Roman"/>
              </w:rPr>
              <w:t>owiadających potrzebom służby w</w:t>
            </w:r>
            <w:r w:rsidR="0027676B">
              <w:rPr>
                <w:rFonts w:ascii="Times New Roman" w:hAnsi="Times New Roman"/>
              </w:rPr>
              <w:t xml:space="preserve"> formacjach mundurowych, takich jak</w:t>
            </w:r>
            <w:r w:rsidR="00817537">
              <w:rPr>
                <w:rFonts w:ascii="Times New Roman" w:hAnsi="Times New Roman"/>
              </w:rPr>
              <w:t> </w:t>
            </w:r>
            <w:r w:rsidRPr="00EF2370">
              <w:rPr>
                <w:rFonts w:ascii="Times New Roman" w:hAnsi="Times New Roman"/>
              </w:rPr>
              <w:t>Policj</w:t>
            </w:r>
            <w:r w:rsidR="0027676B">
              <w:rPr>
                <w:rFonts w:ascii="Times New Roman" w:hAnsi="Times New Roman"/>
              </w:rPr>
              <w:t>a</w:t>
            </w:r>
            <w:r w:rsidRPr="00EF2370">
              <w:rPr>
                <w:rFonts w:ascii="Times New Roman" w:hAnsi="Times New Roman"/>
              </w:rPr>
              <w:t>. Zaproponowane rozwiąz</w:t>
            </w:r>
            <w:r w:rsidR="00817537">
              <w:rPr>
                <w:rFonts w:ascii="Times New Roman" w:hAnsi="Times New Roman"/>
              </w:rPr>
              <w:t>ania mają charakter systemowy i </w:t>
            </w:r>
            <w:r w:rsidRPr="00EF2370">
              <w:rPr>
                <w:rFonts w:ascii="Times New Roman" w:hAnsi="Times New Roman"/>
              </w:rPr>
              <w:t>ukierunkowane są na kilka obszarów odnoszących się zarówno bezpośrednio do postępowania kwalifikacyjnego prowadzonego w stosunku do kandydatów do służby w</w:t>
            </w:r>
            <w:r w:rsidR="000D701D">
              <w:rPr>
                <w:rFonts w:ascii="Times New Roman" w:hAnsi="Times New Roman"/>
              </w:rPr>
              <w:t> </w:t>
            </w:r>
            <w:r w:rsidRPr="00EF2370">
              <w:rPr>
                <w:rFonts w:ascii="Times New Roman" w:hAnsi="Times New Roman"/>
              </w:rPr>
              <w:t>Policji</w:t>
            </w:r>
            <w:r w:rsidR="00840184">
              <w:rPr>
                <w:rFonts w:ascii="Times New Roman" w:hAnsi="Times New Roman"/>
              </w:rPr>
              <w:t xml:space="preserve">, </w:t>
            </w:r>
            <w:r w:rsidR="0027676B">
              <w:rPr>
                <w:rFonts w:ascii="Times New Roman" w:hAnsi="Times New Roman"/>
              </w:rPr>
              <w:t>jak również</w:t>
            </w:r>
            <w:r w:rsidR="000D701D">
              <w:rPr>
                <w:rFonts w:ascii="Times New Roman" w:hAnsi="Times New Roman"/>
              </w:rPr>
              <w:t xml:space="preserve"> </w:t>
            </w:r>
            <w:r w:rsidR="00840184">
              <w:rPr>
                <w:rFonts w:ascii="Times New Roman" w:hAnsi="Times New Roman"/>
              </w:rPr>
              <w:t>uczniów</w:t>
            </w:r>
            <w:r w:rsidRPr="00EF2370">
              <w:rPr>
                <w:rFonts w:ascii="Times New Roman" w:hAnsi="Times New Roman"/>
              </w:rPr>
              <w:t xml:space="preserve"> szkół ponadpodstawowych </w:t>
            </w:r>
            <w:r w:rsidR="0092538B">
              <w:rPr>
                <w:rFonts w:ascii="Times New Roman" w:hAnsi="Times New Roman"/>
              </w:rPr>
              <w:t>będących p</w:t>
            </w:r>
            <w:r w:rsidRPr="00EF2370">
              <w:rPr>
                <w:rFonts w:ascii="Times New Roman" w:hAnsi="Times New Roman"/>
              </w:rPr>
              <w:t>otencjalny</w:t>
            </w:r>
            <w:r w:rsidR="0092538B">
              <w:rPr>
                <w:rFonts w:ascii="Times New Roman" w:hAnsi="Times New Roman"/>
              </w:rPr>
              <w:t>mi</w:t>
            </w:r>
            <w:r w:rsidRPr="00EF2370">
              <w:rPr>
                <w:rFonts w:ascii="Times New Roman" w:hAnsi="Times New Roman"/>
              </w:rPr>
              <w:t xml:space="preserve"> kandydat</w:t>
            </w:r>
            <w:r w:rsidR="0092538B">
              <w:rPr>
                <w:rFonts w:ascii="Times New Roman" w:hAnsi="Times New Roman"/>
              </w:rPr>
              <w:t>ami</w:t>
            </w:r>
            <w:r w:rsidRPr="00EF2370">
              <w:rPr>
                <w:rFonts w:ascii="Times New Roman" w:hAnsi="Times New Roman"/>
              </w:rPr>
              <w:t xml:space="preserve"> do podjęcia służby w </w:t>
            </w:r>
            <w:r w:rsidR="001A1FB1">
              <w:rPr>
                <w:rFonts w:ascii="Times New Roman" w:hAnsi="Times New Roman"/>
              </w:rPr>
              <w:t xml:space="preserve">ww. </w:t>
            </w:r>
            <w:r w:rsidRPr="00EF2370">
              <w:rPr>
                <w:rFonts w:ascii="Times New Roman" w:hAnsi="Times New Roman"/>
              </w:rPr>
              <w:t>formacji</w:t>
            </w:r>
            <w:r w:rsidR="00EC7A8F">
              <w:rPr>
                <w:rFonts w:ascii="Times New Roman" w:hAnsi="Times New Roman"/>
              </w:rPr>
              <w:t xml:space="preserve"> mundurowej</w:t>
            </w:r>
            <w:r w:rsidRPr="00EF2370">
              <w:rPr>
                <w:rFonts w:ascii="Times New Roman" w:hAnsi="Times New Roman"/>
              </w:rPr>
              <w:t>. Przyjęcie kompleksowych rozwiązań dla tworzenia w szkołach ponadpodstawowych oddziałów o profilu mundurowym i</w:t>
            </w:r>
            <w:r w:rsidR="004275C4">
              <w:rPr>
                <w:rFonts w:ascii="Times New Roman" w:hAnsi="Times New Roman"/>
              </w:rPr>
              <w:t> </w:t>
            </w:r>
            <w:r w:rsidRPr="00EF2370">
              <w:rPr>
                <w:rFonts w:ascii="Times New Roman" w:hAnsi="Times New Roman"/>
              </w:rPr>
              <w:t xml:space="preserve">absolwentów </w:t>
            </w:r>
            <w:r w:rsidR="0027676B">
              <w:rPr>
                <w:rFonts w:ascii="Times New Roman" w:hAnsi="Times New Roman"/>
              </w:rPr>
              <w:t xml:space="preserve">tych szkół </w:t>
            </w:r>
            <w:r w:rsidRPr="00EF2370">
              <w:rPr>
                <w:rFonts w:ascii="Times New Roman" w:hAnsi="Times New Roman"/>
              </w:rPr>
              <w:t xml:space="preserve">oraz byłych funkcjonariuszy Policji, posiadających odpowiednie kompetencje, kwalifikacje i doświadczenie, mają przyczynić się do zwiększenia potencjalnej liczby kandydatów do służby poprzez stworzenie dla nich </w:t>
            </w:r>
            <w:r w:rsidR="0027676B">
              <w:rPr>
                <w:rFonts w:ascii="Times New Roman" w:hAnsi="Times New Roman"/>
              </w:rPr>
              <w:t>odrębnej ścieżki</w:t>
            </w:r>
            <w:r w:rsidRPr="00EF2370">
              <w:rPr>
                <w:rFonts w:ascii="Times New Roman" w:hAnsi="Times New Roman"/>
              </w:rPr>
              <w:t xml:space="preserve"> postępowania kwalifikacyjnego.</w:t>
            </w:r>
          </w:p>
          <w:p w14:paraId="5268DDBE" w14:textId="63E705E1" w:rsidR="00EF2370" w:rsidRPr="0027676B" w:rsidRDefault="00EF2370" w:rsidP="00817537">
            <w:pPr>
              <w:spacing w:after="120"/>
              <w:jc w:val="both"/>
              <w:rPr>
                <w:rFonts w:ascii="Times New Roman" w:hAnsi="Times New Roman"/>
                <w:bCs/>
              </w:rPr>
            </w:pPr>
            <w:r w:rsidRPr="0027676B">
              <w:rPr>
                <w:rFonts w:ascii="Times New Roman" w:hAnsi="Times New Roman"/>
              </w:rPr>
              <w:t>Podkreślenia wymaga, że etat</w:t>
            </w:r>
            <w:r w:rsidR="00B64953" w:rsidRPr="0027676B">
              <w:rPr>
                <w:rFonts w:ascii="Times New Roman" w:hAnsi="Times New Roman"/>
              </w:rPr>
              <w:t>y</w:t>
            </w:r>
            <w:r w:rsidR="000D701D" w:rsidRPr="0077346E">
              <w:rPr>
                <w:rFonts w:ascii="Times New Roman" w:hAnsi="Times New Roman"/>
              </w:rPr>
              <w:t xml:space="preserve"> </w:t>
            </w:r>
            <w:r w:rsidR="007E1538" w:rsidRPr="0027676B">
              <w:rPr>
                <w:rFonts w:ascii="Times New Roman" w:hAnsi="Times New Roman"/>
              </w:rPr>
              <w:t xml:space="preserve">we wszystkich jednostkach organizacyjnych Policji </w:t>
            </w:r>
            <w:r w:rsidRPr="0027676B">
              <w:rPr>
                <w:rFonts w:ascii="Times New Roman" w:hAnsi="Times New Roman"/>
              </w:rPr>
              <w:t>w 2024 roku,</w:t>
            </w:r>
            <w:r w:rsidRPr="0027676B">
              <w:rPr>
                <w:rFonts w:ascii="Times New Roman" w:hAnsi="Times New Roman"/>
                <w:color w:val="FF0000"/>
              </w:rPr>
              <w:t xml:space="preserve"> </w:t>
            </w:r>
            <w:r w:rsidR="001A1FB1" w:rsidRPr="0027676B">
              <w:rPr>
                <w:rFonts w:ascii="Times New Roman" w:hAnsi="Times New Roman"/>
                <w:color w:val="000000" w:themeColor="text1"/>
              </w:rPr>
              <w:t>został</w:t>
            </w:r>
            <w:r w:rsidR="000D701D" w:rsidRPr="0027676B">
              <w:rPr>
                <w:rFonts w:ascii="Times New Roman" w:hAnsi="Times New Roman"/>
                <w:color w:val="000000" w:themeColor="text1"/>
              </w:rPr>
              <w:t>y</w:t>
            </w:r>
            <w:r w:rsidR="001A1FB1" w:rsidRPr="0027676B">
              <w:rPr>
                <w:rFonts w:ascii="Times New Roman" w:hAnsi="Times New Roman"/>
                <w:color w:val="000000" w:themeColor="text1"/>
              </w:rPr>
              <w:t xml:space="preserve"> </w:t>
            </w:r>
            <w:r w:rsidR="000D701D" w:rsidRPr="0027676B">
              <w:rPr>
                <w:rFonts w:ascii="Times New Roman" w:hAnsi="Times New Roman"/>
                <w:color w:val="000000" w:themeColor="text1"/>
              </w:rPr>
              <w:t>określone</w:t>
            </w:r>
            <w:r w:rsidR="007E1538" w:rsidRPr="0027676B">
              <w:rPr>
                <w:rFonts w:ascii="Times New Roman" w:hAnsi="Times New Roman"/>
                <w:color w:val="000000" w:themeColor="text1"/>
              </w:rPr>
              <w:t xml:space="preserve"> </w:t>
            </w:r>
            <w:r w:rsidRPr="0027676B">
              <w:rPr>
                <w:rFonts w:ascii="Times New Roman" w:hAnsi="Times New Roman"/>
              </w:rPr>
              <w:t>w</w:t>
            </w:r>
            <w:r w:rsidR="00B64953" w:rsidRPr="0027676B">
              <w:rPr>
                <w:rFonts w:ascii="Times New Roman" w:hAnsi="Times New Roman"/>
              </w:rPr>
              <w:t> </w:t>
            </w:r>
            <w:r w:rsidRPr="0027676B">
              <w:rPr>
                <w:rFonts w:ascii="Times New Roman" w:hAnsi="Times New Roman"/>
              </w:rPr>
              <w:t>ustaw</w:t>
            </w:r>
            <w:r w:rsidR="00B64953" w:rsidRPr="0027676B">
              <w:rPr>
                <w:rFonts w:ascii="Times New Roman" w:hAnsi="Times New Roman"/>
              </w:rPr>
              <w:t>ie</w:t>
            </w:r>
            <w:r w:rsidRPr="0027676B">
              <w:rPr>
                <w:rFonts w:ascii="Times New Roman" w:hAnsi="Times New Roman"/>
              </w:rPr>
              <w:t xml:space="preserve"> budżetow</w:t>
            </w:r>
            <w:r w:rsidR="00B64953" w:rsidRPr="0027676B">
              <w:rPr>
                <w:rFonts w:ascii="Times New Roman" w:hAnsi="Times New Roman"/>
              </w:rPr>
              <w:t>ej</w:t>
            </w:r>
            <w:r w:rsidR="007E1538" w:rsidRPr="0027676B">
              <w:rPr>
                <w:rFonts w:ascii="Times New Roman" w:hAnsi="Times New Roman"/>
                <w:color w:val="FF0000"/>
              </w:rPr>
              <w:t xml:space="preserve"> </w:t>
            </w:r>
            <w:r w:rsidR="00B64953" w:rsidRPr="0027676B">
              <w:rPr>
                <w:rFonts w:ascii="Times New Roman" w:hAnsi="Times New Roman"/>
                <w:color w:val="000000" w:themeColor="text1"/>
              </w:rPr>
              <w:t xml:space="preserve">na rok 2024 </w:t>
            </w:r>
            <w:r w:rsidRPr="0027676B">
              <w:rPr>
                <w:rFonts w:ascii="Times New Roman" w:hAnsi="Times New Roman"/>
              </w:rPr>
              <w:t xml:space="preserve">z dnia 18 stycznia 2024 r. (Dz. U. </w:t>
            </w:r>
            <w:r w:rsidR="0027676B" w:rsidRPr="0027676B">
              <w:rPr>
                <w:rFonts w:ascii="Times New Roman" w:hAnsi="Times New Roman"/>
              </w:rPr>
              <w:t xml:space="preserve">poz. </w:t>
            </w:r>
            <w:r w:rsidRPr="0027676B">
              <w:rPr>
                <w:rFonts w:ascii="Times New Roman" w:hAnsi="Times New Roman"/>
              </w:rPr>
              <w:t>122)</w:t>
            </w:r>
            <w:r w:rsidRPr="0077346E">
              <w:rPr>
                <w:rFonts w:ascii="Times New Roman" w:hAnsi="Times New Roman"/>
              </w:rPr>
              <w:t xml:space="preserve"> </w:t>
            </w:r>
            <w:r w:rsidRPr="0027676B">
              <w:rPr>
                <w:rFonts w:ascii="Times New Roman" w:hAnsi="Times New Roman"/>
              </w:rPr>
              <w:t xml:space="preserve">w liczbie </w:t>
            </w:r>
            <w:r w:rsidRPr="0027676B">
              <w:rPr>
                <w:rFonts w:ascii="Times New Roman" w:hAnsi="Times New Roman"/>
                <w:b/>
              </w:rPr>
              <w:t>108 909</w:t>
            </w:r>
            <w:r w:rsidRPr="0027676B">
              <w:rPr>
                <w:rFonts w:ascii="Times New Roman" w:hAnsi="Times New Roman"/>
              </w:rPr>
              <w:t>. S</w:t>
            </w:r>
            <w:r w:rsidRPr="0027676B">
              <w:rPr>
                <w:rFonts w:ascii="Times New Roman" w:hAnsi="Times New Roman"/>
                <w:color w:val="000000"/>
              </w:rPr>
              <w:t xml:space="preserve">tan zatrudnienia na dzień 1 </w:t>
            </w:r>
            <w:r w:rsidR="003E27A3" w:rsidRPr="0027676B">
              <w:rPr>
                <w:rFonts w:ascii="Times New Roman" w:hAnsi="Times New Roman"/>
                <w:color w:val="000000"/>
              </w:rPr>
              <w:t>marca</w:t>
            </w:r>
            <w:r w:rsidRPr="0027676B">
              <w:rPr>
                <w:rFonts w:ascii="Times New Roman" w:hAnsi="Times New Roman"/>
                <w:color w:val="000000"/>
              </w:rPr>
              <w:t xml:space="preserve"> 2024 r. wynosił </w:t>
            </w:r>
            <w:r w:rsidR="0027676B">
              <w:rPr>
                <w:rFonts w:ascii="Times New Roman" w:hAnsi="Times New Roman"/>
                <w:b/>
                <w:color w:val="000000"/>
              </w:rPr>
              <w:t>92 </w:t>
            </w:r>
            <w:r w:rsidR="000D701D" w:rsidRPr="0027676B">
              <w:rPr>
                <w:rFonts w:ascii="Times New Roman" w:hAnsi="Times New Roman"/>
                <w:b/>
                <w:color w:val="000000"/>
              </w:rPr>
              <w:t>647</w:t>
            </w:r>
            <w:r w:rsidRPr="0027676B">
              <w:rPr>
                <w:rFonts w:ascii="Times New Roman" w:hAnsi="Times New Roman"/>
                <w:color w:val="000000"/>
              </w:rPr>
              <w:t xml:space="preserve"> policjantów (</w:t>
            </w:r>
            <w:r w:rsidRPr="0027676B">
              <w:rPr>
                <w:rFonts w:ascii="Times New Roman" w:hAnsi="Times New Roman"/>
              </w:rPr>
              <w:t>z tego dodatkowo 1</w:t>
            </w:r>
            <w:r w:rsidR="000D701D" w:rsidRPr="0027676B">
              <w:rPr>
                <w:rFonts w:ascii="Times New Roman" w:hAnsi="Times New Roman"/>
              </w:rPr>
              <w:t>4</w:t>
            </w:r>
            <w:r w:rsidRPr="0027676B">
              <w:rPr>
                <w:rFonts w:ascii="Times New Roman" w:hAnsi="Times New Roman"/>
              </w:rPr>
              <w:t xml:space="preserve"> finansowanych przez samorządy lokalne), natomiast wakat obejmował </w:t>
            </w:r>
            <w:r w:rsidR="000D701D" w:rsidRPr="0027676B">
              <w:rPr>
                <w:rFonts w:ascii="Times New Roman" w:hAnsi="Times New Roman"/>
                <w:b/>
              </w:rPr>
              <w:t>16</w:t>
            </w:r>
            <w:r w:rsidR="0027676B">
              <w:rPr>
                <w:rFonts w:ascii="Times New Roman" w:hAnsi="Times New Roman"/>
                <w:b/>
              </w:rPr>
              <w:t> </w:t>
            </w:r>
            <w:r w:rsidR="000D701D" w:rsidRPr="0027676B">
              <w:rPr>
                <w:rFonts w:ascii="Times New Roman" w:hAnsi="Times New Roman"/>
                <w:b/>
              </w:rPr>
              <w:t>276</w:t>
            </w:r>
            <w:r w:rsidRPr="0027676B">
              <w:rPr>
                <w:rFonts w:ascii="Times New Roman" w:hAnsi="Times New Roman"/>
                <w:b/>
              </w:rPr>
              <w:t xml:space="preserve"> </w:t>
            </w:r>
            <w:r w:rsidRPr="0027676B">
              <w:rPr>
                <w:rFonts w:ascii="Times New Roman" w:hAnsi="Times New Roman"/>
              </w:rPr>
              <w:t xml:space="preserve">etatów, co stanowiło </w:t>
            </w:r>
            <w:r w:rsidR="000D701D" w:rsidRPr="0027676B">
              <w:rPr>
                <w:rFonts w:ascii="Times New Roman" w:hAnsi="Times New Roman"/>
                <w:b/>
              </w:rPr>
              <w:t>14,94</w:t>
            </w:r>
            <w:r w:rsidRPr="0027676B">
              <w:rPr>
                <w:rFonts w:ascii="Times New Roman" w:hAnsi="Times New Roman"/>
                <w:b/>
                <w:bCs/>
              </w:rPr>
              <w:t xml:space="preserve">% </w:t>
            </w:r>
            <w:r w:rsidR="006041DF">
              <w:rPr>
                <w:rFonts w:ascii="Times New Roman" w:hAnsi="Times New Roman"/>
                <w:b/>
                <w:bCs/>
              </w:rPr>
              <w:t xml:space="preserve">stanu etatowego </w:t>
            </w:r>
            <w:r w:rsidRPr="0027676B">
              <w:rPr>
                <w:rFonts w:ascii="Times New Roman" w:hAnsi="Times New Roman"/>
                <w:bCs/>
              </w:rPr>
              <w:t xml:space="preserve">(w 2023 r. zatrudnionych było odpowiednio </w:t>
            </w:r>
            <w:r w:rsidRPr="0027676B">
              <w:rPr>
                <w:rFonts w:ascii="Times New Roman" w:hAnsi="Times New Roman"/>
              </w:rPr>
              <w:t>96 716</w:t>
            </w:r>
            <w:r w:rsidRPr="0027676B">
              <w:rPr>
                <w:rFonts w:ascii="Times New Roman" w:hAnsi="Times New Roman"/>
                <w:b/>
              </w:rPr>
              <w:t xml:space="preserve"> </w:t>
            </w:r>
            <w:r w:rsidRPr="0027676B">
              <w:rPr>
                <w:rFonts w:ascii="Times New Roman" w:hAnsi="Times New Roman"/>
              </w:rPr>
              <w:t>policjantów</w:t>
            </w:r>
            <w:r w:rsidRPr="0027676B">
              <w:rPr>
                <w:rFonts w:ascii="Times New Roman" w:hAnsi="Times New Roman"/>
                <w:bCs/>
              </w:rPr>
              <w:t xml:space="preserve"> i </w:t>
            </w:r>
            <w:r w:rsidRPr="0027676B">
              <w:rPr>
                <w:rFonts w:ascii="Times New Roman" w:hAnsi="Times New Roman"/>
              </w:rPr>
              <w:t xml:space="preserve">wakat wynosił </w:t>
            </w:r>
            <w:r w:rsidRPr="0027676B">
              <w:rPr>
                <w:rFonts w:ascii="Times New Roman" w:hAnsi="Times New Roman"/>
                <w:b/>
              </w:rPr>
              <w:t xml:space="preserve">10 411 </w:t>
            </w:r>
            <w:r w:rsidRPr="0027676B">
              <w:rPr>
                <w:rFonts w:ascii="Times New Roman" w:hAnsi="Times New Roman"/>
              </w:rPr>
              <w:t xml:space="preserve">etatów, zaś </w:t>
            </w:r>
            <w:r w:rsidRPr="0027676B">
              <w:rPr>
                <w:rFonts w:ascii="Times New Roman" w:hAnsi="Times New Roman"/>
                <w:bCs/>
              </w:rPr>
              <w:t>w</w:t>
            </w:r>
            <w:r w:rsidRPr="0027676B">
              <w:rPr>
                <w:rFonts w:ascii="Times New Roman" w:hAnsi="Times New Roman"/>
                <w:b/>
                <w:bCs/>
              </w:rPr>
              <w:t xml:space="preserve"> </w:t>
            </w:r>
            <w:r w:rsidRPr="0027676B">
              <w:rPr>
                <w:rFonts w:ascii="Times New Roman" w:hAnsi="Times New Roman"/>
              </w:rPr>
              <w:t xml:space="preserve">2022 r. zatrudnionych było 100 982 policjantów, a wakat obejmował </w:t>
            </w:r>
            <w:r w:rsidRPr="0027676B">
              <w:rPr>
                <w:rFonts w:ascii="Times New Roman" w:hAnsi="Times New Roman"/>
                <w:b/>
              </w:rPr>
              <w:t>4 327</w:t>
            </w:r>
            <w:r w:rsidRPr="0027676B">
              <w:rPr>
                <w:rFonts w:ascii="Times New Roman" w:hAnsi="Times New Roman"/>
              </w:rPr>
              <w:t xml:space="preserve"> etatów).</w:t>
            </w:r>
            <w:r w:rsidRPr="0027676B">
              <w:rPr>
                <w:rFonts w:ascii="Times New Roman" w:hAnsi="Times New Roman"/>
                <w:bCs/>
              </w:rPr>
              <w:t xml:space="preserve"> </w:t>
            </w:r>
            <w:r w:rsidRPr="0027676B">
              <w:rPr>
                <w:rFonts w:ascii="Times New Roman" w:hAnsi="Times New Roman"/>
              </w:rPr>
              <w:t xml:space="preserve">W 2023 r. do służby w Policji przyjętych zostało </w:t>
            </w:r>
            <w:r w:rsidRPr="0027676B">
              <w:rPr>
                <w:rFonts w:ascii="Times New Roman" w:hAnsi="Times New Roman"/>
                <w:b/>
              </w:rPr>
              <w:t>5 174 osoby</w:t>
            </w:r>
            <w:r w:rsidR="0077346E">
              <w:rPr>
                <w:rFonts w:ascii="Times New Roman" w:hAnsi="Times New Roman"/>
              </w:rPr>
              <w:t xml:space="preserve"> (odpowiednio w 2022 </w:t>
            </w:r>
            <w:r w:rsidRPr="0027676B">
              <w:rPr>
                <w:rFonts w:ascii="Times New Roman" w:hAnsi="Times New Roman"/>
              </w:rPr>
              <w:t xml:space="preserve">r. - 5 169), natomiast odeszło z niej aż </w:t>
            </w:r>
            <w:r w:rsidRPr="0027676B">
              <w:rPr>
                <w:rFonts w:ascii="Times New Roman" w:hAnsi="Times New Roman"/>
                <w:b/>
              </w:rPr>
              <w:t>9 458 policjantów</w:t>
            </w:r>
            <w:r w:rsidRPr="0027676B">
              <w:rPr>
                <w:rFonts w:ascii="Times New Roman" w:hAnsi="Times New Roman"/>
              </w:rPr>
              <w:t xml:space="preserve"> (w 2022 r. - 4 726).</w:t>
            </w:r>
          </w:p>
          <w:p w14:paraId="1C0F9F29" w14:textId="3D2ED663" w:rsidR="00EF2370" w:rsidRPr="00EF2370" w:rsidRDefault="00EF2370" w:rsidP="00817537">
            <w:pPr>
              <w:spacing w:after="120"/>
              <w:jc w:val="both"/>
              <w:rPr>
                <w:rFonts w:ascii="Times New Roman" w:hAnsi="Times New Roman"/>
                <w:color w:val="000000"/>
                <w:lang w:eastAsia="pl-PL"/>
              </w:rPr>
            </w:pPr>
            <w:r w:rsidRPr="00EF2370">
              <w:rPr>
                <w:rFonts w:ascii="Times New Roman" w:hAnsi="Times New Roman"/>
              </w:rPr>
              <w:t xml:space="preserve">Podnieść należy, że </w:t>
            </w:r>
            <w:r w:rsidRPr="00EF2370">
              <w:rPr>
                <w:rFonts w:ascii="Times New Roman" w:hAnsi="Times New Roman"/>
                <w:color w:val="000000"/>
                <w:lang w:eastAsia="pl-PL"/>
              </w:rPr>
              <w:t xml:space="preserve">w latach 2022-2025 stan etatowy Policji podlega corocznemu zwiększeniu, tak aby docelowo osiągnąć </w:t>
            </w:r>
            <w:r w:rsidRPr="00EF2370">
              <w:rPr>
                <w:rFonts w:ascii="Times New Roman" w:hAnsi="Times New Roman"/>
                <w:b/>
                <w:color w:val="000000"/>
                <w:lang w:eastAsia="pl-PL"/>
              </w:rPr>
              <w:t>110 709</w:t>
            </w:r>
            <w:r w:rsidRPr="00EF2370">
              <w:rPr>
                <w:rFonts w:ascii="Times New Roman" w:hAnsi="Times New Roman"/>
                <w:color w:val="000000"/>
                <w:lang w:eastAsia="pl-PL"/>
              </w:rPr>
              <w:t xml:space="preserve"> etatów. Zatem stan etatowy Policji ulegnie zwiększeniu o </w:t>
            </w:r>
            <w:r w:rsidRPr="00817537">
              <w:rPr>
                <w:rFonts w:ascii="Times New Roman" w:hAnsi="Times New Roman"/>
                <w:b/>
                <w:color w:val="000000"/>
                <w:lang w:eastAsia="pl-PL"/>
              </w:rPr>
              <w:t>7 400</w:t>
            </w:r>
            <w:r w:rsidR="001A1FB1">
              <w:rPr>
                <w:rFonts w:ascii="Times New Roman" w:hAnsi="Times New Roman"/>
                <w:color w:val="000000"/>
                <w:lang w:eastAsia="pl-PL"/>
              </w:rPr>
              <w:t xml:space="preserve"> etatów</w:t>
            </w:r>
            <w:r w:rsidRPr="00EF2370">
              <w:rPr>
                <w:rFonts w:ascii="Times New Roman" w:hAnsi="Times New Roman"/>
                <w:color w:val="000000"/>
                <w:lang w:eastAsia="pl-PL"/>
              </w:rPr>
              <w:t xml:space="preserve"> z czego </w:t>
            </w:r>
            <w:r w:rsidRPr="00EF2370">
              <w:rPr>
                <w:rFonts w:ascii="Times New Roman" w:hAnsi="Times New Roman"/>
                <w:b/>
                <w:color w:val="000000"/>
                <w:lang w:eastAsia="pl-PL"/>
              </w:rPr>
              <w:t>1 800</w:t>
            </w:r>
            <w:r w:rsidRPr="00EF2370">
              <w:rPr>
                <w:rFonts w:ascii="Times New Roman" w:hAnsi="Times New Roman"/>
                <w:color w:val="000000"/>
                <w:lang w:eastAsia="pl-PL"/>
              </w:rPr>
              <w:t xml:space="preserve"> etatów dedykowanych jest dla Centralnego Biura Zwalczania Cyberprzestępczości, natomiast </w:t>
            </w:r>
            <w:r w:rsidRPr="00EF2370">
              <w:rPr>
                <w:rFonts w:ascii="Times New Roman" w:hAnsi="Times New Roman"/>
                <w:b/>
                <w:color w:val="000000"/>
                <w:lang w:eastAsia="pl-PL"/>
              </w:rPr>
              <w:t>5 600</w:t>
            </w:r>
            <w:r w:rsidRPr="00EF2370">
              <w:rPr>
                <w:rFonts w:ascii="Times New Roman" w:hAnsi="Times New Roman"/>
                <w:color w:val="000000"/>
                <w:lang w:eastAsia="pl-PL"/>
              </w:rPr>
              <w:t xml:space="preserve"> etatów przeznaczone zostanie na wzmocnienie pozostałych jednostek organizacyjnych Policji. </w:t>
            </w:r>
          </w:p>
          <w:p w14:paraId="2814B587" w14:textId="29089781" w:rsidR="00AC586E" w:rsidRDefault="00EF2370" w:rsidP="00817537">
            <w:pPr>
              <w:widowControl w:val="0"/>
              <w:spacing w:after="120"/>
              <w:jc w:val="both"/>
              <w:rPr>
                <w:rFonts w:ascii="Times New Roman" w:eastAsia="Arial" w:hAnsi="Times New Roman"/>
                <w:lang w:eastAsia="pl-PL"/>
              </w:rPr>
            </w:pPr>
            <w:r w:rsidRPr="00EF2370">
              <w:rPr>
                <w:rFonts w:ascii="Times New Roman" w:eastAsia="Arial" w:hAnsi="Times New Roman"/>
                <w:shd w:val="clear" w:color="auto" w:fill="FFFFFF"/>
                <w:lang w:eastAsia="pl-PL"/>
              </w:rPr>
              <w:t xml:space="preserve">W tym stanie rzeczy niezmiernie istotnym jest wprowadzanie </w:t>
            </w:r>
            <w:r w:rsidR="0027676B">
              <w:rPr>
                <w:rFonts w:ascii="Times New Roman" w:eastAsia="Arial" w:hAnsi="Times New Roman"/>
                <w:shd w:val="clear" w:color="auto" w:fill="FFFFFF"/>
                <w:lang w:eastAsia="pl-PL"/>
              </w:rPr>
              <w:t xml:space="preserve">dodatkowych, </w:t>
            </w:r>
            <w:r w:rsidRPr="00EF2370">
              <w:rPr>
                <w:rFonts w:ascii="Times New Roman" w:eastAsia="Arial" w:hAnsi="Times New Roman"/>
                <w:shd w:val="clear" w:color="auto" w:fill="FFFFFF"/>
                <w:lang w:eastAsia="pl-PL"/>
              </w:rPr>
              <w:t>nowych rozwiązań prawnych, które będą odpowiedzią na aktualne wyzwania i spowodują napływ</w:t>
            </w:r>
            <w:r w:rsidRPr="007E1538">
              <w:rPr>
                <w:rFonts w:ascii="Times New Roman" w:eastAsia="Arial" w:hAnsi="Times New Roman"/>
                <w:color w:val="FF0000"/>
                <w:shd w:val="clear" w:color="auto" w:fill="FFFFFF"/>
                <w:lang w:eastAsia="pl-PL"/>
              </w:rPr>
              <w:t xml:space="preserve"> </w:t>
            </w:r>
            <w:r w:rsidRPr="007E1538">
              <w:rPr>
                <w:rFonts w:ascii="Times New Roman" w:eastAsia="Arial" w:hAnsi="Times New Roman"/>
                <w:color w:val="000000" w:themeColor="text1"/>
                <w:shd w:val="clear" w:color="auto" w:fill="FFFFFF"/>
                <w:lang w:eastAsia="pl-PL"/>
              </w:rPr>
              <w:t>dodatkowych</w:t>
            </w:r>
            <w:r w:rsidRPr="007E1538">
              <w:rPr>
                <w:rFonts w:ascii="Times New Roman" w:eastAsia="Arial" w:hAnsi="Times New Roman"/>
                <w:color w:val="FF0000"/>
                <w:shd w:val="clear" w:color="auto" w:fill="FFFFFF"/>
                <w:lang w:eastAsia="pl-PL"/>
              </w:rPr>
              <w:t xml:space="preserve"> </w:t>
            </w:r>
            <w:r w:rsidRPr="00EF2370">
              <w:rPr>
                <w:rFonts w:ascii="Times New Roman" w:eastAsia="Arial" w:hAnsi="Times New Roman"/>
                <w:shd w:val="clear" w:color="auto" w:fill="FFFFFF"/>
                <w:lang w:eastAsia="pl-PL"/>
              </w:rPr>
              <w:t xml:space="preserve">kandydatów spełniających oczekiwania służby. Nowe rozwiązania muszą </w:t>
            </w:r>
            <w:r w:rsidR="0027676B">
              <w:rPr>
                <w:rFonts w:ascii="Times New Roman" w:eastAsia="Arial" w:hAnsi="Times New Roman"/>
                <w:shd w:val="clear" w:color="auto" w:fill="FFFFFF"/>
                <w:lang w:eastAsia="pl-PL"/>
              </w:rPr>
              <w:t xml:space="preserve">podążać za zmianami i </w:t>
            </w:r>
            <w:r w:rsidR="008D0618">
              <w:rPr>
                <w:rFonts w:ascii="Times New Roman" w:eastAsia="Arial" w:hAnsi="Times New Roman"/>
                <w:shd w:val="clear" w:color="auto" w:fill="FFFFFF"/>
                <w:lang w:eastAsia="pl-PL"/>
              </w:rPr>
              <w:t xml:space="preserve">odpowiadać na potrzeby kadrowe Policji, jak </w:t>
            </w:r>
            <w:r w:rsidR="0027676B">
              <w:rPr>
                <w:rFonts w:ascii="Times New Roman" w:eastAsia="Arial" w:hAnsi="Times New Roman"/>
                <w:shd w:val="clear" w:color="auto" w:fill="FFFFFF"/>
                <w:lang w:eastAsia="pl-PL"/>
              </w:rPr>
              <w:t>też</w:t>
            </w:r>
            <w:r w:rsidRPr="00EF2370">
              <w:rPr>
                <w:rFonts w:ascii="Times New Roman" w:eastAsia="Arial" w:hAnsi="Times New Roman"/>
                <w:shd w:val="clear" w:color="auto" w:fill="FFFFFF"/>
                <w:lang w:eastAsia="pl-PL"/>
              </w:rPr>
              <w:t xml:space="preserve"> uwzględniać</w:t>
            </w:r>
            <w:r w:rsidRPr="00B53236">
              <w:rPr>
                <w:rFonts w:ascii="Times New Roman" w:eastAsia="Arial" w:hAnsi="Times New Roman"/>
                <w:shd w:val="clear" w:color="auto" w:fill="FFFFFF"/>
                <w:lang w:eastAsia="pl-PL"/>
              </w:rPr>
              <w:t xml:space="preserve"> </w:t>
            </w:r>
            <w:r w:rsidRPr="00EF2370">
              <w:rPr>
                <w:rFonts w:ascii="Times New Roman" w:eastAsia="Arial" w:hAnsi="Times New Roman"/>
                <w:shd w:val="clear" w:color="auto" w:fill="FFFFFF"/>
                <w:lang w:eastAsia="pl-PL"/>
              </w:rPr>
              <w:t xml:space="preserve">specyfikę rynku pracy oraz profil kandydatów i ich predyspozycje. Policja </w:t>
            </w:r>
            <w:r w:rsidRPr="00EF2370">
              <w:rPr>
                <w:rFonts w:ascii="Times New Roman" w:eastAsia="Arial" w:hAnsi="Times New Roman"/>
                <w:lang w:eastAsia="pl-PL"/>
              </w:rPr>
              <w:t>jako umundurowana i uzbrojona formacja służ</w:t>
            </w:r>
            <w:r w:rsidR="001A1FB1">
              <w:rPr>
                <w:rFonts w:ascii="Times New Roman" w:eastAsia="Arial" w:hAnsi="Times New Roman"/>
                <w:lang w:eastAsia="pl-PL"/>
              </w:rPr>
              <w:t>ąca społeczeństwu i przeznaczon</w:t>
            </w:r>
            <w:r w:rsidR="008D0618">
              <w:rPr>
                <w:rFonts w:ascii="Times New Roman" w:eastAsia="Arial" w:hAnsi="Times New Roman"/>
                <w:lang w:eastAsia="pl-PL"/>
              </w:rPr>
              <w:t>a</w:t>
            </w:r>
            <w:r w:rsidRPr="00EF2370">
              <w:rPr>
                <w:rFonts w:ascii="Times New Roman" w:eastAsia="Arial" w:hAnsi="Times New Roman"/>
                <w:lang w:eastAsia="pl-PL"/>
              </w:rPr>
              <w:t xml:space="preserve"> do ochrony bezpieczeństwa ludzi oraz do utrzymywania bezpieczeństwa i porządku publicznego </w:t>
            </w:r>
            <w:r w:rsidRPr="00EF2370">
              <w:rPr>
                <w:rFonts w:ascii="Times New Roman" w:eastAsia="Arial" w:hAnsi="Times New Roman"/>
                <w:shd w:val="clear" w:color="auto" w:fill="FFFFFF"/>
                <w:lang w:eastAsia="pl-PL"/>
              </w:rPr>
              <w:t>realizuje szereg zadań w</w:t>
            </w:r>
            <w:r w:rsidR="008D0618">
              <w:rPr>
                <w:rFonts w:ascii="Times New Roman" w:eastAsia="Arial" w:hAnsi="Times New Roman"/>
                <w:shd w:val="clear" w:color="auto" w:fill="FFFFFF"/>
                <w:lang w:eastAsia="pl-PL"/>
              </w:rPr>
              <w:t> </w:t>
            </w:r>
            <w:r w:rsidRPr="00EF2370">
              <w:rPr>
                <w:rFonts w:ascii="Times New Roman" w:eastAsia="Arial" w:hAnsi="Times New Roman"/>
                <w:shd w:val="clear" w:color="auto" w:fill="FFFFFF"/>
                <w:lang w:eastAsia="pl-PL"/>
              </w:rPr>
              <w:t xml:space="preserve">szczególności z zakresu bezpieczeństwa i porządku publicznego, czy też </w:t>
            </w:r>
            <w:r w:rsidRPr="00EF2370">
              <w:rPr>
                <w:rFonts w:ascii="Times New Roman" w:eastAsia="Arial" w:hAnsi="Times New Roman"/>
                <w:lang w:eastAsia="pl-PL"/>
              </w:rPr>
              <w:t>wykrywania przestępstw i wykro</w:t>
            </w:r>
            <w:r w:rsidR="008D0618">
              <w:rPr>
                <w:rFonts w:ascii="Times New Roman" w:eastAsia="Arial" w:hAnsi="Times New Roman"/>
                <w:lang w:eastAsia="pl-PL"/>
              </w:rPr>
              <w:t xml:space="preserve">czeń oraz ścigania ich sprawców. W </w:t>
            </w:r>
            <w:r w:rsidRPr="00EF2370">
              <w:rPr>
                <w:rFonts w:ascii="Times New Roman" w:eastAsia="Arial" w:hAnsi="Times New Roman"/>
                <w:lang w:eastAsia="pl-PL"/>
              </w:rPr>
              <w:t xml:space="preserve">jej strukturach </w:t>
            </w:r>
            <w:r w:rsidRPr="008D0618">
              <w:rPr>
                <w:rFonts w:ascii="Times New Roman" w:eastAsia="Arial" w:hAnsi="Times New Roman"/>
                <w:lang w:eastAsia="pl-PL"/>
              </w:rPr>
              <w:t>funkcjonują</w:t>
            </w:r>
            <w:r w:rsidRPr="00EF2370">
              <w:rPr>
                <w:rFonts w:ascii="Times New Roman" w:eastAsia="Arial" w:hAnsi="Times New Roman"/>
                <w:lang w:eastAsia="pl-PL"/>
              </w:rPr>
              <w:t xml:space="preserve"> wyodrębnion</w:t>
            </w:r>
            <w:r w:rsidRPr="0077346E">
              <w:rPr>
                <w:rFonts w:ascii="Times New Roman" w:eastAsia="Arial" w:hAnsi="Times New Roman"/>
                <w:lang w:eastAsia="pl-PL"/>
              </w:rPr>
              <w:t>e</w:t>
            </w:r>
            <w:r w:rsidRPr="00EF2370">
              <w:rPr>
                <w:rFonts w:ascii="Times New Roman" w:eastAsia="Arial" w:hAnsi="Times New Roman"/>
                <w:lang w:eastAsia="pl-PL"/>
              </w:rPr>
              <w:t xml:space="preserve"> jednostki organizacyjne dedykowane do realizacji przypisanych ustawą zadań. Aby formacja ta mogła w sposób sprawny i</w:t>
            </w:r>
            <w:r w:rsidR="00850C56">
              <w:rPr>
                <w:rFonts w:ascii="Times New Roman" w:eastAsia="Arial" w:hAnsi="Times New Roman"/>
                <w:lang w:eastAsia="pl-PL"/>
              </w:rPr>
              <w:t> </w:t>
            </w:r>
            <w:r w:rsidRPr="00EF2370">
              <w:rPr>
                <w:rFonts w:ascii="Times New Roman" w:eastAsia="Arial" w:hAnsi="Times New Roman"/>
                <w:lang w:eastAsia="pl-PL"/>
              </w:rPr>
              <w:t xml:space="preserve">adekwatny do wyzwań realizować zadania musi posiadać odpowiednie, dobrze zarządzane i właściwie przygotowane kadry. Specyfika zadań, jak również wyzwania współczesnego świata powodują, </w:t>
            </w:r>
            <w:r w:rsidRPr="00E27855">
              <w:rPr>
                <w:rFonts w:ascii="Times New Roman" w:eastAsia="Arial" w:hAnsi="Times New Roman"/>
                <w:lang w:eastAsia="pl-PL"/>
              </w:rPr>
              <w:t>że</w:t>
            </w:r>
            <w:r w:rsidRPr="0077346E">
              <w:rPr>
                <w:rFonts w:ascii="Times New Roman" w:eastAsia="Arial" w:hAnsi="Times New Roman"/>
                <w:lang w:eastAsia="pl-PL"/>
              </w:rPr>
              <w:t xml:space="preserve"> </w:t>
            </w:r>
            <w:r w:rsidR="00E27855" w:rsidRPr="008D0618">
              <w:rPr>
                <w:rFonts w:ascii="Times New Roman" w:eastAsia="Arial" w:hAnsi="Times New Roman"/>
                <w:color w:val="000000" w:themeColor="text1"/>
                <w:lang w:eastAsia="pl-PL"/>
              </w:rPr>
              <w:t>należy</w:t>
            </w:r>
            <w:r w:rsidR="00E27855">
              <w:rPr>
                <w:rFonts w:ascii="Times New Roman" w:eastAsia="Arial" w:hAnsi="Times New Roman"/>
                <w:color w:val="FF0000"/>
                <w:lang w:eastAsia="pl-PL"/>
              </w:rPr>
              <w:t xml:space="preserve"> </w:t>
            </w:r>
            <w:r w:rsidRPr="00EF2370">
              <w:rPr>
                <w:rFonts w:ascii="Times New Roman" w:eastAsia="Arial" w:hAnsi="Times New Roman"/>
                <w:lang w:eastAsia="pl-PL"/>
              </w:rPr>
              <w:t xml:space="preserve">uwzględniać w procedurze doboru zmieniające się realia. Zapewnienie odpowiedniej liczby funkcjonariuszy, spełniających wymagania spoczywa na komórkach </w:t>
            </w:r>
            <w:r w:rsidR="00452CC3">
              <w:rPr>
                <w:rFonts w:ascii="Times New Roman" w:eastAsia="Arial" w:hAnsi="Times New Roman"/>
                <w:lang w:eastAsia="pl-PL"/>
              </w:rPr>
              <w:t xml:space="preserve">ds. doboru </w:t>
            </w:r>
            <w:r w:rsidRPr="00EF2370">
              <w:rPr>
                <w:rFonts w:ascii="Times New Roman" w:eastAsia="Arial" w:hAnsi="Times New Roman"/>
                <w:lang w:eastAsia="pl-PL"/>
              </w:rPr>
              <w:t>funkcjonujących w</w:t>
            </w:r>
            <w:r w:rsidR="008D0618">
              <w:rPr>
                <w:rFonts w:ascii="Times New Roman" w:eastAsia="Arial" w:hAnsi="Times New Roman"/>
                <w:lang w:eastAsia="pl-PL"/>
              </w:rPr>
              <w:t> </w:t>
            </w:r>
            <w:r w:rsidRPr="00EF2370">
              <w:rPr>
                <w:rFonts w:ascii="Times New Roman" w:eastAsia="Arial" w:hAnsi="Times New Roman"/>
                <w:lang w:eastAsia="pl-PL"/>
              </w:rPr>
              <w:t xml:space="preserve">określonych jednostkach organizacyjnych Policji, które działają w ramach określonej przepisami prawa procedurze kwalifikacyjnej dla kandydatów do służby w Policji. </w:t>
            </w:r>
          </w:p>
          <w:p w14:paraId="7963AB51" w14:textId="49A9001C" w:rsidR="00765749" w:rsidRPr="00F310EF" w:rsidRDefault="00765749" w:rsidP="00817537">
            <w:pPr>
              <w:widowControl w:val="0"/>
              <w:spacing w:after="120"/>
              <w:jc w:val="both"/>
              <w:rPr>
                <w:rFonts w:ascii="Times New Roman" w:eastAsia="Arial" w:hAnsi="Times New Roman"/>
                <w:lang w:eastAsia="pl-PL"/>
              </w:rPr>
            </w:pPr>
            <w:r w:rsidRPr="00F310EF">
              <w:rPr>
                <w:rFonts w:ascii="Times New Roman" w:eastAsia="Arial" w:hAnsi="Times New Roman"/>
                <w:shd w:val="clear" w:color="auto" w:fill="FFFFFF"/>
              </w:rPr>
              <w:lastRenderedPageBreak/>
              <w:t>Obowiązujące mechanizmy co prawda stwarzają dodatkowe możliwości elastycznego zarządzania oraz prowadzenia postępowania kwalifikacyjnego, adekwatnego dla potrzeb poszczególnych rodzajów służb,</w:t>
            </w:r>
            <w:r w:rsidR="00452CC3">
              <w:rPr>
                <w:rFonts w:ascii="Times New Roman" w:eastAsia="Arial" w:hAnsi="Times New Roman"/>
                <w:shd w:val="clear" w:color="auto" w:fill="FFFFFF"/>
              </w:rPr>
              <w:t xml:space="preserve"> jednakże stwierdzić należy, </w:t>
            </w:r>
            <w:r w:rsidR="00452CC3" w:rsidRPr="008D0618">
              <w:rPr>
                <w:rFonts w:ascii="Times New Roman" w:eastAsia="Arial" w:hAnsi="Times New Roman"/>
                <w:color w:val="000000" w:themeColor="text1"/>
                <w:shd w:val="clear" w:color="auto" w:fill="FFFFFF"/>
              </w:rPr>
              <w:t>ż</w:t>
            </w:r>
            <w:r w:rsidR="008D0618" w:rsidRPr="008D0618">
              <w:rPr>
                <w:rFonts w:ascii="Times New Roman" w:eastAsia="Arial" w:hAnsi="Times New Roman"/>
                <w:color w:val="000000" w:themeColor="text1"/>
                <w:shd w:val="clear" w:color="auto" w:fill="FFFFFF"/>
              </w:rPr>
              <w:t>e</w:t>
            </w:r>
            <w:r w:rsidR="00452CC3" w:rsidRPr="008D0618">
              <w:rPr>
                <w:rFonts w:ascii="Times New Roman" w:eastAsia="Arial" w:hAnsi="Times New Roman"/>
                <w:color w:val="000000" w:themeColor="text1"/>
                <w:shd w:val="clear" w:color="auto" w:fill="FFFFFF"/>
              </w:rPr>
              <w:t xml:space="preserve"> nie są one</w:t>
            </w:r>
            <w:r w:rsidRPr="008D0618">
              <w:rPr>
                <w:rFonts w:ascii="Times New Roman" w:eastAsia="Arial" w:hAnsi="Times New Roman"/>
                <w:color w:val="000000" w:themeColor="text1"/>
                <w:shd w:val="clear" w:color="auto" w:fill="FFFFFF"/>
              </w:rPr>
              <w:t xml:space="preserve"> </w:t>
            </w:r>
            <w:r w:rsidRPr="00F310EF">
              <w:rPr>
                <w:rFonts w:ascii="Times New Roman" w:eastAsia="Arial" w:hAnsi="Times New Roman"/>
                <w:shd w:val="clear" w:color="auto" w:fill="FFFFFF"/>
              </w:rPr>
              <w:t>wystarczające i nie odpowiadają aktualnym potrzebom i</w:t>
            </w:r>
            <w:r w:rsidR="00F310EF" w:rsidRPr="00F310EF">
              <w:rPr>
                <w:rFonts w:ascii="Times New Roman" w:eastAsia="Arial" w:hAnsi="Times New Roman"/>
                <w:shd w:val="clear" w:color="auto" w:fill="FFFFFF"/>
              </w:rPr>
              <w:t> </w:t>
            </w:r>
            <w:r w:rsidRPr="00F310EF">
              <w:rPr>
                <w:rFonts w:ascii="Times New Roman" w:eastAsia="Arial" w:hAnsi="Times New Roman"/>
                <w:shd w:val="clear" w:color="auto" w:fill="FFFFFF"/>
              </w:rPr>
              <w:t xml:space="preserve">wyzwaniom, zwłaszcza w zakresie uwzględnienia </w:t>
            </w:r>
            <w:r w:rsidRPr="008D0618">
              <w:rPr>
                <w:rFonts w:ascii="Times New Roman" w:eastAsia="Arial" w:hAnsi="Times New Roman"/>
                <w:shd w:val="clear" w:color="auto" w:fill="FFFFFF"/>
              </w:rPr>
              <w:t>specyfiki i</w:t>
            </w:r>
            <w:r w:rsidRPr="00F310EF">
              <w:rPr>
                <w:rFonts w:ascii="Times New Roman" w:eastAsia="Arial" w:hAnsi="Times New Roman"/>
                <w:shd w:val="clear" w:color="auto" w:fill="FFFFFF"/>
              </w:rPr>
              <w:t xml:space="preserve"> profilu kandydata. W sposób wyraźny brakuje rozwiązań i mechanizmów zachęcających do służby w Policji byłych funkcjonariuszy, którzy są zainteresowani powrotem do niej.</w:t>
            </w:r>
          </w:p>
          <w:p w14:paraId="0DDBDEB1" w14:textId="7B46465C" w:rsidR="00765749" w:rsidRPr="00F310EF" w:rsidRDefault="00765749" w:rsidP="00B05C77">
            <w:pPr>
              <w:shd w:val="clear" w:color="auto" w:fill="FFFFFF"/>
              <w:spacing w:after="120"/>
              <w:jc w:val="both"/>
              <w:rPr>
                <w:rFonts w:ascii="Times New Roman" w:eastAsia="Arial" w:hAnsi="Times New Roman"/>
                <w:shd w:val="clear" w:color="auto" w:fill="FFFFFF"/>
              </w:rPr>
            </w:pPr>
            <w:r>
              <w:rPr>
                <w:rFonts w:ascii="Times New Roman" w:hAnsi="Times New Roman"/>
              </w:rPr>
              <w:t>Również</w:t>
            </w:r>
            <w:r w:rsidRPr="00110513">
              <w:rPr>
                <w:rFonts w:ascii="Times New Roman" w:hAnsi="Times New Roman"/>
              </w:rPr>
              <w:t xml:space="preserve"> </w:t>
            </w:r>
            <w:r w:rsidR="009C7160" w:rsidRPr="00110513">
              <w:rPr>
                <w:rFonts w:ascii="Times New Roman" w:hAnsi="Times New Roman"/>
              </w:rPr>
              <w:t xml:space="preserve">rozwiązania w zakresie tworzenia i prowadzenia tzw. klas mundurowych są mało funkcjonalne </w:t>
            </w:r>
            <w:r w:rsidR="0012028F">
              <w:rPr>
                <w:rFonts w:ascii="Times New Roman" w:hAnsi="Times New Roman"/>
              </w:rPr>
              <w:br/>
            </w:r>
            <w:r w:rsidR="009C7160" w:rsidRPr="00110513">
              <w:rPr>
                <w:rFonts w:ascii="Times New Roman" w:hAnsi="Times New Roman"/>
              </w:rPr>
              <w:t xml:space="preserve">i nieadekwatne do </w:t>
            </w:r>
            <w:r w:rsidR="009C7160" w:rsidRPr="00522D85">
              <w:rPr>
                <w:rFonts w:ascii="Times New Roman" w:hAnsi="Times New Roman"/>
              </w:rPr>
              <w:t>realnych</w:t>
            </w:r>
            <w:r w:rsidR="009C7160" w:rsidRPr="00110513">
              <w:rPr>
                <w:rFonts w:ascii="Times New Roman" w:hAnsi="Times New Roman"/>
              </w:rPr>
              <w:t xml:space="preserve"> potrzeb. W świetle obowiązującego stanu prawnego Policja nie może określać standardów nauczania i egzekwować ich spełniania. Ponadto Policja nie ma faktycznego i formalnego (poza funkcjonującymi lokalnymi porozumieniami) wpływu na to, w jaki sposób prowadzi się zajęcia w tzw. klasach mundurowych. Jednocześnie absolwenci takich klas, wobec braku rozwiązań pra</w:t>
            </w:r>
            <w:r w:rsidR="00E02A75">
              <w:rPr>
                <w:rFonts w:ascii="Times New Roman" w:hAnsi="Times New Roman"/>
              </w:rPr>
              <w:t>w</w:t>
            </w:r>
            <w:r w:rsidR="009C7160" w:rsidRPr="00110513">
              <w:rPr>
                <w:rFonts w:ascii="Times New Roman" w:hAnsi="Times New Roman"/>
              </w:rPr>
              <w:t xml:space="preserve">nych, nie mają wyraźnej zachęty do wstępowania </w:t>
            </w:r>
            <w:r w:rsidR="0012028F">
              <w:rPr>
                <w:rFonts w:ascii="Times New Roman" w:hAnsi="Times New Roman"/>
              </w:rPr>
              <w:br/>
            </w:r>
            <w:r w:rsidR="009C7160" w:rsidRPr="00110513">
              <w:rPr>
                <w:rFonts w:ascii="Times New Roman" w:hAnsi="Times New Roman"/>
              </w:rPr>
              <w:t>w szeregi Policji.</w:t>
            </w:r>
            <w:r w:rsidR="00E778E9" w:rsidRPr="00E778E9">
              <w:rPr>
                <w:rFonts w:ascii="Times New Roman" w:eastAsia="Arial" w:hAnsi="Times New Roman"/>
                <w:sz w:val="24"/>
                <w:szCs w:val="24"/>
                <w:shd w:val="clear" w:color="auto" w:fill="FFFFFF"/>
              </w:rPr>
              <w:t xml:space="preserve"> </w:t>
            </w:r>
            <w:r w:rsidR="00E778E9" w:rsidRPr="00F310EF">
              <w:rPr>
                <w:rFonts w:ascii="Times New Roman" w:eastAsia="Arial" w:hAnsi="Times New Roman"/>
                <w:shd w:val="clear" w:color="auto" w:fill="FFFFFF"/>
              </w:rPr>
              <w:t>Podkreślenia wymaga, że aktualnie Policja w całym kraju zawarła 207 porozumień z</w:t>
            </w:r>
            <w:r w:rsidR="00B05C77">
              <w:rPr>
                <w:rFonts w:ascii="Times New Roman" w:eastAsia="Arial" w:hAnsi="Times New Roman"/>
                <w:shd w:val="clear" w:color="auto" w:fill="FFFFFF"/>
              </w:rPr>
              <w:t>e szkołami ponadpodstawowymi, w </w:t>
            </w:r>
            <w:r w:rsidR="00E778E9" w:rsidRPr="00F310EF">
              <w:rPr>
                <w:rFonts w:ascii="Times New Roman" w:eastAsia="Arial" w:hAnsi="Times New Roman"/>
                <w:shd w:val="clear" w:color="auto" w:fill="FFFFFF"/>
              </w:rPr>
              <w:t>których zadeklarowano realizowanie w tzw. klasach mundurowych dedykowanego dla nich programu nauczania w</w:t>
            </w:r>
            <w:r w:rsidR="00B05C77">
              <w:rPr>
                <w:rFonts w:ascii="Times New Roman" w:eastAsia="Arial" w:hAnsi="Times New Roman"/>
                <w:shd w:val="clear" w:color="auto" w:fill="FFFFFF"/>
              </w:rPr>
              <w:t> </w:t>
            </w:r>
            <w:r w:rsidR="00E778E9" w:rsidRPr="00F310EF">
              <w:rPr>
                <w:rFonts w:ascii="Times New Roman" w:eastAsia="Arial" w:hAnsi="Times New Roman"/>
                <w:shd w:val="clear" w:color="auto" w:fill="FFFFFF"/>
              </w:rPr>
              <w:t>zakresie funkcjonowania Policji.</w:t>
            </w:r>
            <w:r w:rsidR="00F310EF">
              <w:rPr>
                <w:rFonts w:ascii="Times New Roman" w:eastAsia="Arial" w:hAnsi="Times New Roman"/>
                <w:shd w:val="clear" w:color="auto" w:fill="FFFFFF"/>
              </w:rPr>
              <w:t xml:space="preserve"> </w:t>
            </w:r>
            <w:r w:rsidRPr="00F310EF">
              <w:rPr>
                <w:rFonts w:ascii="Times New Roman" w:eastAsia="Arial" w:hAnsi="Times New Roman"/>
                <w:shd w:val="clear" w:color="auto" w:fill="FFFFFF"/>
              </w:rPr>
              <w:t xml:space="preserve">Taki stan prawny powoduje, że po stronie tej grupy osób, stanowiących potencjalnych i naturalnych kandydatów do służby w Policji nie ma tylu chętnych, co obrazują dane przedstawione w poniższych tabelach. Przy czym zauważyć należy, iż jest to grupa, która może stanowić znaczny zasób kadrowy osób spełniających potrzeby Policji i do tych osób powinny zostać zaadresowane szczególne rozwiązania prawne. </w:t>
            </w:r>
          </w:p>
          <w:p w14:paraId="46FADE0E" w14:textId="77777777" w:rsidR="00765749" w:rsidRPr="00850C56" w:rsidRDefault="00765749" w:rsidP="00765749">
            <w:pPr>
              <w:numPr>
                <w:ilvl w:val="0"/>
                <w:numId w:val="12"/>
              </w:numPr>
              <w:shd w:val="clear" w:color="auto" w:fill="FFFFFF"/>
              <w:spacing w:after="120" w:line="300" w:lineRule="atLeast"/>
              <w:contextualSpacing/>
              <w:jc w:val="both"/>
              <w:rPr>
                <w:rFonts w:ascii="Times New Roman" w:eastAsia="Arial" w:hAnsi="Times New Roman"/>
                <w:i/>
                <w:shd w:val="clear" w:color="auto" w:fill="FFFFFF"/>
              </w:rPr>
            </w:pPr>
            <w:r w:rsidRPr="00850C56">
              <w:rPr>
                <w:rFonts w:ascii="Times New Roman" w:eastAsia="Arial" w:hAnsi="Times New Roman"/>
                <w:i/>
                <w:shd w:val="clear" w:color="auto" w:fill="FFFFFF"/>
              </w:rPr>
              <w:t>Dane dot. kandydatów do służby w Policji, z tzw. klas mundurowych, 2019 – 2023.</w:t>
            </w:r>
          </w:p>
          <w:tbl>
            <w:tblPr>
              <w:tblStyle w:val="Tabela-Siatka"/>
              <w:tblW w:w="5000" w:type="pct"/>
              <w:tblLayout w:type="fixed"/>
              <w:tblLook w:val="04A0" w:firstRow="1" w:lastRow="0" w:firstColumn="1" w:lastColumn="0" w:noHBand="0" w:noVBand="1"/>
            </w:tblPr>
            <w:tblGrid>
              <w:gridCol w:w="986"/>
              <w:gridCol w:w="1650"/>
              <w:gridCol w:w="1650"/>
              <w:gridCol w:w="1814"/>
              <w:gridCol w:w="1321"/>
              <w:gridCol w:w="1650"/>
              <w:gridCol w:w="1477"/>
            </w:tblGrid>
            <w:tr w:rsidR="00765749" w:rsidRPr="00765749" w14:paraId="3AA66A00" w14:textId="77777777" w:rsidTr="00376542">
              <w:tc>
                <w:tcPr>
                  <w:tcW w:w="467" w:type="pct"/>
                </w:tcPr>
                <w:p w14:paraId="212589F1" w14:textId="77777777" w:rsidR="00765749" w:rsidRPr="00765749" w:rsidRDefault="00765749" w:rsidP="00765749">
                  <w:pPr>
                    <w:spacing w:line="240" w:lineRule="auto"/>
                    <w:jc w:val="center"/>
                    <w:rPr>
                      <w:rFonts w:ascii="Times New Roman" w:hAnsi="Times New Roman"/>
                      <w:sz w:val="20"/>
                      <w:szCs w:val="20"/>
                    </w:rPr>
                  </w:pPr>
                  <w:r w:rsidRPr="00765749">
                    <w:rPr>
                      <w:rFonts w:ascii="Times New Roman" w:hAnsi="Times New Roman"/>
                      <w:sz w:val="20"/>
                      <w:szCs w:val="20"/>
                    </w:rPr>
                    <w:t>Rok</w:t>
                  </w:r>
                </w:p>
              </w:tc>
              <w:tc>
                <w:tcPr>
                  <w:tcW w:w="782" w:type="pct"/>
                </w:tcPr>
                <w:p w14:paraId="3829A7A3" w14:textId="77777777" w:rsidR="00765749" w:rsidRPr="00765749" w:rsidRDefault="00765749" w:rsidP="00765749">
                  <w:pPr>
                    <w:spacing w:line="240" w:lineRule="auto"/>
                    <w:jc w:val="center"/>
                    <w:rPr>
                      <w:rFonts w:ascii="Times New Roman" w:eastAsia="Times New Roman" w:hAnsi="Times New Roman"/>
                      <w:bCs/>
                      <w:color w:val="000000"/>
                      <w:sz w:val="20"/>
                      <w:szCs w:val="20"/>
                      <w:lang w:eastAsia="pl-PL"/>
                    </w:rPr>
                  </w:pPr>
                  <w:r w:rsidRPr="00765749">
                    <w:rPr>
                      <w:rFonts w:ascii="Times New Roman" w:eastAsia="Times New Roman" w:hAnsi="Times New Roman"/>
                      <w:bCs/>
                      <w:color w:val="000000"/>
                      <w:sz w:val="20"/>
                      <w:szCs w:val="20"/>
                      <w:lang w:eastAsia="pl-PL"/>
                    </w:rPr>
                    <w:t>Ogólna</w:t>
                  </w:r>
                </w:p>
                <w:p w14:paraId="3110DDD3" w14:textId="77777777" w:rsidR="00765749" w:rsidRPr="00765749" w:rsidRDefault="00765749" w:rsidP="00765749">
                  <w:pPr>
                    <w:spacing w:line="240" w:lineRule="auto"/>
                    <w:jc w:val="center"/>
                    <w:rPr>
                      <w:rFonts w:ascii="Times New Roman" w:eastAsia="Times New Roman" w:hAnsi="Times New Roman"/>
                      <w:bCs/>
                      <w:color w:val="000000"/>
                      <w:sz w:val="20"/>
                      <w:szCs w:val="20"/>
                      <w:lang w:eastAsia="pl-PL"/>
                    </w:rPr>
                  </w:pPr>
                  <w:r w:rsidRPr="00765749">
                    <w:rPr>
                      <w:rFonts w:ascii="Times New Roman" w:eastAsia="Times New Roman" w:hAnsi="Times New Roman"/>
                      <w:bCs/>
                      <w:color w:val="000000"/>
                      <w:sz w:val="20"/>
                      <w:szCs w:val="20"/>
                      <w:lang w:eastAsia="pl-PL"/>
                    </w:rPr>
                    <w:t>liczba kandydatów</w:t>
                  </w:r>
                </w:p>
              </w:tc>
              <w:tc>
                <w:tcPr>
                  <w:tcW w:w="782" w:type="pct"/>
                </w:tcPr>
                <w:p w14:paraId="6F1AB7AC" w14:textId="77777777" w:rsidR="00765749" w:rsidRPr="00765749" w:rsidRDefault="00765749" w:rsidP="00765749">
                  <w:pPr>
                    <w:spacing w:line="240" w:lineRule="auto"/>
                    <w:jc w:val="center"/>
                    <w:rPr>
                      <w:rFonts w:ascii="Times New Roman" w:hAnsi="Times New Roman"/>
                      <w:sz w:val="20"/>
                      <w:szCs w:val="20"/>
                    </w:rPr>
                  </w:pPr>
                  <w:r w:rsidRPr="00765749">
                    <w:rPr>
                      <w:rFonts w:ascii="Times New Roman" w:hAnsi="Times New Roman"/>
                      <w:sz w:val="20"/>
                      <w:szCs w:val="20"/>
                    </w:rPr>
                    <w:t>Liczba kandydatów</w:t>
                  </w:r>
                </w:p>
                <w:p w14:paraId="6F054162" w14:textId="77777777" w:rsidR="00765749" w:rsidRPr="00765749" w:rsidRDefault="00765749" w:rsidP="00765749">
                  <w:pPr>
                    <w:spacing w:line="240" w:lineRule="auto"/>
                    <w:jc w:val="center"/>
                    <w:rPr>
                      <w:rFonts w:ascii="Times New Roman" w:hAnsi="Times New Roman"/>
                      <w:sz w:val="20"/>
                      <w:szCs w:val="20"/>
                    </w:rPr>
                  </w:pPr>
                  <w:r w:rsidRPr="00765749">
                    <w:rPr>
                      <w:rFonts w:ascii="Times New Roman" w:hAnsi="Times New Roman"/>
                      <w:sz w:val="20"/>
                      <w:szCs w:val="20"/>
                    </w:rPr>
                    <w:t xml:space="preserve">z tzw. klas mundurowych </w:t>
                  </w:r>
                </w:p>
              </w:tc>
              <w:tc>
                <w:tcPr>
                  <w:tcW w:w="860" w:type="pct"/>
                </w:tcPr>
                <w:p w14:paraId="37AA4F34" w14:textId="77777777" w:rsidR="00765749" w:rsidRPr="00765749" w:rsidRDefault="00765749" w:rsidP="00765749">
                  <w:pPr>
                    <w:spacing w:line="240" w:lineRule="auto"/>
                    <w:jc w:val="center"/>
                    <w:rPr>
                      <w:rFonts w:ascii="Times New Roman" w:eastAsia="Times New Roman" w:hAnsi="Times New Roman"/>
                      <w:bCs/>
                      <w:color w:val="000000"/>
                      <w:sz w:val="20"/>
                      <w:szCs w:val="20"/>
                      <w:lang w:eastAsia="pl-PL"/>
                    </w:rPr>
                  </w:pPr>
                  <w:r w:rsidRPr="00765749">
                    <w:rPr>
                      <w:rFonts w:ascii="Times New Roman" w:eastAsia="Times New Roman" w:hAnsi="Times New Roman"/>
                      <w:bCs/>
                      <w:color w:val="000000"/>
                      <w:sz w:val="20"/>
                      <w:szCs w:val="20"/>
                      <w:lang w:eastAsia="pl-PL"/>
                    </w:rPr>
                    <w:t>(%)</w:t>
                  </w:r>
                </w:p>
                <w:p w14:paraId="1BAD4872" w14:textId="77777777" w:rsidR="00765749" w:rsidRPr="00765749" w:rsidRDefault="00765749" w:rsidP="00765749">
                  <w:pPr>
                    <w:spacing w:line="240" w:lineRule="auto"/>
                    <w:jc w:val="center"/>
                    <w:rPr>
                      <w:rFonts w:ascii="Times New Roman" w:hAnsi="Times New Roman"/>
                      <w:sz w:val="20"/>
                      <w:szCs w:val="20"/>
                    </w:rPr>
                  </w:pPr>
                  <w:r w:rsidRPr="00765749">
                    <w:rPr>
                      <w:rFonts w:ascii="Times New Roman" w:eastAsia="Times New Roman" w:hAnsi="Times New Roman"/>
                      <w:bCs/>
                      <w:color w:val="000000"/>
                      <w:sz w:val="20"/>
                      <w:szCs w:val="20"/>
                      <w:lang w:eastAsia="pl-PL"/>
                    </w:rPr>
                    <w:t xml:space="preserve">udział kandydatów z tzw. klas mundurowych </w:t>
                  </w:r>
                </w:p>
              </w:tc>
              <w:tc>
                <w:tcPr>
                  <w:tcW w:w="626" w:type="pct"/>
                </w:tcPr>
                <w:p w14:paraId="61C10CFC" w14:textId="77777777" w:rsidR="00765749" w:rsidRPr="00765749" w:rsidRDefault="00765749" w:rsidP="00765749">
                  <w:pPr>
                    <w:spacing w:line="240" w:lineRule="auto"/>
                    <w:jc w:val="center"/>
                    <w:rPr>
                      <w:rFonts w:ascii="Times New Roman" w:hAnsi="Times New Roman"/>
                      <w:sz w:val="20"/>
                      <w:szCs w:val="20"/>
                    </w:rPr>
                  </w:pPr>
                  <w:r w:rsidRPr="00765749">
                    <w:rPr>
                      <w:rFonts w:ascii="Times New Roman" w:hAnsi="Times New Roman"/>
                      <w:sz w:val="20"/>
                      <w:szCs w:val="20"/>
                    </w:rPr>
                    <w:t>Ogólna liczba przyjętych do służby</w:t>
                  </w:r>
                </w:p>
              </w:tc>
              <w:tc>
                <w:tcPr>
                  <w:tcW w:w="782" w:type="pct"/>
                </w:tcPr>
                <w:p w14:paraId="461C1C01" w14:textId="4C166DC6" w:rsidR="00765749" w:rsidRPr="00765749" w:rsidRDefault="00765749" w:rsidP="00765749">
                  <w:pPr>
                    <w:spacing w:line="240" w:lineRule="auto"/>
                    <w:jc w:val="center"/>
                    <w:rPr>
                      <w:rFonts w:ascii="Times New Roman" w:hAnsi="Times New Roman"/>
                      <w:sz w:val="20"/>
                      <w:szCs w:val="20"/>
                    </w:rPr>
                  </w:pPr>
                  <w:r w:rsidRPr="00765749">
                    <w:rPr>
                      <w:rFonts w:ascii="Times New Roman" w:hAnsi="Times New Roman"/>
                      <w:sz w:val="20"/>
                      <w:szCs w:val="20"/>
                    </w:rPr>
                    <w:t xml:space="preserve">Liczba przyjętych </w:t>
                  </w:r>
                  <w:r w:rsidR="00850C56">
                    <w:rPr>
                      <w:rFonts w:ascii="Times New Roman" w:hAnsi="Times New Roman"/>
                      <w:sz w:val="20"/>
                      <w:szCs w:val="20"/>
                    </w:rPr>
                    <w:t xml:space="preserve">do służby </w:t>
                  </w:r>
                  <w:r w:rsidRPr="00765749">
                    <w:rPr>
                      <w:rFonts w:ascii="Times New Roman" w:hAnsi="Times New Roman"/>
                      <w:sz w:val="20"/>
                      <w:szCs w:val="20"/>
                    </w:rPr>
                    <w:t>kandydatów</w:t>
                  </w:r>
                </w:p>
                <w:p w14:paraId="3F6B20E3" w14:textId="77777777" w:rsidR="00765749" w:rsidRPr="00765749" w:rsidRDefault="00765749" w:rsidP="00765749">
                  <w:pPr>
                    <w:spacing w:line="240" w:lineRule="auto"/>
                    <w:jc w:val="center"/>
                    <w:rPr>
                      <w:rFonts w:ascii="Times New Roman" w:hAnsi="Times New Roman"/>
                      <w:sz w:val="20"/>
                      <w:szCs w:val="20"/>
                    </w:rPr>
                  </w:pPr>
                  <w:r w:rsidRPr="00765749">
                    <w:rPr>
                      <w:rFonts w:ascii="Times New Roman" w:hAnsi="Times New Roman"/>
                      <w:sz w:val="20"/>
                      <w:szCs w:val="20"/>
                    </w:rPr>
                    <w:t xml:space="preserve">z tzw. klas mundurowych </w:t>
                  </w:r>
                </w:p>
              </w:tc>
              <w:tc>
                <w:tcPr>
                  <w:tcW w:w="700" w:type="pct"/>
                </w:tcPr>
                <w:p w14:paraId="0BD98C18" w14:textId="77777777" w:rsidR="00765749" w:rsidRPr="00765749" w:rsidRDefault="00765749" w:rsidP="00765749">
                  <w:pPr>
                    <w:spacing w:line="240" w:lineRule="auto"/>
                    <w:jc w:val="center"/>
                    <w:rPr>
                      <w:rFonts w:ascii="Times New Roman" w:eastAsia="Times New Roman" w:hAnsi="Times New Roman"/>
                      <w:bCs/>
                      <w:color w:val="000000"/>
                      <w:sz w:val="20"/>
                      <w:szCs w:val="20"/>
                      <w:lang w:eastAsia="pl-PL"/>
                    </w:rPr>
                  </w:pPr>
                  <w:r w:rsidRPr="00765749">
                    <w:rPr>
                      <w:rFonts w:ascii="Times New Roman" w:eastAsia="Times New Roman" w:hAnsi="Times New Roman"/>
                      <w:bCs/>
                      <w:color w:val="000000"/>
                      <w:sz w:val="20"/>
                      <w:szCs w:val="20"/>
                      <w:lang w:eastAsia="pl-PL"/>
                    </w:rPr>
                    <w:t>(%)</w:t>
                  </w:r>
                </w:p>
                <w:p w14:paraId="33E03036" w14:textId="13B6D911" w:rsidR="00765749" w:rsidRPr="00765749" w:rsidRDefault="00765749" w:rsidP="00850C56">
                  <w:pPr>
                    <w:spacing w:line="240" w:lineRule="auto"/>
                    <w:jc w:val="center"/>
                    <w:rPr>
                      <w:rFonts w:ascii="Times New Roman" w:hAnsi="Times New Roman"/>
                      <w:sz w:val="20"/>
                      <w:szCs w:val="20"/>
                    </w:rPr>
                  </w:pPr>
                  <w:r w:rsidRPr="00765749">
                    <w:rPr>
                      <w:rFonts w:ascii="Times New Roman" w:eastAsia="Times New Roman" w:hAnsi="Times New Roman"/>
                      <w:bCs/>
                      <w:color w:val="000000"/>
                      <w:sz w:val="20"/>
                      <w:szCs w:val="20"/>
                      <w:lang w:eastAsia="pl-PL"/>
                    </w:rPr>
                    <w:t xml:space="preserve">udział </w:t>
                  </w:r>
                  <w:r w:rsidR="00850C56">
                    <w:rPr>
                      <w:rFonts w:ascii="Times New Roman" w:eastAsia="Times New Roman" w:hAnsi="Times New Roman"/>
                      <w:bCs/>
                      <w:color w:val="000000"/>
                      <w:sz w:val="20"/>
                      <w:szCs w:val="20"/>
                      <w:lang w:eastAsia="pl-PL"/>
                    </w:rPr>
                    <w:t xml:space="preserve">przyjętych do służby </w:t>
                  </w:r>
                  <w:r w:rsidRPr="00765749">
                    <w:rPr>
                      <w:rFonts w:ascii="Times New Roman" w:eastAsia="Times New Roman" w:hAnsi="Times New Roman"/>
                      <w:bCs/>
                      <w:color w:val="000000"/>
                      <w:sz w:val="20"/>
                      <w:szCs w:val="20"/>
                      <w:lang w:eastAsia="pl-PL"/>
                    </w:rPr>
                    <w:t>kandydatów z</w:t>
                  </w:r>
                  <w:r w:rsidR="00850C56">
                    <w:rPr>
                      <w:rFonts w:ascii="Times New Roman" w:eastAsia="Times New Roman" w:hAnsi="Times New Roman"/>
                      <w:bCs/>
                      <w:color w:val="000000"/>
                      <w:sz w:val="20"/>
                      <w:szCs w:val="20"/>
                      <w:lang w:eastAsia="pl-PL"/>
                    </w:rPr>
                    <w:t> </w:t>
                  </w:r>
                  <w:r w:rsidRPr="00765749">
                    <w:rPr>
                      <w:rFonts w:ascii="Times New Roman" w:eastAsia="Times New Roman" w:hAnsi="Times New Roman"/>
                      <w:bCs/>
                      <w:color w:val="000000"/>
                      <w:sz w:val="20"/>
                      <w:szCs w:val="20"/>
                      <w:lang w:eastAsia="pl-PL"/>
                    </w:rPr>
                    <w:t>tzw. klas mundurowy</w:t>
                  </w:r>
                  <w:r w:rsidR="00850C56">
                    <w:rPr>
                      <w:rFonts w:ascii="Times New Roman" w:eastAsia="Times New Roman" w:hAnsi="Times New Roman"/>
                      <w:bCs/>
                      <w:color w:val="000000"/>
                      <w:sz w:val="20"/>
                      <w:szCs w:val="20"/>
                      <w:lang w:eastAsia="pl-PL"/>
                    </w:rPr>
                    <w:t>ch</w:t>
                  </w:r>
                </w:p>
              </w:tc>
            </w:tr>
            <w:tr w:rsidR="00765749" w:rsidRPr="00765749" w14:paraId="18F41BF6" w14:textId="77777777" w:rsidTr="00376542">
              <w:tc>
                <w:tcPr>
                  <w:tcW w:w="467" w:type="pct"/>
                  <w:vAlign w:val="center"/>
                </w:tcPr>
                <w:p w14:paraId="1D3D486F" w14:textId="77777777" w:rsidR="00765749" w:rsidRPr="00765749" w:rsidRDefault="00765749" w:rsidP="00765749">
                  <w:pPr>
                    <w:spacing w:line="240" w:lineRule="auto"/>
                    <w:jc w:val="center"/>
                    <w:rPr>
                      <w:rFonts w:ascii="Times New Roman" w:eastAsia="Times New Roman" w:hAnsi="Times New Roman"/>
                      <w:b/>
                      <w:bCs/>
                      <w:color w:val="000000"/>
                      <w:lang w:eastAsia="pl-PL"/>
                    </w:rPr>
                  </w:pPr>
                  <w:r w:rsidRPr="00765749">
                    <w:rPr>
                      <w:rFonts w:ascii="Times New Roman" w:eastAsia="Times New Roman" w:hAnsi="Times New Roman"/>
                      <w:b/>
                      <w:bCs/>
                      <w:color w:val="000000"/>
                      <w:lang w:eastAsia="pl-PL"/>
                    </w:rPr>
                    <w:t>2019</w:t>
                  </w:r>
                </w:p>
              </w:tc>
              <w:tc>
                <w:tcPr>
                  <w:tcW w:w="782" w:type="pct"/>
                  <w:vAlign w:val="center"/>
                </w:tcPr>
                <w:p w14:paraId="53109A46" w14:textId="77777777" w:rsidR="00765749" w:rsidRPr="00765749" w:rsidRDefault="00765749" w:rsidP="00765749">
                  <w:pPr>
                    <w:spacing w:line="320" w:lineRule="atLeast"/>
                    <w:jc w:val="center"/>
                    <w:rPr>
                      <w:rFonts w:ascii="Times New Roman" w:hAnsi="Times New Roman"/>
                    </w:rPr>
                  </w:pPr>
                  <w:r w:rsidRPr="00765749">
                    <w:rPr>
                      <w:rFonts w:ascii="Times New Roman" w:hAnsi="Times New Roman"/>
                    </w:rPr>
                    <w:t>15680</w:t>
                  </w:r>
                </w:p>
              </w:tc>
              <w:tc>
                <w:tcPr>
                  <w:tcW w:w="782" w:type="pct"/>
                  <w:vAlign w:val="center"/>
                </w:tcPr>
                <w:p w14:paraId="3EFB4200" w14:textId="77777777" w:rsidR="00765749" w:rsidRPr="00765749" w:rsidRDefault="00765749" w:rsidP="00765749">
                  <w:pPr>
                    <w:spacing w:line="320" w:lineRule="atLeast"/>
                    <w:jc w:val="center"/>
                    <w:rPr>
                      <w:rFonts w:ascii="Times New Roman" w:hAnsi="Times New Roman"/>
                    </w:rPr>
                  </w:pPr>
                  <w:r w:rsidRPr="00765749">
                    <w:rPr>
                      <w:rFonts w:ascii="Times New Roman" w:hAnsi="Times New Roman"/>
                    </w:rPr>
                    <w:t>767</w:t>
                  </w:r>
                </w:p>
              </w:tc>
              <w:tc>
                <w:tcPr>
                  <w:tcW w:w="860" w:type="pct"/>
                  <w:vAlign w:val="center"/>
                </w:tcPr>
                <w:p w14:paraId="481FDA48" w14:textId="77777777" w:rsidR="00765749" w:rsidRPr="00765749" w:rsidRDefault="00765749" w:rsidP="00765749">
                  <w:pPr>
                    <w:spacing w:line="320" w:lineRule="atLeast"/>
                    <w:jc w:val="center"/>
                    <w:rPr>
                      <w:rFonts w:ascii="Times New Roman" w:eastAsia="Times New Roman" w:hAnsi="Times New Roman"/>
                      <w:bCs/>
                      <w:color w:val="000000"/>
                      <w:lang w:eastAsia="pl-PL"/>
                    </w:rPr>
                  </w:pPr>
                  <w:r w:rsidRPr="00765749">
                    <w:rPr>
                      <w:rFonts w:ascii="Times New Roman" w:eastAsia="Times New Roman" w:hAnsi="Times New Roman"/>
                      <w:bCs/>
                      <w:color w:val="000000"/>
                      <w:lang w:eastAsia="pl-PL"/>
                    </w:rPr>
                    <w:t>4,89</w:t>
                  </w:r>
                </w:p>
              </w:tc>
              <w:tc>
                <w:tcPr>
                  <w:tcW w:w="626" w:type="pct"/>
                  <w:vAlign w:val="center"/>
                </w:tcPr>
                <w:p w14:paraId="0905E5A9" w14:textId="77777777" w:rsidR="00765749" w:rsidRPr="00765749" w:rsidRDefault="00765749" w:rsidP="00765749">
                  <w:pPr>
                    <w:spacing w:line="320" w:lineRule="atLeast"/>
                    <w:jc w:val="center"/>
                    <w:rPr>
                      <w:rFonts w:ascii="Times New Roman" w:hAnsi="Times New Roman"/>
                    </w:rPr>
                  </w:pPr>
                  <w:r w:rsidRPr="00765749">
                    <w:rPr>
                      <w:rFonts w:ascii="Times New Roman" w:hAnsi="Times New Roman"/>
                    </w:rPr>
                    <w:t>4616</w:t>
                  </w:r>
                </w:p>
              </w:tc>
              <w:tc>
                <w:tcPr>
                  <w:tcW w:w="782" w:type="pct"/>
                  <w:vAlign w:val="center"/>
                </w:tcPr>
                <w:p w14:paraId="42482E48" w14:textId="77777777" w:rsidR="00765749" w:rsidRPr="00765749" w:rsidRDefault="00765749" w:rsidP="00765749">
                  <w:pPr>
                    <w:spacing w:line="320" w:lineRule="atLeast"/>
                    <w:jc w:val="center"/>
                    <w:rPr>
                      <w:rFonts w:ascii="Times New Roman" w:hAnsi="Times New Roman"/>
                    </w:rPr>
                  </w:pPr>
                  <w:r w:rsidRPr="00765749">
                    <w:rPr>
                      <w:rFonts w:ascii="Times New Roman" w:hAnsi="Times New Roman"/>
                    </w:rPr>
                    <w:t>243</w:t>
                  </w:r>
                </w:p>
              </w:tc>
              <w:tc>
                <w:tcPr>
                  <w:tcW w:w="700" w:type="pct"/>
                  <w:vAlign w:val="center"/>
                </w:tcPr>
                <w:p w14:paraId="6624483C" w14:textId="77777777" w:rsidR="00765749" w:rsidRPr="00765749" w:rsidRDefault="00765749" w:rsidP="00765749">
                  <w:pPr>
                    <w:spacing w:line="320" w:lineRule="atLeast"/>
                    <w:jc w:val="center"/>
                    <w:rPr>
                      <w:rFonts w:ascii="Times New Roman" w:eastAsia="Times New Roman" w:hAnsi="Times New Roman"/>
                      <w:bCs/>
                      <w:color w:val="000000"/>
                      <w:lang w:eastAsia="pl-PL"/>
                    </w:rPr>
                  </w:pPr>
                  <w:r w:rsidRPr="00765749">
                    <w:rPr>
                      <w:rFonts w:ascii="Times New Roman" w:eastAsia="Times New Roman" w:hAnsi="Times New Roman"/>
                      <w:bCs/>
                      <w:color w:val="000000"/>
                      <w:lang w:eastAsia="pl-PL"/>
                    </w:rPr>
                    <w:t>5,26</w:t>
                  </w:r>
                </w:p>
              </w:tc>
            </w:tr>
            <w:tr w:rsidR="00765749" w:rsidRPr="00765749" w14:paraId="1878D9D1" w14:textId="77777777" w:rsidTr="00376542">
              <w:tc>
                <w:tcPr>
                  <w:tcW w:w="467" w:type="pct"/>
                  <w:vAlign w:val="center"/>
                </w:tcPr>
                <w:p w14:paraId="67E17100" w14:textId="77777777" w:rsidR="00765749" w:rsidRPr="00765749" w:rsidRDefault="00765749" w:rsidP="00765749">
                  <w:pPr>
                    <w:spacing w:line="240" w:lineRule="auto"/>
                    <w:jc w:val="center"/>
                    <w:rPr>
                      <w:rFonts w:ascii="Times New Roman" w:eastAsia="Times New Roman" w:hAnsi="Times New Roman"/>
                      <w:b/>
                      <w:bCs/>
                      <w:color w:val="000000"/>
                      <w:lang w:eastAsia="pl-PL"/>
                    </w:rPr>
                  </w:pPr>
                  <w:r w:rsidRPr="00765749">
                    <w:rPr>
                      <w:rFonts w:ascii="Times New Roman" w:eastAsia="Times New Roman" w:hAnsi="Times New Roman"/>
                      <w:b/>
                      <w:bCs/>
                      <w:color w:val="000000"/>
                      <w:lang w:eastAsia="pl-PL"/>
                    </w:rPr>
                    <w:t>2020</w:t>
                  </w:r>
                </w:p>
              </w:tc>
              <w:tc>
                <w:tcPr>
                  <w:tcW w:w="782" w:type="pct"/>
                  <w:vAlign w:val="center"/>
                </w:tcPr>
                <w:p w14:paraId="4EB8F586" w14:textId="77777777" w:rsidR="00765749" w:rsidRPr="00765749" w:rsidRDefault="00765749" w:rsidP="00765749">
                  <w:pPr>
                    <w:spacing w:line="320" w:lineRule="atLeast"/>
                    <w:jc w:val="center"/>
                    <w:rPr>
                      <w:rFonts w:ascii="Times New Roman" w:hAnsi="Times New Roman"/>
                    </w:rPr>
                  </w:pPr>
                  <w:r w:rsidRPr="00765749">
                    <w:rPr>
                      <w:rFonts w:ascii="Times New Roman" w:hAnsi="Times New Roman"/>
                    </w:rPr>
                    <w:t>19730</w:t>
                  </w:r>
                </w:p>
              </w:tc>
              <w:tc>
                <w:tcPr>
                  <w:tcW w:w="782" w:type="pct"/>
                  <w:vAlign w:val="center"/>
                </w:tcPr>
                <w:p w14:paraId="28AFFE6E" w14:textId="77777777" w:rsidR="00765749" w:rsidRPr="00765749" w:rsidRDefault="00765749" w:rsidP="00765749">
                  <w:pPr>
                    <w:spacing w:line="320" w:lineRule="atLeast"/>
                    <w:jc w:val="center"/>
                    <w:rPr>
                      <w:rFonts w:ascii="Times New Roman" w:hAnsi="Times New Roman"/>
                    </w:rPr>
                  </w:pPr>
                  <w:r w:rsidRPr="00765749">
                    <w:rPr>
                      <w:rFonts w:ascii="Times New Roman" w:hAnsi="Times New Roman"/>
                    </w:rPr>
                    <w:t>763</w:t>
                  </w:r>
                </w:p>
              </w:tc>
              <w:tc>
                <w:tcPr>
                  <w:tcW w:w="860" w:type="pct"/>
                  <w:vAlign w:val="center"/>
                </w:tcPr>
                <w:p w14:paraId="02C09942" w14:textId="77777777" w:rsidR="00765749" w:rsidRPr="00765749" w:rsidRDefault="00765749" w:rsidP="00765749">
                  <w:pPr>
                    <w:spacing w:line="320" w:lineRule="atLeast"/>
                    <w:jc w:val="center"/>
                    <w:rPr>
                      <w:rFonts w:ascii="Times New Roman" w:eastAsia="Times New Roman" w:hAnsi="Times New Roman"/>
                      <w:bCs/>
                      <w:color w:val="000000"/>
                      <w:lang w:eastAsia="pl-PL"/>
                    </w:rPr>
                  </w:pPr>
                  <w:r w:rsidRPr="00765749">
                    <w:rPr>
                      <w:rFonts w:ascii="Times New Roman" w:eastAsia="Times New Roman" w:hAnsi="Times New Roman"/>
                      <w:bCs/>
                      <w:color w:val="000000"/>
                      <w:lang w:eastAsia="pl-PL"/>
                    </w:rPr>
                    <w:t>3,87</w:t>
                  </w:r>
                </w:p>
              </w:tc>
              <w:tc>
                <w:tcPr>
                  <w:tcW w:w="626" w:type="pct"/>
                  <w:vAlign w:val="center"/>
                </w:tcPr>
                <w:p w14:paraId="31C41D8B" w14:textId="77777777" w:rsidR="00765749" w:rsidRPr="00765749" w:rsidRDefault="00765749" w:rsidP="00765749">
                  <w:pPr>
                    <w:spacing w:line="320" w:lineRule="atLeast"/>
                    <w:jc w:val="center"/>
                    <w:rPr>
                      <w:rFonts w:ascii="Times New Roman" w:hAnsi="Times New Roman"/>
                    </w:rPr>
                  </w:pPr>
                  <w:r w:rsidRPr="00765749">
                    <w:rPr>
                      <w:rFonts w:ascii="Times New Roman" w:hAnsi="Times New Roman"/>
                    </w:rPr>
                    <w:t>4338</w:t>
                  </w:r>
                </w:p>
              </w:tc>
              <w:tc>
                <w:tcPr>
                  <w:tcW w:w="782" w:type="pct"/>
                  <w:vAlign w:val="center"/>
                </w:tcPr>
                <w:p w14:paraId="4BAE298D" w14:textId="77777777" w:rsidR="00765749" w:rsidRPr="00765749" w:rsidRDefault="00765749" w:rsidP="00765749">
                  <w:pPr>
                    <w:spacing w:line="320" w:lineRule="atLeast"/>
                    <w:jc w:val="center"/>
                    <w:rPr>
                      <w:rFonts w:ascii="Times New Roman" w:hAnsi="Times New Roman"/>
                    </w:rPr>
                  </w:pPr>
                  <w:r w:rsidRPr="00765749">
                    <w:rPr>
                      <w:rFonts w:ascii="Times New Roman" w:hAnsi="Times New Roman"/>
                    </w:rPr>
                    <w:t>151</w:t>
                  </w:r>
                </w:p>
              </w:tc>
              <w:tc>
                <w:tcPr>
                  <w:tcW w:w="700" w:type="pct"/>
                  <w:vAlign w:val="center"/>
                </w:tcPr>
                <w:p w14:paraId="737CDEB6" w14:textId="77777777" w:rsidR="00765749" w:rsidRPr="00765749" w:rsidRDefault="00765749" w:rsidP="00765749">
                  <w:pPr>
                    <w:spacing w:line="320" w:lineRule="atLeast"/>
                    <w:jc w:val="center"/>
                    <w:rPr>
                      <w:rFonts w:ascii="Times New Roman" w:eastAsia="Times New Roman" w:hAnsi="Times New Roman"/>
                      <w:bCs/>
                      <w:color w:val="000000"/>
                      <w:lang w:eastAsia="pl-PL"/>
                    </w:rPr>
                  </w:pPr>
                  <w:r w:rsidRPr="00765749">
                    <w:rPr>
                      <w:rFonts w:ascii="Times New Roman" w:eastAsia="Times New Roman" w:hAnsi="Times New Roman"/>
                      <w:bCs/>
                      <w:color w:val="000000"/>
                      <w:lang w:eastAsia="pl-PL"/>
                    </w:rPr>
                    <w:t>3,48</w:t>
                  </w:r>
                </w:p>
              </w:tc>
            </w:tr>
            <w:tr w:rsidR="00765749" w:rsidRPr="00765749" w14:paraId="7F2961BE" w14:textId="77777777" w:rsidTr="00376542">
              <w:tc>
                <w:tcPr>
                  <w:tcW w:w="467" w:type="pct"/>
                  <w:vAlign w:val="center"/>
                </w:tcPr>
                <w:p w14:paraId="6F48D767" w14:textId="77777777" w:rsidR="00765749" w:rsidRPr="00765749" w:rsidRDefault="00765749" w:rsidP="00765749">
                  <w:pPr>
                    <w:spacing w:line="240" w:lineRule="auto"/>
                    <w:jc w:val="center"/>
                    <w:rPr>
                      <w:rFonts w:ascii="Times New Roman" w:eastAsia="Times New Roman" w:hAnsi="Times New Roman"/>
                      <w:b/>
                      <w:bCs/>
                      <w:color w:val="000000"/>
                      <w:lang w:eastAsia="pl-PL"/>
                    </w:rPr>
                  </w:pPr>
                  <w:r w:rsidRPr="00765749">
                    <w:rPr>
                      <w:rFonts w:ascii="Times New Roman" w:eastAsia="Times New Roman" w:hAnsi="Times New Roman"/>
                      <w:b/>
                      <w:bCs/>
                      <w:color w:val="000000"/>
                      <w:lang w:eastAsia="pl-PL"/>
                    </w:rPr>
                    <w:t>2021</w:t>
                  </w:r>
                </w:p>
              </w:tc>
              <w:tc>
                <w:tcPr>
                  <w:tcW w:w="782" w:type="pct"/>
                  <w:vAlign w:val="center"/>
                </w:tcPr>
                <w:p w14:paraId="587C7843" w14:textId="77777777" w:rsidR="00765749" w:rsidRPr="00765749" w:rsidRDefault="00765749" w:rsidP="00765749">
                  <w:pPr>
                    <w:spacing w:line="320" w:lineRule="atLeast"/>
                    <w:jc w:val="center"/>
                    <w:rPr>
                      <w:rFonts w:ascii="Times New Roman" w:hAnsi="Times New Roman"/>
                    </w:rPr>
                  </w:pPr>
                  <w:r w:rsidRPr="00765749">
                    <w:rPr>
                      <w:rFonts w:ascii="Times New Roman" w:hAnsi="Times New Roman"/>
                    </w:rPr>
                    <w:t>18081</w:t>
                  </w:r>
                </w:p>
              </w:tc>
              <w:tc>
                <w:tcPr>
                  <w:tcW w:w="782" w:type="pct"/>
                  <w:vAlign w:val="center"/>
                </w:tcPr>
                <w:p w14:paraId="3A1E8745" w14:textId="77777777" w:rsidR="00765749" w:rsidRPr="00765749" w:rsidRDefault="00765749" w:rsidP="00765749">
                  <w:pPr>
                    <w:spacing w:line="320" w:lineRule="atLeast"/>
                    <w:jc w:val="center"/>
                    <w:rPr>
                      <w:rFonts w:ascii="Times New Roman" w:hAnsi="Times New Roman"/>
                    </w:rPr>
                  </w:pPr>
                  <w:r w:rsidRPr="00765749">
                    <w:rPr>
                      <w:rFonts w:ascii="Times New Roman" w:hAnsi="Times New Roman"/>
                    </w:rPr>
                    <w:t>810</w:t>
                  </w:r>
                </w:p>
              </w:tc>
              <w:tc>
                <w:tcPr>
                  <w:tcW w:w="860" w:type="pct"/>
                  <w:vAlign w:val="center"/>
                </w:tcPr>
                <w:p w14:paraId="40382F3E" w14:textId="77777777" w:rsidR="00765749" w:rsidRPr="00765749" w:rsidRDefault="00765749" w:rsidP="00765749">
                  <w:pPr>
                    <w:spacing w:line="320" w:lineRule="atLeast"/>
                    <w:jc w:val="center"/>
                    <w:rPr>
                      <w:rFonts w:ascii="Times New Roman" w:eastAsia="Times New Roman" w:hAnsi="Times New Roman"/>
                      <w:bCs/>
                      <w:color w:val="000000"/>
                      <w:lang w:eastAsia="pl-PL"/>
                    </w:rPr>
                  </w:pPr>
                  <w:r w:rsidRPr="00765749">
                    <w:rPr>
                      <w:rFonts w:ascii="Times New Roman" w:eastAsia="Times New Roman" w:hAnsi="Times New Roman"/>
                      <w:bCs/>
                      <w:color w:val="000000"/>
                      <w:lang w:eastAsia="pl-PL"/>
                    </w:rPr>
                    <w:t>4,48</w:t>
                  </w:r>
                </w:p>
              </w:tc>
              <w:tc>
                <w:tcPr>
                  <w:tcW w:w="626" w:type="pct"/>
                  <w:vAlign w:val="center"/>
                </w:tcPr>
                <w:p w14:paraId="46793ACF" w14:textId="77777777" w:rsidR="00765749" w:rsidRPr="00765749" w:rsidRDefault="00765749" w:rsidP="00765749">
                  <w:pPr>
                    <w:spacing w:line="320" w:lineRule="atLeast"/>
                    <w:jc w:val="center"/>
                    <w:rPr>
                      <w:rFonts w:ascii="Times New Roman" w:hAnsi="Times New Roman"/>
                    </w:rPr>
                  </w:pPr>
                  <w:r w:rsidRPr="00765749">
                    <w:rPr>
                      <w:rFonts w:ascii="Times New Roman" w:hAnsi="Times New Roman"/>
                    </w:rPr>
                    <w:t>6655</w:t>
                  </w:r>
                </w:p>
              </w:tc>
              <w:tc>
                <w:tcPr>
                  <w:tcW w:w="782" w:type="pct"/>
                  <w:vAlign w:val="center"/>
                </w:tcPr>
                <w:p w14:paraId="33D1F682" w14:textId="77777777" w:rsidR="00765749" w:rsidRPr="00765749" w:rsidRDefault="00765749" w:rsidP="00765749">
                  <w:pPr>
                    <w:spacing w:line="320" w:lineRule="atLeast"/>
                    <w:jc w:val="center"/>
                    <w:rPr>
                      <w:rFonts w:ascii="Times New Roman" w:hAnsi="Times New Roman"/>
                    </w:rPr>
                  </w:pPr>
                  <w:r w:rsidRPr="00765749">
                    <w:rPr>
                      <w:rFonts w:ascii="Times New Roman" w:hAnsi="Times New Roman"/>
                    </w:rPr>
                    <w:t>303</w:t>
                  </w:r>
                </w:p>
              </w:tc>
              <w:tc>
                <w:tcPr>
                  <w:tcW w:w="700" w:type="pct"/>
                  <w:vAlign w:val="center"/>
                </w:tcPr>
                <w:p w14:paraId="18EAB4DE" w14:textId="77777777" w:rsidR="00765749" w:rsidRPr="00765749" w:rsidRDefault="00765749" w:rsidP="00765749">
                  <w:pPr>
                    <w:spacing w:line="320" w:lineRule="atLeast"/>
                    <w:jc w:val="center"/>
                    <w:rPr>
                      <w:rFonts w:ascii="Times New Roman" w:eastAsia="Times New Roman" w:hAnsi="Times New Roman"/>
                      <w:bCs/>
                      <w:color w:val="000000"/>
                      <w:lang w:eastAsia="pl-PL"/>
                    </w:rPr>
                  </w:pPr>
                  <w:r w:rsidRPr="00765749">
                    <w:rPr>
                      <w:rFonts w:ascii="Times New Roman" w:eastAsia="Times New Roman" w:hAnsi="Times New Roman"/>
                      <w:bCs/>
                      <w:color w:val="000000"/>
                      <w:lang w:eastAsia="pl-PL"/>
                    </w:rPr>
                    <w:t>4,55</w:t>
                  </w:r>
                </w:p>
              </w:tc>
            </w:tr>
            <w:tr w:rsidR="00765749" w:rsidRPr="00765749" w14:paraId="1A9B0A73" w14:textId="77777777" w:rsidTr="00376542">
              <w:tc>
                <w:tcPr>
                  <w:tcW w:w="467" w:type="pct"/>
                  <w:vAlign w:val="center"/>
                </w:tcPr>
                <w:p w14:paraId="71979F98" w14:textId="77777777" w:rsidR="00765749" w:rsidRPr="00765749" w:rsidRDefault="00765749" w:rsidP="00765749">
                  <w:pPr>
                    <w:spacing w:line="240" w:lineRule="auto"/>
                    <w:jc w:val="center"/>
                    <w:rPr>
                      <w:rFonts w:ascii="Times New Roman" w:eastAsia="Times New Roman" w:hAnsi="Times New Roman"/>
                      <w:b/>
                      <w:bCs/>
                      <w:color w:val="000000"/>
                      <w:lang w:eastAsia="pl-PL"/>
                    </w:rPr>
                  </w:pPr>
                  <w:r w:rsidRPr="00765749">
                    <w:rPr>
                      <w:rFonts w:ascii="Times New Roman" w:eastAsia="Times New Roman" w:hAnsi="Times New Roman"/>
                      <w:b/>
                      <w:bCs/>
                      <w:color w:val="000000"/>
                      <w:lang w:eastAsia="pl-PL"/>
                    </w:rPr>
                    <w:t>2022</w:t>
                  </w:r>
                </w:p>
              </w:tc>
              <w:tc>
                <w:tcPr>
                  <w:tcW w:w="782" w:type="pct"/>
                  <w:vAlign w:val="center"/>
                </w:tcPr>
                <w:p w14:paraId="60D287DF" w14:textId="77777777" w:rsidR="00765749" w:rsidRPr="00765749" w:rsidRDefault="00765749" w:rsidP="00765749">
                  <w:pPr>
                    <w:spacing w:line="320" w:lineRule="atLeast"/>
                    <w:jc w:val="center"/>
                    <w:rPr>
                      <w:rFonts w:ascii="Times New Roman" w:hAnsi="Times New Roman"/>
                    </w:rPr>
                  </w:pPr>
                  <w:r w:rsidRPr="00765749">
                    <w:rPr>
                      <w:rFonts w:ascii="Times New Roman" w:hAnsi="Times New Roman"/>
                    </w:rPr>
                    <w:t>13358</w:t>
                  </w:r>
                </w:p>
              </w:tc>
              <w:tc>
                <w:tcPr>
                  <w:tcW w:w="782" w:type="pct"/>
                  <w:vAlign w:val="center"/>
                </w:tcPr>
                <w:p w14:paraId="07B36762" w14:textId="77777777" w:rsidR="00765749" w:rsidRPr="00765749" w:rsidRDefault="00765749" w:rsidP="00765749">
                  <w:pPr>
                    <w:spacing w:line="320" w:lineRule="atLeast"/>
                    <w:jc w:val="center"/>
                    <w:rPr>
                      <w:rFonts w:ascii="Times New Roman" w:hAnsi="Times New Roman"/>
                    </w:rPr>
                  </w:pPr>
                  <w:r w:rsidRPr="00765749">
                    <w:rPr>
                      <w:rFonts w:ascii="Times New Roman" w:hAnsi="Times New Roman"/>
                    </w:rPr>
                    <w:t>744</w:t>
                  </w:r>
                </w:p>
              </w:tc>
              <w:tc>
                <w:tcPr>
                  <w:tcW w:w="860" w:type="pct"/>
                  <w:vAlign w:val="center"/>
                </w:tcPr>
                <w:p w14:paraId="0891C743" w14:textId="77777777" w:rsidR="00765749" w:rsidRPr="00765749" w:rsidRDefault="00765749" w:rsidP="00765749">
                  <w:pPr>
                    <w:spacing w:line="320" w:lineRule="atLeast"/>
                    <w:jc w:val="center"/>
                    <w:rPr>
                      <w:rFonts w:ascii="Times New Roman" w:eastAsia="Times New Roman" w:hAnsi="Times New Roman"/>
                      <w:bCs/>
                      <w:color w:val="000000"/>
                      <w:lang w:eastAsia="pl-PL"/>
                    </w:rPr>
                  </w:pPr>
                  <w:r w:rsidRPr="00765749">
                    <w:rPr>
                      <w:rFonts w:ascii="Times New Roman" w:eastAsia="Times New Roman" w:hAnsi="Times New Roman"/>
                      <w:bCs/>
                      <w:color w:val="000000"/>
                      <w:lang w:eastAsia="pl-PL"/>
                    </w:rPr>
                    <w:t>5,57</w:t>
                  </w:r>
                </w:p>
              </w:tc>
              <w:tc>
                <w:tcPr>
                  <w:tcW w:w="626" w:type="pct"/>
                  <w:vAlign w:val="center"/>
                </w:tcPr>
                <w:p w14:paraId="5B9612B4" w14:textId="77777777" w:rsidR="00765749" w:rsidRPr="00765749" w:rsidRDefault="00765749" w:rsidP="00765749">
                  <w:pPr>
                    <w:spacing w:line="320" w:lineRule="atLeast"/>
                    <w:jc w:val="center"/>
                    <w:rPr>
                      <w:rFonts w:ascii="Times New Roman" w:hAnsi="Times New Roman"/>
                    </w:rPr>
                  </w:pPr>
                  <w:r w:rsidRPr="00765749">
                    <w:rPr>
                      <w:rFonts w:ascii="Times New Roman" w:hAnsi="Times New Roman"/>
                    </w:rPr>
                    <w:t>5140</w:t>
                  </w:r>
                </w:p>
              </w:tc>
              <w:tc>
                <w:tcPr>
                  <w:tcW w:w="782" w:type="pct"/>
                  <w:vAlign w:val="center"/>
                </w:tcPr>
                <w:p w14:paraId="27587A87" w14:textId="77777777" w:rsidR="00765749" w:rsidRPr="00765749" w:rsidRDefault="00765749" w:rsidP="00765749">
                  <w:pPr>
                    <w:spacing w:line="320" w:lineRule="atLeast"/>
                    <w:jc w:val="center"/>
                    <w:rPr>
                      <w:rFonts w:ascii="Times New Roman" w:hAnsi="Times New Roman"/>
                    </w:rPr>
                  </w:pPr>
                  <w:r w:rsidRPr="00765749">
                    <w:rPr>
                      <w:rFonts w:ascii="Times New Roman" w:hAnsi="Times New Roman"/>
                    </w:rPr>
                    <w:t>263</w:t>
                  </w:r>
                </w:p>
              </w:tc>
              <w:tc>
                <w:tcPr>
                  <w:tcW w:w="700" w:type="pct"/>
                  <w:vAlign w:val="center"/>
                </w:tcPr>
                <w:p w14:paraId="08615F8B" w14:textId="77777777" w:rsidR="00765749" w:rsidRPr="00765749" w:rsidRDefault="00765749" w:rsidP="00765749">
                  <w:pPr>
                    <w:spacing w:line="320" w:lineRule="atLeast"/>
                    <w:jc w:val="center"/>
                    <w:rPr>
                      <w:rFonts w:ascii="Times New Roman" w:eastAsia="Times New Roman" w:hAnsi="Times New Roman"/>
                      <w:bCs/>
                      <w:color w:val="000000"/>
                      <w:lang w:eastAsia="pl-PL"/>
                    </w:rPr>
                  </w:pPr>
                  <w:r w:rsidRPr="00765749">
                    <w:rPr>
                      <w:rFonts w:ascii="Times New Roman" w:eastAsia="Times New Roman" w:hAnsi="Times New Roman"/>
                      <w:bCs/>
                      <w:color w:val="000000"/>
                      <w:lang w:eastAsia="pl-PL"/>
                    </w:rPr>
                    <w:t>5,12</w:t>
                  </w:r>
                </w:p>
              </w:tc>
            </w:tr>
            <w:tr w:rsidR="00765749" w:rsidRPr="00765749" w14:paraId="47D57A83" w14:textId="77777777" w:rsidTr="00376542">
              <w:tc>
                <w:tcPr>
                  <w:tcW w:w="467" w:type="pct"/>
                  <w:vAlign w:val="center"/>
                </w:tcPr>
                <w:p w14:paraId="48ECA509" w14:textId="77777777" w:rsidR="00765749" w:rsidRPr="00765749" w:rsidRDefault="00765749" w:rsidP="00765749">
                  <w:pPr>
                    <w:spacing w:line="240" w:lineRule="auto"/>
                    <w:jc w:val="center"/>
                    <w:rPr>
                      <w:rFonts w:ascii="Times New Roman" w:eastAsia="Times New Roman" w:hAnsi="Times New Roman"/>
                      <w:b/>
                      <w:bCs/>
                      <w:color w:val="000000"/>
                      <w:lang w:eastAsia="pl-PL"/>
                    </w:rPr>
                  </w:pPr>
                  <w:r w:rsidRPr="00765749">
                    <w:rPr>
                      <w:rFonts w:ascii="Times New Roman" w:eastAsia="Times New Roman" w:hAnsi="Times New Roman"/>
                      <w:b/>
                      <w:bCs/>
                      <w:color w:val="000000"/>
                      <w:lang w:eastAsia="pl-PL"/>
                    </w:rPr>
                    <w:t>2023</w:t>
                  </w:r>
                </w:p>
              </w:tc>
              <w:tc>
                <w:tcPr>
                  <w:tcW w:w="782" w:type="pct"/>
                  <w:vAlign w:val="center"/>
                </w:tcPr>
                <w:p w14:paraId="39841A25" w14:textId="77777777" w:rsidR="00765749" w:rsidRPr="00765749" w:rsidRDefault="00765749" w:rsidP="00765749">
                  <w:pPr>
                    <w:spacing w:line="320" w:lineRule="atLeast"/>
                    <w:jc w:val="center"/>
                    <w:rPr>
                      <w:rFonts w:ascii="Times New Roman" w:hAnsi="Times New Roman"/>
                    </w:rPr>
                  </w:pPr>
                  <w:r w:rsidRPr="00765749">
                    <w:rPr>
                      <w:rFonts w:ascii="Times New Roman" w:hAnsi="Times New Roman"/>
                    </w:rPr>
                    <w:t>15289</w:t>
                  </w:r>
                </w:p>
              </w:tc>
              <w:tc>
                <w:tcPr>
                  <w:tcW w:w="782" w:type="pct"/>
                  <w:vAlign w:val="center"/>
                </w:tcPr>
                <w:p w14:paraId="1BEBC90C" w14:textId="77777777" w:rsidR="00765749" w:rsidRPr="00765749" w:rsidRDefault="00765749" w:rsidP="00765749">
                  <w:pPr>
                    <w:spacing w:line="320" w:lineRule="atLeast"/>
                    <w:jc w:val="center"/>
                    <w:rPr>
                      <w:rFonts w:ascii="Times New Roman" w:hAnsi="Times New Roman"/>
                    </w:rPr>
                  </w:pPr>
                  <w:r w:rsidRPr="00765749">
                    <w:rPr>
                      <w:rFonts w:ascii="Times New Roman" w:hAnsi="Times New Roman"/>
                    </w:rPr>
                    <w:t>790</w:t>
                  </w:r>
                </w:p>
              </w:tc>
              <w:tc>
                <w:tcPr>
                  <w:tcW w:w="860" w:type="pct"/>
                  <w:vAlign w:val="center"/>
                </w:tcPr>
                <w:p w14:paraId="3F8C8F66" w14:textId="77777777" w:rsidR="00765749" w:rsidRPr="00765749" w:rsidRDefault="00765749" w:rsidP="00765749">
                  <w:pPr>
                    <w:spacing w:line="320" w:lineRule="atLeast"/>
                    <w:jc w:val="center"/>
                    <w:rPr>
                      <w:rFonts w:ascii="Times New Roman" w:eastAsia="Times New Roman" w:hAnsi="Times New Roman"/>
                      <w:bCs/>
                      <w:color w:val="000000"/>
                      <w:lang w:eastAsia="pl-PL"/>
                    </w:rPr>
                  </w:pPr>
                  <w:r w:rsidRPr="00765749">
                    <w:rPr>
                      <w:rFonts w:ascii="Times New Roman" w:eastAsia="Times New Roman" w:hAnsi="Times New Roman"/>
                      <w:bCs/>
                      <w:color w:val="000000"/>
                      <w:lang w:eastAsia="pl-PL"/>
                    </w:rPr>
                    <w:t>5,17</w:t>
                  </w:r>
                </w:p>
              </w:tc>
              <w:tc>
                <w:tcPr>
                  <w:tcW w:w="626" w:type="pct"/>
                  <w:vAlign w:val="center"/>
                </w:tcPr>
                <w:p w14:paraId="0E66252F" w14:textId="77777777" w:rsidR="00765749" w:rsidRPr="00765749" w:rsidRDefault="00765749" w:rsidP="00765749">
                  <w:pPr>
                    <w:spacing w:line="320" w:lineRule="atLeast"/>
                    <w:jc w:val="center"/>
                    <w:rPr>
                      <w:rFonts w:ascii="Times New Roman" w:hAnsi="Times New Roman"/>
                    </w:rPr>
                  </w:pPr>
                  <w:r w:rsidRPr="00765749">
                    <w:rPr>
                      <w:rFonts w:ascii="Times New Roman" w:hAnsi="Times New Roman"/>
                    </w:rPr>
                    <w:t>5158</w:t>
                  </w:r>
                </w:p>
              </w:tc>
              <w:tc>
                <w:tcPr>
                  <w:tcW w:w="782" w:type="pct"/>
                  <w:vAlign w:val="center"/>
                </w:tcPr>
                <w:p w14:paraId="7FAD297A" w14:textId="77777777" w:rsidR="00765749" w:rsidRPr="00765749" w:rsidRDefault="00765749" w:rsidP="00765749">
                  <w:pPr>
                    <w:spacing w:line="320" w:lineRule="atLeast"/>
                    <w:jc w:val="center"/>
                    <w:rPr>
                      <w:rFonts w:ascii="Times New Roman" w:hAnsi="Times New Roman"/>
                    </w:rPr>
                  </w:pPr>
                  <w:r w:rsidRPr="00765749">
                    <w:rPr>
                      <w:rFonts w:ascii="Times New Roman" w:hAnsi="Times New Roman"/>
                    </w:rPr>
                    <w:t>272</w:t>
                  </w:r>
                </w:p>
              </w:tc>
              <w:tc>
                <w:tcPr>
                  <w:tcW w:w="700" w:type="pct"/>
                  <w:vAlign w:val="center"/>
                </w:tcPr>
                <w:p w14:paraId="311D305F" w14:textId="77777777" w:rsidR="00765749" w:rsidRPr="00765749" w:rsidRDefault="00765749" w:rsidP="00765749">
                  <w:pPr>
                    <w:spacing w:line="320" w:lineRule="atLeast"/>
                    <w:jc w:val="center"/>
                    <w:rPr>
                      <w:rFonts w:ascii="Times New Roman" w:eastAsia="Times New Roman" w:hAnsi="Times New Roman"/>
                      <w:bCs/>
                      <w:color w:val="000000"/>
                      <w:lang w:eastAsia="pl-PL"/>
                    </w:rPr>
                  </w:pPr>
                  <w:r w:rsidRPr="00765749">
                    <w:rPr>
                      <w:rFonts w:ascii="Times New Roman" w:eastAsia="Times New Roman" w:hAnsi="Times New Roman"/>
                      <w:bCs/>
                      <w:color w:val="000000"/>
                      <w:lang w:eastAsia="pl-PL"/>
                    </w:rPr>
                    <w:t>5,27</w:t>
                  </w:r>
                </w:p>
              </w:tc>
            </w:tr>
          </w:tbl>
          <w:p w14:paraId="63C9D0CC" w14:textId="77777777" w:rsidR="00765749" w:rsidRPr="00765749" w:rsidRDefault="00765749" w:rsidP="00765749">
            <w:pPr>
              <w:widowControl w:val="0"/>
              <w:spacing w:after="120" w:line="300" w:lineRule="atLeast"/>
              <w:ind w:left="720"/>
              <w:jc w:val="both"/>
              <w:rPr>
                <w:rFonts w:ascii="Times New Roman" w:eastAsia="Times New Roman" w:hAnsi="Times New Roman"/>
                <w:i/>
                <w:sz w:val="20"/>
                <w:szCs w:val="20"/>
                <w:lang w:eastAsia="pl-PL"/>
              </w:rPr>
            </w:pPr>
            <w:r w:rsidRPr="00765749">
              <w:rPr>
                <w:rFonts w:ascii="Times New Roman" w:eastAsia="Times New Roman" w:hAnsi="Times New Roman"/>
                <w:i/>
                <w:sz w:val="20"/>
                <w:szCs w:val="20"/>
                <w:lang w:eastAsia="pl-PL"/>
              </w:rPr>
              <w:t>Źródło Komenda Główna Policji</w:t>
            </w:r>
          </w:p>
          <w:p w14:paraId="010C4B68" w14:textId="77777777" w:rsidR="00765749" w:rsidRPr="00850C56" w:rsidRDefault="00765749" w:rsidP="00765749">
            <w:pPr>
              <w:widowControl w:val="0"/>
              <w:numPr>
                <w:ilvl w:val="0"/>
                <w:numId w:val="12"/>
              </w:numPr>
              <w:spacing w:after="120" w:line="300" w:lineRule="atLeast"/>
              <w:jc w:val="both"/>
              <w:rPr>
                <w:rFonts w:ascii="Times New Roman" w:eastAsia="Times New Roman" w:hAnsi="Times New Roman"/>
                <w:i/>
                <w:lang w:eastAsia="pl-PL"/>
              </w:rPr>
            </w:pPr>
            <w:r w:rsidRPr="00850C56">
              <w:rPr>
                <w:rFonts w:ascii="Times New Roman" w:eastAsia="Times New Roman" w:hAnsi="Times New Roman"/>
                <w:i/>
                <w:lang w:eastAsia="pl-PL"/>
              </w:rPr>
              <w:t xml:space="preserve">Dane dot. kandydatów do służby w Policji, byłych funkcjonariuszy, 2019 – 2023. </w:t>
            </w:r>
          </w:p>
          <w:tbl>
            <w:tblPr>
              <w:tblStyle w:val="Tabela-Siatka"/>
              <w:tblW w:w="5000" w:type="pct"/>
              <w:tblLayout w:type="fixed"/>
              <w:tblLook w:val="04A0" w:firstRow="1" w:lastRow="0" w:firstColumn="1" w:lastColumn="0" w:noHBand="0" w:noVBand="1"/>
            </w:tblPr>
            <w:tblGrid>
              <w:gridCol w:w="801"/>
              <w:gridCol w:w="1439"/>
              <w:gridCol w:w="1757"/>
              <w:gridCol w:w="1759"/>
              <w:gridCol w:w="1278"/>
              <w:gridCol w:w="1757"/>
              <w:gridCol w:w="1757"/>
            </w:tblGrid>
            <w:tr w:rsidR="00765749" w:rsidRPr="00765749" w14:paraId="2A3F3222" w14:textId="77777777" w:rsidTr="00376542">
              <w:tc>
                <w:tcPr>
                  <w:tcW w:w="379" w:type="pct"/>
                </w:tcPr>
                <w:p w14:paraId="4FB58975" w14:textId="77777777" w:rsidR="00765749" w:rsidRPr="00765749" w:rsidRDefault="00765749" w:rsidP="00765749">
                  <w:pPr>
                    <w:spacing w:line="240" w:lineRule="auto"/>
                    <w:jc w:val="center"/>
                    <w:rPr>
                      <w:rFonts w:ascii="Times New Roman" w:hAnsi="Times New Roman"/>
                      <w:sz w:val="20"/>
                      <w:szCs w:val="20"/>
                    </w:rPr>
                  </w:pPr>
                  <w:r w:rsidRPr="00765749">
                    <w:rPr>
                      <w:rFonts w:ascii="Times New Roman" w:hAnsi="Times New Roman"/>
                      <w:sz w:val="20"/>
                      <w:szCs w:val="20"/>
                    </w:rPr>
                    <w:t>Rok</w:t>
                  </w:r>
                </w:p>
              </w:tc>
              <w:tc>
                <w:tcPr>
                  <w:tcW w:w="682" w:type="pct"/>
                </w:tcPr>
                <w:p w14:paraId="02671B96" w14:textId="77777777" w:rsidR="00765749" w:rsidRPr="00765749" w:rsidRDefault="00765749" w:rsidP="00765749">
                  <w:pPr>
                    <w:spacing w:line="240" w:lineRule="auto"/>
                    <w:jc w:val="center"/>
                    <w:rPr>
                      <w:rFonts w:ascii="Times New Roman" w:eastAsia="Times New Roman" w:hAnsi="Times New Roman"/>
                      <w:bCs/>
                      <w:color w:val="000000"/>
                      <w:sz w:val="20"/>
                      <w:szCs w:val="20"/>
                      <w:lang w:eastAsia="pl-PL"/>
                    </w:rPr>
                  </w:pPr>
                  <w:r w:rsidRPr="00765749">
                    <w:rPr>
                      <w:rFonts w:ascii="Times New Roman" w:eastAsia="Times New Roman" w:hAnsi="Times New Roman"/>
                      <w:bCs/>
                      <w:color w:val="000000"/>
                      <w:sz w:val="20"/>
                      <w:szCs w:val="20"/>
                      <w:lang w:eastAsia="pl-PL"/>
                    </w:rPr>
                    <w:t>Ogólna</w:t>
                  </w:r>
                </w:p>
                <w:p w14:paraId="4899EC69" w14:textId="77777777" w:rsidR="00765749" w:rsidRPr="00765749" w:rsidRDefault="00765749" w:rsidP="00765749">
                  <w:pPr>
                    <w:spacing w:line="240" w:lineRule="auto"/>
                    <w:jc w:val="center"/>
                    <w:rPr>
                      <w:rFonts w:ascii="Times New Roman" w:eastAsia="Times New Roman" w:hAnsi="Times New Roman"/>
                      <w:bCs/>
                      <w:color w:val="000000"/>
                      <w:sz w:val="20"/>
                      <w:szCs w:val="20"/>
                      <w:lang w:eastAsia="pl-PL"/>
                    </w:rPr>
                  </w:pPr>
                  <w:r w:rsidRPr="00765749">
                    <w:rPr>
                      <w:rFonts w:ascii="Times New Roman" w:eastAsia="Times New Roman" w:hAnsi="Times New Roman"/>
                      <w:bCs/>
                      <w:color w:val="000000"/>
                      <w:sz w:val="20"/>
                      <w:szCs w:val="20"/>
                      <w:lang w:eastAsia="pl-PL"/>
                    </w:rPr>
                    <w:t>liczba kandydatów</w:t>
                  </w:r>
                </w:p>
              </w:tc>
              <w:tc>
                <w:tcPr>
                  <w:tcW w:w="833" w:type="pct"/>
                </w:tcPr>
                <w:p w14:paraId="540F4459" w14:textId="77777777" w:rsidR="00765749" w:rsidRPr="00765749" w:rsidRDefault="00765749" w:rsidP="00765749">
                  <w:pPr>
                    <w:spacing w:line="240" w:lineRule="auto"/>
                    <w:jc w:val="center"/>
                    <w:rPr>
                      <w:rFonts w:ascii="Times New Roman" w:hAnsi="Times New Roman"/>
                      <w:sz w:val="20"/>
                      <w:szCs w:val="20"/>
                    </w:rPr>
                  </w:pPr>
                  <w:r w:rsidRPr="00765749">
                    <w:rPr>
                      <w:rFonts w:ascii="Times New Roman" w:hAnsi="Times New Roman"/>
                      <w:sz w:val="20"/>
                      <w:szCs w:val="20"/>
                    </w:rPr>
                    <w:t>Liczba kandydatów byłych funkcjonariuszy</w:t>
                  </w:r>
                </w:p>
              </w:tc>
              <w:tc>
                <w:tcPr>
                  <w:tcW w:w="834" w:type="pct"/>
                </w:tcPr>
                <w:p w14:paraId="68BDF0C2" w14:textId="77777777" w:rsidR="00765749" w:rsidRPr="00765749" w:rsidRDefault="00765749" w:rsidP="00765749">
                  <w:pPr>
                    <w:spacing w:line="240" w:lineRule="auto"/>
                    <w:jc w:val="center"/>
                    <w:rPr>
                      <w:rFonts w:ascii="Times New Roman" w:eastAsia="Times New Roman" w:hAnsi="Times New Roman"/>
                      <w:bCs/>
                      <w:color w:val="000000"/>
                      <w:sz w:val="20"/>
                      <w:szCs w:val="20"/>
                      <w:lang w:eastAsia="pl-PL"/>
                    </w:rPr>
                  </w:pPr>
                  <w:r w:rsidRPr="00765749">
                    <w:rPr>
                      <w:rFonts w:ascii="Times New Roman" w:eastAsia="Times New Roman" w:hAnsi="Times New Roman"/>
                      <w:bCs/>
                      <w:color w:val="000000"/>
                      <w:sz w:val="20"/>
                      <w:szCs w:val="20"/>
                      <w:lang w:eastAsia="pl-PL"/>
                    </w:rPr>
                    <w:t xml:space="preserve"> (%)</w:t>
                  </w:r>
                </w:p>
                <w:p w14:paraId="59CA27EE" w14:textId="77777777" w:rsidR="00765749" w:rsidRPr="00765749" w:rsidRDefault="00765749" w:rsidP="00765749">
                  <w:pPr>
                    <w:spacing w:line="240" w:lineRule="auto"/>
                    <w:jc w:val="center"/>
                    <w:rPr>
                      <w:rFonts w:ascii="Times New Roman" w:eastAsia="Times New Roman" w:hAnsi="Times New Roman"/>
                      <w:bCs/>
                      <w:color w:val="000000"/>
                      <w:sz w:val="20"/>
                      <w:szCs w:val="20"/>
                      <w:lang w:eastAsia="pl-PL"/>
                    </w:rPr>
                  </w:pPr>
                  <w:r w:rsidRPr="00765749">
                    <w:rPr>
                      <w:rFonts w:ascii="Times New Roman" w:eastAsia="Times New Roman" w:hAnsi="Times New Roman"/>
                      <w:bCs/>
                      <w:color w:val="000000"/>
                      <w:sz w:val="20"/>
                      <w:szCs w:val="20"/>
                      <w:lang w:eastAsia="pl-PL"/>
                    </w:rPr>
                    <w:t>udział kandydatów,</w:t>
                  </w:r>
                </w:p>
                <w:p w14:paraId="3B6AAD0D" w14:textId="77777777" w:rsidR="00765749" w:rsidRPr="00765749" w:rsidRDefault="00765749" w:rsidP="00765749">
                  <w:pPr>
                    <w:spacing w:line="240" w:lineRule="auto"/>
                    <w:jc w:val="center"/>
                    <w:rPr>
                      <w:rFonts w:ascii="Times New Roman" w:hAnsi="Times New Roman"/>
                      <w:sz w:val="20"/>
                      <w:szCs w:val="20"/>
                    </w:rPr>
                  </w:pPr>
                  <w:r w:rsidRPr="00765749">
                    <w:rPr>
                      <w:rFonts w:ascii="Times New Roman" w:eastAsia="Times New Roman" w:hAnsi="Times New Roman"/>
                      <w:bCs/>
                      <w:color w:val="000000"/>
                      <w:sz w:val="20"/>
                      <w:szCs w:val="20"/>
                      <w:lang w:eastAsia="pl-PL"/>
                    </w:rPr>
                    <w:t>byłych funkcjonariuszy</w:t>
                  </w:r>
                </w:p>
              </w:tc>
              <w:tc>
                <w:tcPr>
                  <w:tcW w:w="606" w:type="pct"/>
                </w:tcPr>
                <w:p w14:paraId="067DB287" w14:textId="77777777" w:rsidR="00765749" w:rsidRPr="00765749" w:rsidRDefault="00765749" w:rsidP="00765749">
                  <w:pPr>
                    <w:spacing w:line="240" w:lineRule="auto"/>
                    <w:jc w:val="center"/>
                    <w:rPr>
                      <w:rFonts w:ascii="Times New Roman" w:hAnsi="Times New Roman"/>
                      <w:sz w:val="20"/>
                      <w:szCs w:val="20"/>
                    </w:rPr>
                  </w:pPr>
                  <w:r w:rsidRPr="00765749">
                    <w:rPr>
                      <w:rFonts w:ascii="Times New Roman" w:hAnsi="Times New Roman"/>
                      <w:sz w:val="20"/>
                      <w:szCs w:val="20"/>
                    </w:rPr>
                    <w:t>Ogólna liczba przyjętych do służby</w:t>
                  </w:r>
                </w:p>
              </w:tc>
              <w:tc>
                <w:tcPr>
                  <w:tcW w:w="833" w:type="pct"/>
                </w:tcPr>
                <w:p w14:paraId="1F36A09D" w14:textId="2D2B37F6" w:rsidR="00765749" w:rsidRPr="00765749" w:rsidRDefault="00765749" w:rsidP="00765749">
                  <w:pPr>
                    <w:spacing w:line="240" w:lineRule="auto"/>
                    <w:jc w:val="center"/>
                    <w:rPr>
                      <w:rFonts w:ascii="Times New Roman" w:hAnsi="Times New Roman"/>
                      <w:sz w:val="20"/>
                      <w:szCs w:val="20"/>
                    </w:rPr>
                  </w:pPr>
                  <w:r w:rsidRPr="00765749">
                    <w:rPr>
                      <w:rFonts w:ascii="Times New Roman" w:hAnsi="Times New Roman"/>
                      <w:sz w:val="20"/>
                      <w:szCs w:val="20"/>
                    </w:rPr>
                    <w:t xml:space="preserve">Liczba przyjętych </w:t>
                  </w:r>
                  <w:r w:rsidR="00850C56">
                    <w:rPr>
                      <w:rFonts w:ascii="Times New Roman" w:hAnsi="Times New Roman"/>
                      <w:sz w:val="20"/>
                      <w:szCs w:val="20"/>
                    </w:rPr>
                    <w:t xml:space="preserve">do służby </w:t>
                  </w:r>
                  <w:r w:rsidRPr="00765749">
                    <w:rPr>
                      <w:rFonts w:ascii="Times New Roman" w:hAnsi="Times New Roman"/>
                      <w:sz w:val="20"/>
                      <w:szCs w:val="20"/>
                    </w:rPr>
                    <w:t>kandydatów</w:t>
                  </w:r>
                </w:p>
                <w:p w14:paraId="0DBC6A06" w14:textId="77777777" w:rsidR="00765749" w:rsidRPr="00765749" w:rsidRDefault="00765749" w:rsidP="00765749">
                  <w:pPr>
                    <w:spacing w:line="240" w:lineRule="auto"/>
                    <w:jc w:val="center"/>
                    <w:rPr>
                      <w:rFonts w:ascii="Times New Roman" w:hAnsi="Times New Roman"/>
                      <w:sz w:val="20"/>
                      <w:szCs w:val="20"/>
                    </w:rPr>
                  </w:pPr>
                  <w:r w:rsidRPr="00765749">
                    <w:rPr>
                      <w:rFonts w:ascii="Times New Roman" w:hAnsi="Times New Roman"/>
                      <w:sz w:val="20"/>
                      <w:szCs w:val="20"/>
                    </w:rPr>
                    <w:t xml:space="preserve">byłych funkcjonariuszy </w:t>
                  </w:r>
                </w:p>
              </w:tc>
              <w:tc>
                <w:tcPr>
                  <w:tcW w:w="833" w:type="pct"/>
                </w:tcPr>
                <w:p w14:paraId="103C2A7F" w14:textId="77777777" w:rsidR="00765749" w:rsidRPr="00765749" w:rsidRDefault="00765749" w:rsidP="00765749">
                  <w:pPr>
                    <w:spacing w:line="240" w:lineRule="auto"/>
                    <w:jc w:val="center"/>
                    <w:rPr>
                      <w:rFonts w:ascii="Times New Roman" w:eastAsia="Times New Roman" w:hAnsi="Times New Roman"/>
                      <w:bCs/>
                      <w:color w:val="000000"/>
                      <w:sz w:val="20"/>
                      <w:szCs w:val="20"/>
                      <w:lang w:eastAsia="pl-PL"/>
                    </w:rPr>
                  </w:pPr>
                  <w:r w:rsidRPr="00765749">
                    <w:rPr>
                      <w:rFonts w:ascii="Times New Roman" w:eastAsia="Times New Roman" w:hAnsi="Times New Roman"/>
                      <w:bCs/>
                      <w:color w:val="000000"/>
                      <w:sz w:val="20"/>
                      <w:szCs w:val="20"/>
                      <w:lang w:eastAsia="pl-PL"/>
                    </w:rPr>
                    <w:t>(%)</w:t>
                  </w:r>
                </w:p>
                <w:p w14:paraId="6F36F418" w14:textId="2A7246D9" w:rsidR="00765749" w:rsidRPr="00765749" w:rsidRDefault="00765749" w:rsidP="00765749">
                  <w:pPr>
                    <w:spacing w:line="240" w:lineRule="auto"/>
                    <w:jc w:val="center"/>
                    <w:rPr>
                      <w:rFonts w:ascii="Times New Roman" w:hAnsi="Times New Roman"/>
                      <w:sz w:val="20"/>
                      <w:szCs w:val="20"/>
                    </w:rPr>
                  </w:pPr>
                  <w:r w:rsidRPr="00765749">
                    <w:rPr>
                      <w:rFonts w:ascii="Times New Roman" w:eastAsia="Times New Roman" w:hAnsi="Times New Roman"/>
                      <w:bCs/>
                      <w:color w:val="000000"/>
                      <w:sz w:val="20"/>
                      <w:szCs w:val="20"/>
                      <w:lang w:eastAsia="pl-PL"/>
                    </w:rPr>
                    <w:t xml:space="preserve">udział </w:t>
                  </w:r>
                  <w:r w:rsidR="00850C56">
                    <w:rPr>
                      <w:rFonts w:ascii="Times New Roman" w:eastAsia="Times New Roman" w:hAnsi="Times New Roman"/>
                      <w:bCs/>
                      <w:color w:val="000000"/>
                      <w:sz w:val="20"/>
                      <w:szCs w:val="20"/>
                      <w:lang w:eastAsia="pl-PL"/>
                    </w:rPr>
                    <w:t xml:space="preserve">przyjętych do służby kandydatów </w:t>
                  </w:r>
                  <w:r w:rsidRPr="00765749">
                    <w:rPr>
                      <w:rFonts w:ascii="Times New Roman" w:eastAsia="Times New Roman" w:hAnsi="Times New Roman"/>
                      <w:bCs/>
                      <w:color w:val="000000"/>
                      <w:sz w:val="20"/>
                      <w:szCs w:val="20"/>
                      <w:lang w:eastAsia="pl-PL"/>
                    </w:rPr>
                    <w:t>byłych funkcjonariuszy</w:t>
                  </w:r>
                </w:p>
              </w:tc>
            </w:tr>
            <w:tr w:rsidR="00765749" w:rsidRPr="00765749" w14:paraId="34119EF5" w14:textId="77777777" w:rsidTr="00376542">
              <w:tc>
                <w:tcPr>
                  <w:tcW w:w="379" w:type="pct"/>
                </w:tcPr>
                <w:p w14:paraId="55730E1A" w14:textId="77777777" w:rsidR="00765749" w:rsidRPr="00765749" w:rsidRDefault="00765749" w:rsidP="00765749">
                  <w:pPr>
                    <w:spacing w:line="240" w:lineRule="auto"/>
                    <w:jc w:val="center"/>
                    <w:rPr>
                      <w:rFonts w:ascii="Times New Roman" w:eastAsia="Times New Roman" w:hAnsi="Times New Roman"/>
                      <w:b/>
                      <w:bCs/>
                      <w:color w:val="000000"/>
                      <w:lang w:eastAsia="pl-PL"/>
                    </w:rPr>
                  </w:pPr>
                  <w:r w:rsidRPr="00765749">
                    <w:rPr>
                      <w:rFonts w:ascii="Times New Roman" w:eastAsia="Times New Roman" w:hAnsi="Times New Roman"/>
                      <w:b/>
                      <w:bCs/>
                      <w:color w:val="000000"/>
                      <w:lang w:eastAsia="pl-PL"/>
                    </w:rPr>
                    <w:t>2019</w:t>
                  </w:r>
                </w:p>
              </w:tc>
              <w:tc>
                <w:tcPr>
                  <w:tcW w:w="682" w:type="pct"/>
                </w:tcPr>
                <w:p w14:paraId="39F0EDC9" w14:textId="77777777" w:rsidR="00765749" w:rsidRPr="00765749" w:rsidRDefault="00765749" w:rsidP="00765749">
                  <w:pPr>
                    <w:spacing w:line="320" w:lineRule="atLeast"/>
                    <w:jc w:val="center"/>
                    <w:rPr>
                      <w:rFonts w:ascii="Times New Roman" w:hAnsi="Times New Roman"/>
                    </w:rPr>
                  </w:pPr>
                  <w:r w:rsidRPr="00765749">
                    <w:rPr>
                      <w:rFonts w:ascii="Times New Roman" w:hAnsi="Times New Roman"/>
                    </w:rPr>
                    <w:t>15680</w:t>
                  </w:r>
                </w:p>
              </w:tc>
              <w:tc>
                <w:tcPr>
                  <w:tcW w:w="833" w:type="pct"/>
                </w:tcPr>
                <w:p w14:paraId="6ADF18E6" w14:textId="77777777" w:rsidR="00765749" w:rsidRPr="00765749" w:rsidRDefault="00765749" w:rsidP="00765749">
                  <w:pPr>
                    <w:spacing w:line="320" w:lineRule="atLeast"/>
                    <w:jc w:val="center"/>
                    <w:rPr>
                      <w:rFonts w:ascii="Times New Roman" w:hAnsi="Times New Roman"/>
                    </w:rPr>
                  </w:pPr>
                  <w:r w:rsidRPr="00765749">
                    <w:rPr>
                      <w:rFonts w:ascii="Times New Roman" w:hAnsi="Times New Roman"/>
                    </w:rPr>
                    <w:t>193</w:t>
                  </w:r>
                </w:p>
              </w:tc>
              <w:tc>
                <w:tcPr>
                  <w:tcW w:w="834" w:type="pct"/>
                </w:tcPr>
                <w:p w14:paraId="0BCB2A71" w14:textId="77777777" w:rsidR="00765749" w:rsidRPr="00765749" w:rsidRDefault="00765749" w:rsidP="00765749">
                  <w:pPr>
                    <w:spacing w:line="320" w:lineRule="atLeast"/>
                    <w:jc w:val="center"/>
                    <w:rPr>
                      <w:rFonts w:ascii="Times New Roman" w:eastAsia="Times New Roman" w:hAnsi="Times New Roman"/>
                      <w:bCs/>
                      <w:color w:val="000000"/>
                      <w:lang w:eastAsia="pl-PL"/>
                    </w:rPr>
                  </w:pPr>
                  <w:r w:rsidRPr="00765749">
                    <w:rPr>
                      <w:rFonts w:ascii="Times New Roman" w:eastAsia="Times New Roman" w:hAnsi="Times New Roman"/>
                      <w:bCs/>
                      <w:color w:val="000000"/>
                      <w:lang w:eastAsia="pl-PL"/>
                    </w:rPr>
                    <w:t>1,23</w:t>
                  </w:r>
                </w:p>
              </w:tc>
              <w:tc>
                <w:tcPr>
                  <w:tcW w:w="606" w:type="pct"/>
                </w:tcPr>
                <w:p w14:paraId="0C27E056" w14:textId="77777777" w:rsidR="00765749" w:rsidRPr="00765749" w:rsidRDefault="00765749" w:rsidP="00765749">
                  <w:pPr>
                    <w:spacing w:line="320" w:lineRule="atLeast"/>
                    <w:jc w:val="center"/>
                    <w:rPr>
                      <w:rFonts w:ascii="Times New Roman" w:hAnsi="Times New Roman"/>
                    </w:rPr>
                  </w:pPr>
                  <w:r w:rsidRPr="00765749">
                    <w:rPr>
                      <w:rFonts w:ascii="Times New Roman" w:hAnsi="Times New Roman"/>
                    </w:rPr>
                    <w:t>4616</w:t>
                  </w:r>
                </w:p>
              </w:tc>
              <w:tc>
                <w:tcPr>
                  <w:tcW w:w="833" w:type="pct"/>
                </w:tcPr>
                <w:p w14:paraId="70D5E7F4" w14:textId="77777777" w:rsidR="00765749" w:rsidRPr="00765749" w:rsidRDefault="00765749" w:rsidP="00765749">
                  <w:pPr>
                    <w:spacing w:line="320" w:lineRule="atLeast"/>
                    <w:jc w:val="center"/>
                    <w:rPr>
                      <w:rFonts w:ascii="Times New Roman" w:hAnsi="Times New Roman"/>
                    </w:rPr>
                  </w:pPr>
                  <w:r w:rsidRPr="00765749">
                    <w:rPr>
                      <w:rFonts w:ascii="Times New Roman" w:hAnsi="Times New Roman"/>
                    </w:rPr>
                    <w:t>93</w:t>
                  </w:r>
                </w:p>
              </w:tc>
              <w:tc>
                <w:tcPr>
                  <w:tcW w:w="833" w:type="pct"/>
                </w:tcPr>
                <w:p w14:paraId="59307BFE" w14:textId="77777777" w:rsidR="00765749" w:rsidRPr="00765749" w:rsidRDefault="00765749" w:rsidP="00765749">
                  <w:pPr>
                    <w:spacing w:line="320" w:lineRule="atLeast"/>
                    <w:jc w:val="center"/>
                    <w:rPr>
                      <w:rFonts w:ascii="Times New Roman" w:eastAsia="Times New Roman" w:hAnsi="Times New Roman"/>
                      <w:bCs/>
                      <w:color w:val="000000"/>
                      <w:lang w:eastAsia="pl-PL"/>
                    </w:rPr>
                  </w:pPr>
                  <w:r w:rsidRPr="00765749">
                    <w:rPr>
                      <w:rFonts w:ascii="Times New Roman" w:eastAsia="Times New Roman" w:hAnsi="Times New Roman"/>
                      <w:bCs/>
                      <w:color w:val="000000"/>
                      <w:lang w:eastAsia="pl-PL"/>
                    </w:rPr>
                    <w:t>2,01</w:t>
                  </w:r>
                </w:p>
              </w:tc>
            </w:tr>
            <w:tr w:rsidR="00765749" w:rsidRPr="00765749" w14:paraId="30B26BC4" w14:textId="77777777" w:rsidTr="00376542">
              <w:tc>
                <w:tcPr>
                  <w:tcW w:w="379" w:type="pct"/>
                </w:tcPr>
                <w:p w14:paraId="230BF51F" w14:textId="77777777" w:rsidR="00765749" w:rsidRPr="00765749" w:rsidRDefault="00765749" w:rsidP="00765749">
                  <w:pPr>
                    <w:spacing w:line="240" w:lineRule="auto"/>
                    <w:jc w:val="center"/>
                    <w:rPr>
                      <w:rFonts w:ascii="Times New Roman" w:eastAsia="Times New Roman" w:hAnsi="Times New Roman"/>
                      <w:b/>
                      <w:bCs/>
                      <w:color w:val="000000"/>
                      <w:lang w:eastAsia="pl-PL"/>
                    </w:rPr>
                  </w:pPr>
                  <w:r w:rsidRPr="00765749">
                    <w:rPr>
                      <w:rFonts w:ascii="Times New Roman" w:eastAsia="Times New Roman" w:hAnsi="Times New Roman"/>
                      <w:b/>
                      <w:bCs/>
                      <w:color w:val="000000"/>
                      <w:lang w:eastAsia="pl-PL"/>
                    </w:rPr>
                    <w:t>2020</w:t>
                  </w:r>
                </w:p>
              </w:tc>
              <w:tc>
                <w:tcPr>
                  <w:tcW w:w="682" w:type="pct"/>
                </w:tcPr>
                <w:p w14:paraId="1CC7711E" w14:textId="77777777" w:rsidR="00765749" w:rsidRPr="00765749" w:rsidRDefault="00765749" w:rsidP="00765749">
                  <w:pPr>
                    <w:spacing w:line="320" w:lineRule="atLeast"/>
                    <w:jc w:val="center"/>
                    <w:rPr>
                      <w:rFonts w:ascii="Times New Roman" w:hAnsi="Times New Roman"/>
                    </w:rPr>
                  </w:pPr>
                  <w:r w:rsidRPr="00765749">
                    <w:rPr>
                      <w:rFonts w:ascii="Times New Roman" w:hAnsi="Times New Roman"/>
                    </w:rPr>
                    <w:t>19730</w:t>
                  </w:r>
                </w:p>
              </w:tc>
              <w:tc>
                <w:tcPr>
                  <w:tcW w:w="833" w:type="pct"/>
                </w:tcPr>
                <w:p w14:paraId="2A4B50FC" w14:textId="77777777" w:rsidR="00765749" w:rsidRPr="00765749" w:rsidRDefault="00765749" w:rsidP="00765749">
                  <w:pPr>
                    <w:spacing w:line="320" w:lineRule="atLeast"/>
                    <w:jc w:val="center"/>
                    <w:rPr>
                      <w:rFonts w:ascii="Times New Roman" w:hAnsi="Times New Roman"/>
                    </w:rPr>
                  </w:pPr>
                  <w:r w:rsidRPr="00765749">
                    <w:rPr>
                      <w:rFonts w:ascii="Times New Roman" w:hAnsi="Times New Roman"/>
                    </w:rPr>
                    <w:t>270</w:t>
                  </w:r>
                </w:p>
              </w:tc>
              <w:tc>
                <w:tcPr>
                  <w:tcW w:w="834" w:type="pct"/>
                </w:tcPr>
                <w:p w14:paraId="266E9928" w14:textId="77777777" w:rsidR="00765749" w:rsidRPr="00765749" w:rsidRDefault="00765749" w:rsidP="00765749">
                  <w:pPr>
                    <w:spacing w:line="320" w:lineRule="atLeast"/>
                    <w:jc w:val="center"/>
                    <w:rPr>
                      <w:rFonts w:ascii="Times New Roman" w:eastAsia="Times New Roman" w:hAnsi="Times New Roman"/>
                      <w:bCs/>
                      <w:color w:val="000000"/>
                      <w:lang w:eastAsia="pl-PL"/>
                    </w:rPr>
                  </w:pPr>
                  <w:r w:rsidRPr="00765749">
                    <w:rPr>
                      <w:rFonts w:ascii="Times New Roman" w:eastAsia="Times New Roman" w:hAnsi="Times New Roman"/>
                      <w:bCs/>
                      <w:color w:val="000000"/>
                      <w:lang w:eastAsia="pl-PL"/>
                    </w:rPr>
                    <w:t>1,37</w:t>
                  </w:r>
                </w:p>
              </w:tc>
              <w:tc>
                <w:tcPr>
                  <w:tcW w:w="606" w:type="pct"/>
                </w:tcPr>
                <w:p w14:paraId="7BF6638D" w14:textId="77777777" w:rsidR="00765749" w:rsidRPr="00765749" w:rsidRDefault="00765749" w:rsidP="00765749">
                  <w:pPr>
                    <w:spacing w:line="320" w:lineRule="atLeast"/>
                    <w:jc w:val="center"/>
                    <w:rPr>
                      <w:rFonts w:ascii="Times New Roman" w:hAnsi="Times New Roman"/>
                    </w:rPr>
                  </w:pPr>
                  <w:r w:rsidRPr="00765749">
                    <w:rPr>
                      <w:rFonts w:ascii="Times New Roman" w:hAnsi="Times New Roman"/>
                    </w:rPr>
                    <w:t>4338</w:t>
                  </w:r>
                </w:p>
              </w:tc>
              <w:tc>
                <w:tcPr>
                  <w:tcW w:w="833" w:type="pct"/>
                </w:tcPr>
                <w:p w14:paraId="36561820" w14:textId="77777777" w:rsidR="00765749" w:rsidRPr="00765749" w:rsidRDefault="00765749" w:rsidP="00765749">
                  <w:pPr>
                    <w:spacing w:line="320" w:lineRule="atLeast"/>
                    <w:jc w:val="center"/>
                    <w:rPr>
                      <w:rFonts w:ascii="Times New Roman" w:hAnsi="Times New Roman"/>
                    </w:rPr>
                  </w:pPr>
                  <w:r w:rsidRPr="00765749">
                    <w:rPr>
                      <w:rFonts w:ascii="Times New Roman" w:hAnsi="Times New Roman"/>
                    </w:rPr>
                    <w:t>98</w:t>
                  </w:r>
                </w:p>
              </w:tc>
              <w:tc>
                <w:tcPr>
                  <w:tcW w:w="833" w:type="pct"/>
                </w:tcPr>
                <w:p w14:paraId="1FE85FDD" w14:textId="77777777" w:rsidR="00765749" w:rsidRPr="00765749" w:rsidRDefault="00765749" w:rsidP="00765749">
                  <w:pPr>
                    <w:spacing w:line="320" w:lineRule="atLeast"/>
                    <w:jc w:val="center"/>
                    <w:rPr>
                      <w:rFonts w:ascii="Times New Roman" w:eastAsia="Times New Roman" w:hAnsi="Times New Roman"/>
                      <w:bCs/>
                      <w:color w:val="000000"/>
                      <w:lang w:eastAsia="pl-PL"/>
                    </w:rPr>
                  </w:pPr>
                  <w:r w:rsidRPr="00765749">
                    <w:rPr>
                      <w:rFonts w:ascii="Times New Roman" w:eastAsia="Times New Roman" w:hAnsi="Times New Roman"/>
                      <w:bCs/>
                      <w:color w:val="000000"/>
                      <w:lang w:eastAsia="pl-PL"/>
                    </w:rPr>
                    <w:t>2,26</w:t>
                  </w:r>
                </w:p>
              </w:tc>
            </w:tr>
            <w:tr w:rsidR="00765749" w:rsidRPr="00765749" w14:paraId="51E92EFE" w14:textId="77777777" w:rsidTr="00376542">
              <w:tc>
                <w:tcPr>
                  <w:tcW w:w="379" w:type="pct"/>
                </w:tcPr>
                <w:p w14:paraId="47DD06CF" w14:textId="77777777" w:rsidR="00765749" w:rsidRPr="00765749" w:rsidRDefault="00765749" w:rsidP="00765749">
                  <w:pPr>
                    <w:spacing w:line="240" w:lineRule="auto"/>
                    <w:jc w:val="center"/>
                    <w:rPr>
                      <w:rFonts w:ascii="Times New Roman" w:eastAsia="Times New Roman" w:hAnsi="Times New Roman"/>
                      <w:b/>
                      <w:bCs/>
                      <w:color w:val="000000"/>
                      <w:lang w:eastAsia="pl-PL"/>
                    </w:rPr>
                  </w:pPr>
                  <w:r w:rsidRPr="00765749">
                    <w:rPr>
                      <w:rFonts w:ascii="Times New Roman" w:eastAsia="Times New Roman" w:hAnsi="Times New Roman"/>
                      <w:b/>
                      <w:bCs/>
                      <w:color w:val="000000"/>
                      <w:lang w:eastAsia="pl-PL"/>
                    </w:rPr>
                    <w:t>2021</w:t>
                  </w:r>
                </w:p>
              </w:tc>
              <w:tc>
                <w:tcPr>
                  <w:tcW w:w="682" w:type="pct"/>
                </w:tcPr>
                <w:p w14:paraId="055B0D6B" w14:textId="77777777" w:rsidR="00765749" w:rsidRPr="00765749" w:rsidRDefault="00765749" w:rsidP="00765749">
                  <w:pPr>
                    <w:spacing w:line="320" w:lineRule="atLeast"/>
                    <w:jc w:val="center"/>
                    <w:rPr>
                      <w:rFonts w:ascii="Times New Roman" w:hAnsi="Times New Roman"/>
                    </w:rPr>
                  </w:pPr>
                  <w:r w:rsidRPr="00765749">
                    <w:rPr>
                      <w:rFonts w:ascii="Times New Roman" w:hAnsi="Times New Roman"/>
                    </w:rPr>
                    <w:t>18081</w:t>
                  </w:r>
                </w:p>
              </w:tc>
              <w:tc>
                <w:tcPr>
                  <w:tcW w:w="833" w:type="pct"/>
                </w:tcPr>
                <w:p w14:paraId="111E69A9" w14:textId="77777777" w:rsidR="00765749" w:rsidRPr="00765749" w:rsidRDefault="00765749" w:rsidP="00765749">
                  <w:pPr>
                    <w:spacing w:line="320" w:lineRule="atLeast"/>
                    <w:jc w:val="center"/>
                    <w:rPr>
                      <w:rFonts w:ascii="Times New Roman" w:hAnsi="Times New Roman"/>
                    </w:rPr>
                  </w:pPr>
                  <w:r w:rsidRPr="00765749">
                    <w:rPr>
                      <w:rFonts w:ascii="Times New Roman" w:hAnsi="Times New Roman"/>
                    </w:rPr>
                    <w:t>212</w:t>
                  </w:r>
                </w:p>
              </w:tc>
              <w:tc>
                <w:tcPr>
                  <w:tcW w:w="834" w:type="pct"/>
                </w:tcPr>
                <w:p w14:paraId="56C83D2D" w14:textId="77777777" w:rsidR="00765749" w:rsidRPr="00765749" w:rsidRDefault="00765749" w:rsidP="00765749">
                  <w:pPr>
                    <w:spacing w:line="320" w:lineRule="atLeast"/>
                    <w:jc w:val="center"/>
                    <w:rPr>
                      <w:rFonts w:ascii="Times New Roman" w:eastAsia="Times New Roman" w:hAnsi="Times New Roman"/>
                      <w:bCs/>
                      <w:color w:val="000000"/>
                      <w:lang w:eastAsia="pl-PL"/>
                    </w:rPr>
                  </w:pPr>
                  <w:r w:rsidRPr="00765749">
                    <w:rPr>
                      <w:rFonts w:ascii="Times New Roman" w:eastAsia="Times New Roman" w:hAnsi="Times New Roman"/>
                      <w:bCs/>
                      <w:color w:val="000000"/>
                      <w:lang w:eastAsia="pl-PL"/>
                    </w:rPr>
                    <w:t>1,17</w:t>
                  </w:r>
                </w:p>
              </w:tc>
              <w:tc>
                <w:tcPr>
                  <w:tcW w:w="606" w:type="pct"/>
                </w:tcPr>
                <w:p w14:paraId="5ADFDDCF" w14:textId="77777777" w:rsidR="00765749" w:rsidRPr="00765749" w:rsidRDefault="00765749" w:rsidP="00765749">
                  <w:pPr>
                    <w:spacing w:line="320" w:lineRule="atLeast"/>
                    <w:jc w:val="center"/>
                    <w:rPr>
                      <w:rFonts w:ascii="Times New Roman" w:hAnsi="Times New Roman"/>
                    </w:rPr>
                  </w:pPr>
                  <w:r w:rsidRPr="00765749">
                    <w:rPr>
                      <w:rFonts w:ascii="Times New Roman" w:hAnsi="Times New Roman"/>
                    </w:rPr>
                    <w:t>6655</w:t>
                  </w:r>
                </w:p>
              </w:tc>
              <w:tc>
                <w:tcPr>
                  <w:tcW w:w="833" w:type="pct"/>
                </w:tcPr>
                <w:p w14:paraId="594D2EB5" w14:textId="77777777" w:rsidR="00765749" w:rsidRPr="00765749" w:rsidRDefault="00765749" w:rsidP="00765749">
                  <w:pPr>
                    <w:spacing w:line="320" w:lineRule="atLeast"/>
                    <w:jc w:val="center"/>
                    <w:rPr>
                      <w:rFonts w:ascii="Times New Roman" w:hAnsi="Times New Roman"/>
                    </w:rPr>
                  </w:pPr>
                  <w:r w:rsidRPr="00765749">
                    <w:rPr>
                      <w:rFonts w:ascii="Times New Roman" w:hAnsi="Times New Roman"/>
                    </w:rPr>
                    <w:t>75</w:t>
                  </w:r>
                </w:p>
              </w:tc>
              <w:tc>
                <w:tcPr>
                  <w:tcW w:w="833" w:type="pct"/>
                </w:tcPr>
                <w:p w14:paraId="0105ADCC" w14:textId="77777777" w:rsidR="00765749" w:rsidRPr="00765749" w:rsidRDefault="00765749" w:rsidP="00765749">
                  <w:pPr>
                    <w:spacing w:line="320" w:lineRule="atLeast"/>
                    <w:jc w:val="center"/>
                    <w:rPr>
                      <w:rFonts w:ascii="Times New Roman" w:eastAsia="Times New Roman" w:hAnsi="Times New Roman"/>
                      <w:bCs/>
                      <w:color w:val="000000"/>
                      <w:lang w:eastAsia="pl-PL"/>
                    </w:rPr>
                  </w:pPr>
                  <w:r w:rsidRPr="00765749">
                    <w:rPr>
                      <w:rFonts w:ascii="Times New Roman" w:eastAsia="Times New Roman" w:hAnsi="Times New Roman"/>
                      <w:bCs/>
                      <w:color w:val="000000"/>
                      <w:lang w:eastAsia="pl-PL"/>
                    </w:rPr>
                    <w:t>1,13</w:t>
                  </w:r>
                </w:p>
              </w:tc>
            </w:tr>
            <w:tr w:rsidR="00765749" w:rsidRPr="00765749" w14:paraId="1EE14107" w14:textId="77777777" w:rsidTr="00376542">
              <w:tc>
                <w:tcPr>
                  <w:tcW w:w="379" w:type="pct"/>
                </w:tcPr>
                <w:p w14:paraId="79BCB5D7" w14:textId="77777777" w:rsidR="00765749" w:rsidRPr="00765749" w:rsidRDefault="00765749" w:rsidP="00765749">
                  <w:pPr>
                    <w:spacing w:line="240" w:lineRule="auto"/>
                    <w:jc w:val="center"/>
                    <w:rPr>
                      <w:rFonts w:ascii="Times New Roman" w:eastAsia="Times New Roman" w:hAnsi="Times New Roman"/>
                      <w:b/>
                      <w:bCs/>
                      <w:color w:val="000000"/>
                      <w:lang w:eastAsia="pl-PL"/>
                    </w:rPr>
                  </w:pPr>
                  <w:r w:rsidRPr="00765749">
                    <w:rPr>
                      <w:rFonts w:ascii="Times New Roman" w:eastAsia="Times New Roman" w:hAnsi="Times New Roman"/>
                      <w:b/>
                      <w:bCs/>
                      <w:color w:val="000000"/>
                      <w:lang w:eastAsia="pl-PL"/>
                    </w:rPr>
                    <w:t>2022</w:t>
                  </w:r>
                </w:p>
              </w:tc>
              <w:tc>
                <w:tcPr>
                  <w:tcW w:w="682" w:type="pct"/>
                </w:tcPr>
                <w:p w14:paraId="5798F02A" w14:textId="77777777" w:rsidR="00765749" w:rsidRPr="00765749" w:rsidRDefault="00765749" w:rsidP="00765749">
                  <w:pPr>
                    <w:spacing w:line="320" w:lineRule="atLeast"/>
                    <w:jc w:val="center"/>
                    <w:rPr>
                      <w:rFonts w:ascii="Times New Roman" w:hAnsi="Times New Roman"/>
                    </w:rPr>
                  </w:pPr>
                  <w:r w:rsidRPr="00765749">
                    <w:rPr>
                      <w:rFonts w:ascii="Times New Roman" w:hAnsi="Times New Roman"/>
                    </w:rPr>
                    <w:t>13358</w:t>
                  </w:r>
                </w:p>
              </w:tc>
              <w:tc>
                <w:tcPr>
                  <w:tcW w:w="833" w:type="pct"/>
                </w:tcPr>
                <w:p w14:paraId="21426D3A" w14:textId="77777777" w:rsidR="00765749" w:rsidRPr="00765749" w:rsidRDefault="00765749" w:rsidP="00765749">
                  <w:pPr>
                    <w:spacing w:line="320" w:lineRule="atLeast"/>
                    <w:jc w:val="center"/>
                    <w:rPr>
                      <w:rFonts w:ascii="Times New Roman" w:hAnsi="Times New Roman"/>
                    </w:rPr>
                  </w:pPr>
                  <w:r w:rsidRPr="00765749">
                    <w:rPr>
                      <w:rFonts w:ascii="Times New Roman" w:hAnsi="Times New Roman"/>
                    </w:rPr>
                    <w:t>217</w:t>
                  </w:r>
                </w:p>
              </w:tc>
              <w:tc>
                <w:tcPr>
                  <w:tcW w:w="834" w:type="pct"/>
                </w:tcPr>
                <w:p w14:paraId="0C65081D" w14:textId="77777777" w:rsidR="00765749" w:rsidRPr="00765749" w:rsidRDefault="00765749" w:rsidP="00765749">
                  <w:pPr>
                    <w:spacing w:line="320" w:lineRule="atLeast"/>
                    <w:jc w:val="center"/>
                    <w:rPr>
                      <w:rFonts w:ascii="Times New Roman" w:eastAsia="Times New Roman" w:hAnsi="Times New Roman"/>
                      <w:bCs/>
                      <w:color w:val="000000"/>
                      <w:lang w:eastAsia="pl-PL"/>
                    </w:rPr>
                  </w:pPr>
                  <w:r w:rsidRPr="00765749">
                    <w:rPr>
                      <w:rFonts w:ascii="Times New Roman" w:eastAsia="Times New Roman" w:hAnsi="Times New Roman"/>
                      <w:bCs/>
                      <w:color w:val="000000"/>
                      <w:lang w:eastAsia="pl-PL"/>
                    </w:rPr>
                    <w:t>1,62</w:t>
                  </w:r>
                </w:p>
              </w:tc>
              <w:tc>
                <w:tcPr>
                  <w:tcW w:w="606" w:type="pct"/>
                </w:tcPr>
                <w:p w14:paraId="1AF5034D" w14:textId="77777777" w:rsidR="00765749" w:rsidRPr="00765749" w:rsidRDefault="00765749" w:rsidP="00765749">
                  <w:pPr>
                    <w:spacing w:line="320" w:lineRule="atLeast"/>
                    <w:jc w:val="center"/>
                    <w:rPr>
                      <w:rFonts w:ascii="Times New Roman" w:hAnsi="Times New Roman"/>
                    </w:rPr>
                  </w:pPr>
                  <w:r w:rsidRPr="00765749">
                    <w:rPr>
                      <w:rFonts w:ascii="Times New Roman" w:hAnsi="Times New Roman"/>
                    </w:rPr>
                    <w:t>5140</w:t>
                  </w:r>
                </w:p>
              </w:tc>
              <w:tc>
                <w:tcPr>
                  <w:tcW w:w="833" w:type="pct"/>
                </w:tcPr>
                <w:p w14:paraId="448C4E61" w14:textId="77777777" w:rsidR="00765749" w:rsidRPr="00765749" w:rsidRDefault="00765749" w:rsidP="00765749">
                  <w:pPr>
                    <w:spacing w:line="320" w:lineRule="atLeast"/>
                    <w:jc w:val="center"/>
                    <w:rPr>
                      <w:rFonts w:ascii="Times New Roman" w:hAnsi="Times New Roman"/>
                    </w:rPr>
                  </w:pPr>
                  <w:r w:rsidRPr="00765749">
                    <w:rPr>
                      <w:rFonts w:ascii="Times New Roman" w:hAnsi="Times New Roman"/>
                    </w:rPr>
                    <w:t>89</w:t>
                  </w:r>
                </w:p>
              </w:tc>
              <w:tc>
                <w:tcPr>
                  <w:tcW w:w="833" w:type="pct"/>
                </w:tcPr>
                <w:p w14:paraId="55A7BBEC" w14:textId="77777777" w:rsidR="00765749" w:rsidRPr="00765749" w:rsidRDefault="00765749" w:rsidP="00765749">
                  <w:pPr>
                    <w:spacing w:line="320" w:lineRule="atLeast"/>
                    <w:jc w:val="center"/>
                    <w:rPr>
                      <w:rFonts w:ascii="Times New Roman" w:eastAsia="Times New Roman" w:hAnsi="Times New Roman"/>
                      <w:bCs/>
                      <w:color w:val="000000"/>
                      <w:lang w:eastAsia="pl-PL"/>
                    </w:rPr>
                  </w:pPr>
                  <w:r w:rsidRPr="00765749">
                    <w:rPr>
                      <w:rFonts w:ascii="Times New Roman" w:eastAsia="Times New Roman" w:hAnsi="Times New Roman"/>
                      <w:bCs/>
                      <w:color w:val="000000"/>
                      <w:lang w:eastAsia="pl-PL"/>
                    </w:rPr>
                    <w:t>1,73</w:t>
                  </w:r>
                </w:p>
              </w:tc>
            </w:tr>
            <w:tr w:rsidR="00765749" w:rsidRPr="00765749" w14:paraId="0EAA5767" w14:textId="77777777" w:rsidTr="00376542">
              <w:tc>
                <w:tcPr>
                  <w:tcW w:w="379" w:type="pct"/>
                </w:tcPr>
                <w:p w14:paraId="4288596C" w14:textId="77777777" w:rsidR="00765749" w:rsidRPr="00765749" w:rsidRDefault="00765749" w:rsidP="00765749">
                  <w:pPr>
                    <w:spacing w:line="240" w:lineRule="auto"/>
                    <w:jc w:val="center"/>
                    <w:rPr>
                      <w:rFonts w:ascii="Times New Roman" w:eastAsia="Times New Roman" w:hAnsi="Times New Roman"/>
                      <w:b/>
                      <w:bCs/>
                      <w:color w:val="000000"/>
                      <w:lang w:eastAsia="pl-PL"/>
                    </w:rPr>
                  </w:pPr>
                  <w:r w:rsidRPr="00765749">
                    <w:rPr>
                      <w:rFonts w:ascii="Times New Roman" w:eastAsia="Times New Roman" w:hAnsi="Times New Roman"/>
                      <w:b/>
                      <w:bCs/>
                      <w:color w:val="000000"/>
                      <w:lang w:eastAsia="pl-PL"/>
                    </w:rPr>
                    <w:t>2023</w:t>
                  </w:r>
                </w:p>
              </w:tc>
              <w:tc>
                <w:tcPr>
                  <w:tcW w:w="682" w:type="pct"/>
                </w:tcPr>
                <w:p w14:paraId="03DB60B3" w14:textId="77777777" w:rsidR="00765749" w:rsidRPr="00765749" w:rsidRDefault="00765749" w:rsidP="00765749">
                  <w:pPr>
                    <w:spacing w:line="320" w:lineRule="atLeast"/>
                    <w:jc w:val="center"/>
                    <w:rPr>
                      <w:rFonts w:ascii="Times New Roman" w:hAnsi="Times New Roman"/>
                    </w:rPr>
                  </w:pPr>
                  <w:r w:rsidRPr="00765749">
                    <w:rPr>
                      <w:rFonts w:ascii="Times New Roman" w:hAnsi="Times New Roman"/>
                    </w:rPr>
                    <w:t>15289</w:t>
                  </w:r>
                </w:p>
              </w:tc>
              <w:tc>
                <w:tcPr>
                  <w:tcW w:w="833" w:type="pct"/>
                </w:tcPr>
                <w:p w14:paraId="12196C0D" w14:textId="77777777" w:rsidR="00765749" w:rsidRPr="00765749" w:rsidRDefault="00765749" w:rsidP="00765749">
                  <w:pPr>
                    <w:spacing w:line="320" w:lineRule="atLeast"/>
                    <w:jc w:val="center"/>
                    <w:rPr>
                      <w:rFonts w:ascii="Times New Roman" w:hAnsi="Times New Roman"/>
                    </w:rPr>
                  </w:pPr>
                  <w:r w:rsidRPr="00765749">
                    <w:rPr>
                      <w:rFonts w:ascii="Times New Roman" w:hAnsi="Times New Roman"/>
                    </w:rPr>
                    <w:t>329</w:t>
                  </w:r>
                </w:p>
              </w:tc>
              <w:tc>
                <w:tcPr>
                  <w:tcW w:w="834" w:type="pct"/>
                </w:tcPr>
                <w:p w14:paraId="7452EAF6" w14:textId="77777777" w:rsidR="00765749" w:rsidRPr="00765749" w:rsidRDefault="00765749" w:rsidP="00765749">
                  <w:pPr>
                    <w:spacing w:line="320" w:lineRule="atLeast"/>
                    <w:jc w:val="center"/>
                    <w:rPr>
                      <w:rFonts w:ascii="Times New Roman" w:eastAsia="Times New Roman" w:hAnsi="Times New Roman"/>
                      <w:bCs/>
                      <w:color w:val="000000"/>
                      <w:lang w:eastAsia="pl-PL"/>
                    </w:rPr>
                  </w:pPr>
                  <w:r w:rsidRPr="00765749">
                    <w:rPr>
                      <w:rFonts w:ascii="Times New Roman" w:eastAsia="Times New Roman" w:hAnsi="Times New Roman"/>
                      <w:bCs/>
                      <w:color w:val="000000"/>
                      <w:lang w:eastAsia="pl-PL"/>
                    </w:rPr>
                    <w:t>2,15</w:t>
                  </w:r>
                </w:p>
              </w:tc>
              <w:tc>
                <w:tcPr>
                  <w:tcW w:w="606" w:type="pct"/>
                </w:tcPr>
                <w:p w14:paraId="2C0CE112" w14:textId="77777777" w:rsidR="00765749" w:rsidRPr="00765749" w:rsidRDefault="00765749" w:rsidP="00765749">
                  <w:pPr>
                    <w:spacing w:line="320" w:lineRule="atLeast"/>
                    <w:jc w:val="center"/>
                    <w:rPr>
                      <w:rFonts w:ascii="Times New Roman" w:hAnsi="Times New Roman"/>
                    </w:rPr>
                  </w:pPr>
                  <w:r w:rsidRPr="00765749">
                    <w:rPr>
                      <w:rFonts w:ascii="Times New Roman" w:hAnsi="Times New Roman"/>
                    </w:rPr>
                    <w:t>5158</w:t>
                  </w:r>
                </w:p>
              </w:tc>
              <w:tc>
                <w:tcPr>
                  <w:tcW w:w="833" w:type="pct"/>
                </w:tcPr>
                <w:p w14:paraId="05233334" w14:textId="77777777" w:rsidR="00765749" w:rsidRPr="00765749" w:rsidRDefault="00765749" w:rsidP="00765749">
                  <w:pPr>
                    <w:spacing w:line="320" w:lineRule="atLeast"/>
                    <w:jc w:val="center"/>
                    <w:rPr>
                      <w:rFonts w:ascii="Times New Roman" w:hAnsi="Times New Roman"/>
                    </w:rPr>
                  </w:pPr>
                  <w:r w:rsidRPr="00765749">
                    <w:rPr>
                      <w:rFonts w:ascii="Times New Roman" w:hAnsi="Times New Roman"/>
                    </w:rPr>
                    <w:t>127</w:t>
                  </w:r>
                </w:p>
              </w:tc>
              <w:tc>
                <w:tcPr>
                  <w:tcW w:w="833" w:type="pct"/>
                </w:tcPr>
                <w:p w14:paraId="32700631" w14:textId="77777777" w:rsidR="00765749" w:rsidRPr="00765749" w:rsidRDefault="00765749" w:rsidP="00765749">
                  <w:pPr>
                    <w:spacing w:line="320" w:lineRule="atLeast"/>
                    <w:jc w:val="center"/>
                    <w:rPr>
                      <w:rFonts w:ascii="Times New Roman" w:eastAsia="Times New Roman" w:hAnsi="Times New Roman"/>
                      <w:bCs/>
                      <w:color w:val="000000"/>
                      <w:lang w:eastAsia="pl-PL"/>
                    </w:rPr>
                  </w:pPr>
                  <w:r w:rsidRPr="00765749">
                    <w:rPr>
                      <w:rFonts w:ascii="Times New Roman" w:eastAsia="Times New Roman" w:hAnsi="Times New Roman"/>
                      <w:bCs/>
                      <w:color w:val="000000"/>
                      <w:lang w:eastAsia="pl-PL"/>
                    </w:rPr>
                    <w:t>2,46</w:t>
                  </w:r>
                </w:p>
              </w:tc>
            </w:tr>
          </w:tbl>
          <w:p w14:paraId="37E7B67A" w14:textId="77777777" w:rsidR="00765749" w:rsidRPr="00765749" w:rsidRDefault="00765749" w:rsidP="00765749">
            <w:pPr>
              <w:widowControl w:val="0"/>
              <w:spacing w:after="120" w:line="300" w:lineRule="atLeast"/>
              <w:ind w:left="720"/>
              <w:jc w:val="both"/>
              <w:rPr>
                <w:rFonts w:ascii="Times New Roman" w:eastAsia="Times New Roman" w:hAnsi="Times New Roman"/>
                <w:i/>
                <w:sz w:val="20"/>
                <w:szCs w:val="20"/>
                <w:lang w:eastAsia="pl-PL"/>
              </w:rPr>
            </w:pPr>
            <w:r w:rsidRPr="00765749">
              <w:rPr>
                <w:rFonts w:ascii="Times New Roman" w:eastAsia="Times New Roman" w:hAnsi="Times New Roman"/>
                <w:i/>
                <w:sz w:val="20"/>
                <w:szCs w:val="20"/>
                <w:lang w:eastAsia="pl-PL"/>
              </w:rPr>
              <w:t>Źródło Komenda Główna Policji</w:t>
            </w:r>
          </w:p>
          <w:p w14:paraId="3002AE24" w14:textId="542ACF91" w:rsidR="009C7160" w:rsidRPr="009C7160" w:rsidRDefault="00AC586E" w:rsidP="00817537">
            <w:pPr>
              <w:spacing w:after="120"/>
              <w:jc w:val="both"/>
              <w:rPr>
                <w:rFonts w:ascii="Times New Roman" w:hAnsi="Times New Roman"/>
              </w:rPr>
            </w:pPr>
            <w:r>
              <w:rPr>
                <w:rFonts w:ascii="Times New Roman" w:hAnsi="Times New Roman"/>
              </w:rPr>
              <w:t>W związku z tym niezbędnym staje się wprowadzenie prawnych rozwiązań</w:t>
            </w:r>
            <w:r w:rsidRPr="009C7160">
              <w:rPr>
                <w:rFonts w:ascii="Times New Roman" w:hAnsi="Times New Roman"/>
              </w:rPr>
              <w:t xml:space="preserve"> </w:t>
            </w:r>
            <w:r w:rsidR="009C7160" w:rsidRPr="009C7160">
              <w:rPr>
                <w:rFonts w:ascii="Times New Roman" w:hAnsi="Times New Roman"/>
              </w:rPr>
              <w:t xml:space="preserve">w zakresie utworzenia oddziałów o profilu mundurowym w szkołach ponadpodstawowych </w:t>
            </w:r>
            <w:r w:rsidR="009C7160" w:rsidRPr="00667B38">
              <w:rPr>
                <w:rFonts w:ascii="Times New Roman" w:hAnsi="Times New Roman"/>
                <w:color w:val="000000" w:themeColor="text1"/>
              </w:rPr>
              <w:t>wzorowan</w:t>
            </w:r>
            <w:r w:rsidR="002567A9" w:rsidRPr="00667B38">
              <w:rPr>
                <w:rFonts w:ascii="Times New Roman" w:hAnsi="Times New Roman"/>
                <w:color w:val="000000" w:themeColor="text1"/>
              </w:rPr>
              <w:t>ych</w:t>
            </w:r>
            <w:r w:rsidR="009C7160" w:rsidRPr="009C7160">
              <w:rPr>
                <w:rFonts w:ascii="Times New Roman" w:hAnsi="Times New Roman"/>
              </w:rPr>
              <w:t xml:space="preserve"> są na obowiązujących już rozwiązaniach, jakie zostały wprowadzone </w:t>
            </w:r>
            <w:r w:rsidR="009C7160" w:rsidRPr="00667B38">
              <w:rPr>
                <w:rFonts w:ascii="Times New Roman" w:hAnsi="Times New Roman"/>
              </w:rPr>
              <w:t>w przedmiocie tworzenia</w:t>
            </w:r>
            <w:r w:rsidR="009C7160" w:rsidRPr="009C7160">
              <w:rPr>
                <w:rFonts w:ascii="Times New Roman" w:hAnsi="Times New Roman"/>
              </w:rPr>
              <w:t xml:space="preserve"> oddziałów przygotowania wojskowego. Wskazać bowiem należy, iż na podstawie przepisów u</w:t>
            </w:r>
            <w:r w:rsidR="00E02A75">
              <w:rPr>
                <w:rFonts w:ascii="Times New Roman" w:hAnsi="Times New Roman"/>
              </w:rPr>
              <w:t>stawy z dnia 19 lipca 2019 r. o </w:t>
            </w:r>
            <w:r w:rsidR="009C7160" w:rsidRPr="009C7160">
              <w:rPr>
                <w:rFonts w:ascii="Times New Roman" w:hAnsi="Times New Roman"/>
              </w:rPr>
              <w:t>zmianie ustawy – Prawo oświatowe oraz ustawy o finansowaniu zadań oświatowych (Dz. U. poz. 1681</w:t>
            </w:r>
            <w:r w:rsidR="00E02A75">
              <w:rPr>
                <w:rFonts w:ascii="Times New Roman" w:hAnsi="Times New Roman"/>
              </w:rPr>
              <w:t xml:space="preserve"> i</w:t>
            </w:r>
            <w:r w:rsidR="009C7160" w:rsidRPr="009C7160">
              <w:rPr>
                <w:rFonts w:ascii="Times New Roman" w:hAnsi="Times New Roman"/>
              </w:rPr>
              <w:t xml:space="preserve"> 2248) zostały wprowadzone do ustawy – Prawo oświatowe przepisy umożliwiające prowadzeni</w:t>
            </w:r>
            <w:r w:rsidR="00521D09">
              <w:rPr>
                <w:rFonts w:ascii="Times New Roman" w:hAnsi="Times New Roman"/>
              </w:rPr>
              <w:t>e</w:t>
            </w:r>
            <w:r w:rsidR="009C7160" w:rsidRPr="009C7160">
              <w:rPr>
                <w:rFonts w:ascii="Times New Roman" w:hAnsi="Times New Roman"/>
              </w:rPr>
              <w:t xml:space="preserve"> w szkołach ponadpodstawowych oddziałów przygotowania wojskowego, w których są prowadzone zajęcia z zakresu edukacji wojskowej, zorganizowane zgodnie </w:t>
            </w:r>
            <w:r w:rsidR="0077346E">
              <w:rPr>
                <w:rFonts w:ascii="Times New Roman" w:hAnsi="Times New Roman"/>
              </w:rPr>
              <w:t xml:space="preserve">z </w:t>
            </w:r>
            <w:r w:rsidR="009C7160" w:rsidRPr="009C7160">
              <w:rPr>
                <w:rFonts w:ascii="Times New Roman" w:hAnsi="Times New Roman"/>
              </w:rPr>
              <w:t xml:space="preserve">wymogami określonymi w drodze </w:t>
            </w:r>
            <w:r w:rsidR="009C7160" w:rsidRPr="009C7160">
              <w:rPr>
                <w:rFonts w:ascii="Times New Roman" w:hAnsi="Times New Roman"/>
              </w:rPr>
              <w:lastRenderedPageBreak/>
              <w:t>rozporządzenia Ministra Obrony Narodowej z dnia 21 maja 2020 r. w sprawie szkolenia w oddziale przygotowania wojskowego (Dz. U. poz. 977), wydanego na podstawie art. 18 ust. 6 ustawy</w:t>
            </w:r>
            <w:r w:rsidR="00E02A75">
              <w:rPr>
                <w:rFonts w:ascii="Times New Roman" w:hAnsi="Times New Roman"/>
              </w:rPr>
              <w:t xml:space="preserve"> –</w:t>
            </w:r>
            <w:r w:rsidR="009C7160" w:rsidRPr="009C7160">
              <w:rPr>
                <w:rFonts w:ascii="Times New Roman" w:hAnsi="Times New Roman"/>
              </w:rPr>
              <w:t xml:space="preserve"> Prawo oświatowe.</w:t>
            </w:r>
          </w:p>
          <w:p w14:paraId="32753348" w14:textId="75972121" w:rsidR="000F2B8B" w:rsidRPr="00817537" w:rsidRDefault="00110513" w:rsidP="00E02A75">
            <w:pPr>
              <w:spacing w:after="120"/>
              <w:jc w:val="both"/>
              <w:rPr>
                <w:rFonts w:ascii="Times New Roman" w:eastAsia="Times New Roman" w:hAnsi="Times New Roman"/>
              </w:rPr>
            </w:pPr>
            <w:r w:rsidRPr="00110513">
              <w:rPr>
                <w:rFonts w:ascii="Times New Roman" w:eastAsia="Times New Roman" w:hAnsi="Times New Roman"/>
                <w:lang w:eastAsia="pl-PL"/>
              </w:rPr>
              <w:t xml:space="preserve">Tym samym </w:t>
            </w:r>
            <w:r w:rsidR="00521D09">
              <w:rPr>
                <w:rFonts w:ascii="Times New Roman" w:eastAsia="Times New Roman" w:hAnsi="Times New Roman"/>
                <w:lang w:eastAsia="pl-PL"/>
              </w:rPr>
              <w:t xml:space="preserve">zakłada się, iż </w:t>
            </w:r>
            <w:r w:rsidRPr="00110513">
              <w:rPr>
                <w:rFonts w:ascii="Times New Roman" w:eastAsia="Arial" w:hAnsi="Times New Roman"/>
              </w:rPr>
              <w:t xml:space="preserve">poprzez proponowane zmiany dojdzie do ujednolicenia na poziomie kraju rozwiązań organizacyjnych i programowych w szkołach prowadzących tzw. klasy mundurowe, tak jak to miało miejsce względem klas mundurowych z zakresu przygotowania wojskowego. </w:t>
            </w:r>
          </w:p>
        </w:tc>
      </w:tr>
      <w:tr w:rsidR="006A701A" w:rsidRPr="008B4FE6" w14:paraId="6D6B3888" w14:textId="77777777" w:rsidTr="00F9013B">
        <w:trPr>
          <w:trHeight w:val="142"/>
        </w:trPr>
        <w:tc>
          <w:tcPr>
            <w:tcW w:w="10774" w:type="dxa"/>
            <w:gridSpan w:val="29"/>
            <w:shd w:val="clear" w:color="auto" w:fill="99CCFF"/>
            <w:vAlign w:val="center"/>
          </w:tcPr>
          <w:p w14:paraId="248DC27F" w14:textId="77777777" w:rsidR="006A701A" w:rsidRPr="008B4FE6" w:rsidRDefault="0013216E" w:rsidP="00B4047E">
            <w:pPr>
              <w:numPr>
                <w:ilvl w:val="0"/>
                <w:numId w:val="1"/>
              </w:numPr>
              <w:spacing w:before="60" w:after="60" w:line="240" w:lineRule="auto"/>
              <w:ind w:left="318" w:hanging="284"/>
              <w:jc w:val="both"/>
              <w:rPr>
                <w:rFonts w:ascii="Times New Roman" w:hAnsi="Times New Roman"/>
                <w:b/>
                <w:color w:val="000000"/>
              </w:rPr>
            </w:pPr>
            <w:r w:rsidRPr="001A5FDA">
              <w:rPr>
                <w:rFonts w:ascii="Times New Roman" w:hAnsi="Times New Roman"/>
                <w:b/>
                <w:color w:val="000000"/>
                <w:spacing w:val="-2"/>
              </w:rPr>
              <w:lastRenderedPageBreak/>
              <w:t>Rekomendowane rozwiązanie</w:t>
            </w:r>
            <w:r>
              <w:rPr>
                <w:rFonts w:ascii="Times New Roman" w:hAnsi="Times New Roman"/>
                <w:b/>
                <w:color w:val="000000"/>
                <w:spacing w:val="-2"/>
              </w:rPr>
              <w:t>,</w:t>
            </w:r>
            <w:r w:rsidRPr="001A5FDA">
              <w:rPr>
                <w:rFonts w:ascii="Times New Roman" w:hAnsi="Times New Roman"/>
                <w:b/>
                <w:color w:val="000000"/>
                <w:spacing w:val="-2"/>
              </w:rPr>
              <w:t xml:space="preserve"> w tym planowane narzędzia interwencji</w:t>
            </w:r>
            <w:r>
              <w:rPr>
                <w:rFonts w:ascii="Times New Roman" w:hAnsi="Times New Roman"/>
                <w:b/>
                <w:color w:val="000000"/>
                <w:spacing w:val="-2"/>
              </w:rPr>
              <w:t>,</w:t>
            </w:r>
            <w:r w:rsidRPr="001A5FDA">
              <w:rPr>
                <w:rFonts w:ascii="Times New Roman" w:hAnsi="Times New Roman"/>
                <w:b/>
                <w:color w:val="000000"/>
                <w:spacing w:val="-2"/>
              </w:rPr>
              <w:t xml:space="preserve"> i oczekiwany efekt</w:t>
            </w:r>
          </w:p>
        </w:tc>
      </w:tr>
      <w:tr w:rsidR="006A701A" w:rsidRPr="008B4FE6" w14:paraId="54BAE224" w14:textId="77777777" w:rsidTr="00F9013B">
        <w:trPr>
          <w:trHeight w:val="142"/>
        </w:trPr>
        <w:tc>
          <w:tcPr>
            <w:tcW w:w="10774" w:type="dxa"/>
            <w:gridSpan w:val="29"/>
            <w:shd w:val="clear" w:color="auto" w:fill="auto"/>
          </w:tcPr>
          <w:p w14:paraId="3A1CE6B7" w14:textId="4E4539A0" w:rsidR="00BA09A2" w:rsidRPr="00850C56" w:rsidRDefault="00BA09A2" w:rsidP="00715BB3">
            <w:pPr>
              <w:widowControl w:val="0"/>
              <w:spacing w:after="120"/>
              <w:jc w:val="both"/>
              <w:rPr>
                <w:rFonts w:ascii="Times New Roman" w:eastAsia="Arial" w:hAnsi="Times New Roman"/>
                <w:lang w:eastAsia="pl-PL"/>
              </w:rPr>
            </w:pPr>
            <w:r w:rsidRPr="00850C56">
              <w:rPr>
                <w:rFonts w:ascii="Times New Roman" w:eastAsia="Times New Roman" w:hAnsi="Times New Roman"/>
                <w:lang w:eastAsia="pl-PL"/>
              </w:rPr>
              <w:t xml:space="preserve">Projektowane </w:t>
            </w:r>
            <w:r w:rsidR="00AC586E" w:rsidRPr="00850C56">
              <w:rPr>
                <w:rFonts w:ascii="Times New Roman" w:eastAsia="Times New Roman" w:hAnsi="Times New Roman"/>
                <w:lang w:eastAsia="pl-PL"/>
              </w:rPr>
              <w:t>rozwiązania</w:t>
            </w:r>
            <w:r w:rsidRPr="00850C56">
              <w:rPr>
                <w:rFonts w:ascii="Times New Roman" w:eastAsia="Times New Roman" w:hAnsi="Times New Roman"/>
                <w:lang w:eastAsia="pl-PL"/>
              </w:rPr>
              <w:t xml:space="preserve"> mają umożliwić </w:t>
            </w:r>
            <w:r w:rsidRPr="00850C56">
              <w:rPr>
                <w:rFonts w:ascii="Times New Roman" w:eastAsia="Arial" w:hAnsi="Times New Roman"/>
                <w:shd w:val="clear" w:color="auto" w:fill="FFFFFF"/>
                <w:lang w:eastAsia="pl-PL"/>
              </w:rPr>
              <w:t>zarządzanie i prowadzenie odrębnego postępowania kwalifikacyjnego w</w:t>
            </w:r>
            <w:r w:rsidR="00B05C77" w:rsidRPr="00850C56">
              <w:rPr>
                <w:rFonts w:ascii="Times New Roman" w:eastAsia="Arial" w:hAnsi="Times New Roman"/>
                <w:shd w:val="clear" w:color="auto" w:fill="FFFFFF"/>
                <w:lang w:eastAsia="pl-PL"/>
              </w:rPr>
              <w:t> </w:t>
            </w:r>
            <w:r w:rsidRPr="00850C56">
              <w:rPr>
                <w:rFonts w:ascii="Times New Roman" w:eastAsia="Arial" w:hAnsi="Times New Roman"/>
                <w:shd w:val="clear" w:color="auto" w:fill="FFFFFF"/>
                <w:lang w:eastAsia="pl-PL"/>
              </w:rPr>
              <w:t>stosunku do kandydatów,</w:t>
            </w:r>
            <w:r w:rsidRPr="00850C56">
              <w:rPr>
                <w:rFonts w:ascii="Times New Roman" w:eastAsia="Arial" w:hAnsi="Times New Roman"/>
                <w:lang w:eastAsia="pl-PL"/>
              </w:rPr>
              <w:t xml:space="preserve"> </w:t>
            </w:r>
            <w:r w:rsidR="005B6D19" w:rsidRPr="00850C56">
              <w:rPr>
                <w:rFonts w:ascii="Times New Roman" w:hAnsi="Times New Roman"/>
              </w:rPr>
              <w:t xml:space="preserve">którzy złożyli podanie o przyjęcie do służby w Policji </w:t>
            </w:r>
            <w:r w:rsidRPr="00850C56">
              <w:rPr>
                <w:rFonts w:ascii="Times New Roman" w:eastAsia="Arial" w:hAnsi="Times New Roman"/>
                <w:lang w:eastAsia="pl-PL"/>
              </w:rPr>
              <w:t>przed upływem 3 lat od ukończenia oddziału o profilu mundurowym (liceum ogólnokształcącego, technikum lub branżowej szkoły II stopnia), dla którego został określony odpowiedni program szkolenia. Zakłada się, że postępowanie kwalifikacyjne wobec takich kandydatów nie będzie obejmowało testu wiedzy. Ponadto tacy kandydaci będą zwolnieni z etapu test sprawności fizycznej w sytuacji, gdy uzyskają oni pozytywny wynik z</w:t>
            </w:r>
            <w:r w:rsidR="0077346E">
              <w:rPr>
                <w:rFonts w:ascii="Times New Roman" w:eastAsia="Arial" w:hAnsi="Times New Roman"/>
                <w:lang w:eastAsia="pl-PL"/>
              </w:rPr>
              <w:t>e</w:t>
            </w:r>
            <w:r w:rsidRPr="00850C56">
              <w:rPr>
                <w:rFonts w:ascii="Times New Roman" w:eastAsia="Arial" w:hAnsi="Times New Roman"/>
                <w:lang w:eastAsia="pl-PL"/>
              </w:rPr>
              <w:t xml:space="preserve"> spełniającego odpowiednie kryteria testu sprawności fizycznej przeprowadzonego w</w:t>
            </w:r>
            <w:r w:rsidR="002E58C8" w:rsidRPr="00850C56">
              <w:rPr>
                <w:rFonts w:ascii="Times New Roman" w:eastAsia="Arial" w:hAnsi="Times New Roman"/>
                <w:lang w:eastAsia="pl-PL"/>
              </w:rPr>
              <w:t> </w:t>
            </w:r>
            <w:r w:rsidRPr="00850C56">
              <w:rPr>
                <w:rFonts w:ascii="Times New Roman" w:eastAsia="Arial" w:hAnsi="Times New Roman"/>
                <w:lang w:eastAsia="pl-PL"/>
              </w:rPr>
              <w:t xml:space="preserve">ostatnim </w:t>
            </w:r>
            <w:r w:rsidR="0012028F" w:rsidRPr="00850C56">
              <w:rPr>
                <w:rFonts w:ascii="Times New Roman" w:eastAsia="Arial" w:hAnsi="Times New Roman"/>
                <w:color w:val="000000" w:themeColor="text1"/>
                <w:lang w:eastAsia="pl-PL"/>
              </w:rPr>
              <w:t>roku szkolnym</w:t>
            </w:r>
            <w:r w:rsidRPr="00850C56">
              <w:rPr>
                <w:rFonts w:ascii="Times New Roman" w:eastAsia="Arial" w:hAnsi="Times New Roman"/>
                <w:color w:val="000000" w:themeColor="text1"/>
                <w:lang w:eastAsia="pl-PL"/>
              </w:rPr>
              <w:t xml:space="preserve"> </w:t>
            </w:r>
            <w:r w:rsidRPr="00850C56">
              <w:rPr>
                <w:rFonts w:ascii="Times New Roman" w:eastAsia="Arial" w:hAnsi="Times New Roman"/>
                <w:lang w:eastAsia="pl-PL"/>
              </w:rPr>
              <w:t>nauczania w</w:t>
            </w:r>
            <w:r w:rsidR="00B05C77" w:rsidRPr="00850C56">
              <w:rPr>
                <w:rFonts w:ascii="Times New Roman" w:eastAsia="Arial" w:hAnsi="Times New Roman"/>
                <w:lang w:eastAsia="pl-PL"/>
              </w:rPr>
              <w:t> </w:t>
            </w:r>
            <w:r w:rsidRPr="00850C56">
              <w:rPr>
                <w:rFonts w:ascii="Times New Roman" w:eastAsia="Arial" w:hAnsi="Times New Roman"/>
                <w:lang w:eastAsia="pl-PL"/>
              </w:rPr>
              <w:t>oddziale o profilu mundurowym</w:t>
            </w:r>
            <w:r w:rsidR="00850C56" w:rsidRPr="00850C56">
              <w:rPr>
                <w:rFonts w:ascii="Times New Roman" w:hAnsi="Times New Roman"/>
                <w:sz w:val="24"/>
                <w:szCs w:val="24"/>
              </w:rPr>
              <w:t xml:space="preserve"> </w:t>
            </w:r>
            <w:r w:rsidR="00850C56" w:rsidRPr="00850C56">
              <w:rPr>
                <w:rFonts w:ascii="Times New Roman" w:eastAsia="Arial" w:hAnsi="Times New Roman"/>
                <w:lang w:eastAsia="pl-PL"/>
              </w:rPr>
              <w:t>przez zespół, w którym będą uczestniczyli policjanci lub instruktorzy</w:t>
            </w:r>
            <w:r w:rsidRPr="00850C56">
              <w:rPr>
                <w:rFonts w:ascii="Times New Roman" w:eastAsia="Arial" w:hAnsi="Times New Roman"/>
                <w:lang w:eastAsia="pl-PL"/>
              </w:rPr>
              <w:t xml:space="preserve">. Przy czym kwestia organizowania oraz realizowania kształcenia w oddziałach </w:t>
            </w:r>
            <w:r w:rsidR="00E02A75" w:rsidRPr="00850C56">
              <w:rPr>
                <w:rFonts w:ascii="Times New Roman" w:eastAsia="Arial" w:hAnsi="Times New Roman"/>
                <w:lang w:eastAsia="pl-PL"/>
              </w:rPr>
              <w:t>o</w:t>
            </w:r>
            <w:r w:rsidR="00B05C77" w:rsidRPr="00850C56">
              <w:rPr>
                <w:rFonts w:ascii="Times New Roman" w:eastAsia="Arial" w:hAnsi="Times New Roman"/>
                <w:lang w:eastAsia="pl-PL"/>
              </w:rPr>
              <w:t> </w:t>
            </w:r>
            <w:r w:rsidRPr="00850C56">
              <w:rPr>
                <w:rFonts w:ascii="Times New Roman" w:eastAsia="Arial" w:hAnsi="Times New Roman"/>
                <w:lang w:eastAsia="pl-PL"/>
              </w:rPr>
              <w:t xml:space="preserve">profilu mundurowym będzie wymagała określenia w przepisach prawa oświatowego. </w:t>
            </w:r>
          </w:p>
          <w:p w14:paraId="1FB3F2BA" w14:textId="399DBAF6" w:rsidR="00BA09A2" w:rsidRPr="00616FE7" w:rsidRDefault="00BA09A2" w:rsidP="00715BB3">
            <w:pPr>
              <w:pStyle w:val="ZLITUSTzmustliter"/>
              <w:spacing w:after="120" w:line="276" w:lineRule="auto"/>
              <w:ind w:left="0" w:firstLine="0"/>
              <w:rPr>
                <w:rFonts w:ascii="Times New Roman" w:hAnsi="Times New Roman" w:cs="Times New Roman"/>
                <w:sz w:val="22"/>
                <w:szCs w:val="22"/>
                <w:shd w:val="clear" w:color="auto" w:fill="FFFFFF"/>
              </w:rPr>
            </w:pPr>
            <w:r w:rsidRPr="00616FE7">
              <w:rPr>
                <w:rFonts w:ascii="Times New Roman" w:hAnsi="Times New Roman" w:cs="Times New Roman"/>
                <w:sz w:val="22"/>
                <w:szCs w:val="22"/>
                <w:shd w:val="clear" w:color="auto" w:fill="FFFFFF"/>
              </w:rPr>
              <w:t xml:space="preserve">Ponadto proponuje się zmianę przepisów odnoszących się </w:t>
            </w:r>
            <w:r w:rsidR="003B442B" w:rsidRPr="00616FE7">
              <w:rPr>
                <w:rFonts w:ascii="Times New Roman" w:hAnsi="Times New Roman" w:cs="Times New Roman"/>
                <w:sz w:val="22"/>
                <w:szCs w:val="22"/>
                <w:shd w:val="clear" w:color="auto" w:fill="FFFFFF"/>
              </w:rPr>
              <w:t xml:space="preserve">do </w:t>
            </w:r>
            <w:r w:rsidRPr="00616FE7">
              <w:rPr>
                <w:rFonts w:ascii="Times New Roman" w:hAnsi="Times New Roman" w:cs="Times New Roman"/>
                <w:sz w:val="22"/>
                <w:szCs w:val="22"/>
                <w:shd w:val="clear" w:color="auto" w:fill="FFFFFF"/>
              </w:rPr>
              <w:t xml:space="preserve">byłych funkcjonariuszy, którzy postanowili ponownie wstąpić do służby w Policji. Z uwagi na zróżnicowane doświadczenie oraz nabyte kwalifikacje zawodowe, a także czas pozostawania poza służbą wyodrębniono trzy ścieżki postępowania kwalifikacyjnego wobec byłych funkcjonariuszy </w:t>
            </w:r>
            <w:r w:rsidR="003B442B" w:rsidRPr="00616FE7">
              <w:rPr>
                <w:rFonts w:ascii="Times New Roman" w:hAnsi="Times New Roman" w:cs="Times New Roman"/>
                <w:sz w:val="22"/>
                <w:szCs w:val="22"/>
                <w:shd w:val="clear" w:color="auto" w:fill="FFFFFF"/>
              </w:rPr>
              <w:t>ubiegających się o przyjęcie</w:t>
            </w:r>
            <w:r w:rsidRPr="00616FE7">
              <w:rPr>
                <w:rFonts w:ascii="Times New Roman" w:hAnsi="Times New Roman" w:cs="Times New Roman"/>
                <w:sz w:val="22"/>
                <w:szCs w:val="22"/>
                <w:shd w:val="clear" w:color="auto" w:fill="FFFFFF"/>
              </w:rPr>
              <w:t xml:space="preserve"> służby. W aktualnie obowiązującym </w:t>
            </w:r>
            <w:r w:rsidR="00850C56">
              <w:rPr>
                <w:rFonts w:ascii="Times New Roman" w:hAnsi="Times New Roman" w:cs="Times New Roman"/>
                <w:sz w:val="22"/>
                <w:szCs w:val="22"/>
                <w:shd w:val="clear" w:color="auto" w:fill="FFFFFF"/>
              </w:rPr>
              <w:t>ust</w:t>
            </w:r>
            <w:r w:rsidRPr="00616FE7">
              <w:rPr>
                <w:rFonts w:ascii="Times New Roman" w:hAnsi="Times New Roman" w:cs="Times New Roman"/>
                <w:sz w:val="22"/>
                <w:szCs w:val="22"/>
                <w:shd w:val="clear" w:color="auto" w:fill="FFFFFF"/>
              </w:rPr>
              <w:t xml:space="preserve">. 13 </w:t>
            </w:r>
            <w:r w:rsidR="00850C56">
              <w:rPr>
                <w:rFonts w:ascii="Times New Roman" w:hAnsi="Times New Roman" w:cs="Times New Roman"/>
                <w:sz w:val="22"/>
                <w:szCs w:val="22"/>
                <w:shd w:val="clear" w:color="auto" w:fill="FFFFFF"/>
              </w:rPr>
              <w:t xml:space="preserve">i 14 art. 25 </w:t>
            </w:r>
            <w:r w:rsidRPr="00616FE7">
              <w:rPr>
                <w:rFonts w:ascii="Times New Roman" w:hAnsi="Times New Roman" w:cs="Times New Roman"/>
                <w:sz w:val="22"/>
                <w:szCs w:val="22"/>
                <w:shd w:val="clear" w:color="auto" w:fill="FFFFFF"/>
              </w:rPr>
              <w:t>ustawy o Policji zaproponowano wprowadzenie zmiany polegającej na podniesieniu z 3 lat do 5 lat możliwości zastosowania opisanej w</w:t>
            </w:r>
            <w:r w:rsidR="00B42AC5" w:rsidRPr="00616FE7">
              <w:rPr>
                <w:rFonts w:ascii="Times New Roman" w:hAnsi="Times New Roman" w:cs="Times New Roman"/>
                <w:sz w:val="22"/>
                <w:szCs w:val="22"/>
                <w:shd w:val="clear" w:color="auto" w:fill="FFFFFF"/>
              </w:rPr>
              <w:t> </w:t>
            </w:r>
            <w:r w:rsidR="006069F2" w:rsidRPr="00616FE7">
              <w:rPr>
                <w:rFonts w:ascii="Times New Roman" w:hAnsi="Times New Roman" w:cs="Times New Roman"/>
                <w:sz w:val="22"/>
                <w:szCs w:val="22"/>
                <w:shd w:val="clear" w:color="auto" w:fill="FFFFFF"/>
              </w:rPr>
              <w:t>tym przepisie</w:t>
            </w:r>
            <w:r w:rsidRPr="00616FE7">
              <w:rPr>
                <w:rFonts w:ascii="Times New Roman" w:hAnsi="Times New Roman" w:cs="Times New Roman"/>
                <w:sz w:val="22"/>
                <w:szCs w:val="22"/>
                <w:shd w:val="clear" w:color="auto" w:fill="FFFFFF"/>
              </w:rPr>
              <w:t xml:space="preserve"> procedury kwalifikacyjnej. </w:t>
            </w:r>
          </w:p>
          <w:p w14:paraId="7FF50DBC" w14:textId="15284FD3" w:rsidR="00BA09A2" w:rsidRDefault="00BA09A2" w:rsidP="00715BB3">
            <w:pPr>
              <w:pStyle w:val="ZLITUSTzmustliter"/>
              <w:spacing w:after="120" w:line="276" w:lineRule="auto"/>
              <w:ind w:left="0" w:firstLine="0"/>
              <w:rPr>
                <w:rFonts w:ascii="Times New Roman" w:hAnsi="Times New Roman" w:cs="Times New Roman"/>
                <w:sz w:val="22"/>
                <w:szCs w:val="22"/>
                <w:shd w:val="clear" w:color="auto" w:fill="FFFFFF"/>
              </w:rPr>
            </w:pPr>
            <w:r w:rsidRPr="00616FE7">
              <w:rPr>
                <w:rFonts w:ascii="Times New Roman" w:hAnsi="Times New Roman" w:cs="Times New Roman"/>
                <w:sz w:val="22"/>
                <w:szCs w:val="22"/>
                <w:shd w:val="clear" w:color="auto" w:fill="FFFFFF"/>
              </w:rPr>
              <w:t xml:space="preserve">Jednocześnie zakłada się wprowadzenie </w:t>
            </w:r>
            <w:r w:rsidR="007E6B41">
              <w:rPr>
                <w:rFonts w:ascii="Times New Roman" w:hAnsi="Times New Roman" w:cs="Times New Roman"/>
                <w:sz w:val="22"/>
                <w:szCs w:val="22"/>
                <w:shd w:val="clear" w:color="auto" w:fill="FFFFFF"/>
              </w:rPr>
              <w:t xml:space="preserve">rozwiązań dot. </w:t>
            </w:r>
            <w:r w:rsidRPr="00616FE7">
              <w:rPr>
                <w:rFonts w:ascii="Times New Roman" w:hAnsi="Times New Roman" w:cs="Times New Roman"/>
                <w:sz w:val="22"/>
                <w:szCs w:val="22"/>
                <w:shd w:val="clear" w:color="auto" w:fill="FFFFFF"/>
              </w:rPr>
              <w:t xml:space="preserve">kandydatów – byłych funkcjonariuszy Policji, którzy </w:t>
            </w:r>
            <w:r w:rsidRPr="00616FE7">
              <w:rPr>
                <w:rFonts w:ascii="Times New Roman" w:hAnsi="Times New Roman" w:cs="Times New Roman"/>
                <w:sz w:val="22"/>
                <w:szCs w:val="22"/>
              </w:rPr>
              <w:t>złożyli podanie o przyjęcie do służb</w:t>
            </w:r>
            <w:r w:rsidR="00B05C77">
              <w:rPr>
                <w:rFonts w:ascii="Times New Roman" w:hAnsi="Times New Roman" w:cs="Times New Roman"/>
                <w:sz w:val="22"/>
                <w:szCs w:val="22"/>
              </w:rPr>
              <w:t>y po upływie 5 lat od zwolnienia</w:t>
            </w:r>
            <w:r w:rsidRPr="00616FE7">
              <w:rPr>
                <w:rFonts w:ascii="Times New Roman" w:hAnsi="Times New Roman" w:cs="Times New Roman"/>
                <w:sz w:val="22"/>
                <w:szCs w:val="22"/>
              </w:rPr>
              <w:t xml:space="preserve"> ze służby w Policji. W takiej sytuacji zakłada się, z uwagi na upływ czasu, iż obok rozwiązań przyjętych w</w:t>
            </w:r>
            <w:r w:rsidR="007E6B41">
              <w:rPr>
                <w:rFonts w:ascii="Times New Roman" w:hAnsi="Times New Roman" w:cs="Times New Roman"/>
                <w:sz w:val="22"/>
                <w:szCs w:val="22"/>
              </w:rPr>
              <w:t xml:space="preserve"> art. 25</w:t>
            </w:r>
            <w:r w:rsidRPr="00616FE7">
              <w:rPr>
                <w:rFonts w:ascii="Times New Roman" w:hAnsi="Times New Roman" w:cs="Times New Roman"/>
                <w:sz w:val="22"/>
                <w:szCs w:val="22"/>
              </w:rPr>
              <w:t xml:space="preserve"> ust. 13</w:t>
            </w:r>
            <w:r w:rsidR="007E6B41">
              <w:rPr>
                <w:rFonts w:ascii="Times New Roman" w:hAnsi="Times New Roman" w:cs="Times New Roman"/>
                <w:sz w:val="22"/>
                <w:szCs w:val="22"/>
              </w:rPr>
              <w:t xml:space="preserve"> ustawy o Policji</w:t>
            </w:r>
            <w:r w:rsidRPr="00616FE7">
              <w:rPr>
                <w:rFonts w:ascii="Times New Roman" w:hAnsi="Times New Roman" w:cs="Times New Roman"/>
                <w:sz w:val="22"/>
                <w:szCs w:val="22"/>
              </w:rPr>
              <w:t xml:space="preserve">, względem takiego kandydata będzie przeprowadzany test sprawności fizycznej. </w:t>
            </w:r>
            <w:r w:rsidR="007E6B41">
              <w:rPr>
                <w:rFonts w:ascii="Times New Roman" w:hAnsi="Times New Roman" w:cs="Times New Roman"/>
                <w:sz w:val="22"/>
                <w:szCs w:val="22"/>
              </w:rPr>
              <w:t>Ponadto planuje się</w:t>
            </w:r>
            <w:r w:rsidRPr="00616FE7">
              <w:rPr>
                <w:rFonts w:ascii="Times New Roman" w:hAnsi="Times New Roman" w:cs="Times New Roman"/>
                <w:sz w:val="22"/>
                <w:szCs w:val="22"/>
              </w:rPr>
              <w:t xml:space="preserve"> uregulowan</w:t>
            </w:r>
            <w:r w:rsidR="007E6B41">
              <w:rPr>
                <w:rFonts w:ascii="Times New Roman" w:hAnsi="Times New Roman" w:cs="Times New Roman"/>
                <w:sz w:val="22"/>
                <w:szCs w:val="22"/>
              </w:rPr>
              <w:t>i</w:t>
            </w:r>
            <w:r w:rsidRPr="00616FE7">
              <w:rPr>
                <w:rFonts w:ascii="Times New Roman" w:hAnsi="Times New Roman" w:cs="Times New Roman"/>
                <w:sz w:val="22"/>
                <w:szCs w:val="22"/>
              </w:rPr>
              <w:t>e postępowani</w:t>
            </w:r>
            <w:r w:rsidR="007E6B41">
              <w:rPr>
                <w:rFonts w:ascii="Times New Roman" w:hAnsi="Times New Roman" w:cs="Times New Roman"/>
                <w:sz w:val="22"/>
                <w:szCs w:val="22"/>
              </w:rPr>
              <w:t>a</w:t>
            </w:r>
            <w:r w:rsidRPr="00616FE7">
              <w:rPr>
                <w:rFonts w:ascii="Times New Roman" w:hAnsi="Times New Roman" w:cs="Times New Roman"/>
                <w:sz w:val="22"/>
                <w:szCs w:val="22"/>
              </w:rPr>
              <w:t xml:space="preserve"> kwalifikacyjne</w:t>
            </w:r>
            <w:r w:rsidR="0077346E">
              <w:rPr>
                <w:rFonts w:ascii="Times New Roman" w:hAnsi="Times New Roman" w:cs="Times New Roman"/>
                <w:sz w:val="22"/>
                <w:szCs w:val="22"/>
              </w:rPr>
              <w:t>go</w:t>
            </w:r>
            <w:r w:rsidRPr="00616FE7">
              <w:rPr>
                <w:rFonts w:ascii="Times New Roman" w:hAnsi="Times New Roman" w:cs="Times New Roman"/>
                <w:sz w:val="22"/>
                <w:szCs w:val="22"/>
              </w:rPr>
              <w:t xml:space="preserve"> w stosunku do kandydatów – byłych funkcjonariuszy Policji, którzy posiadają stopień w korpusie co najmniej oficerów młodszych Policji. Z uwagi na nabyte kwalifikacje zawodowe, doświadczenie oraz kompetencje ta grupa byłych funkcjonariuszy również będzie podlegała skróconemu postępowaniu kwalifikacyjnemu. Przy czym dla tych kandydatów, z uwagi na posiadane przymioty, nie będzie cenzusu czasowego związanego z pozostawaniem poza służbą. Dodatkowo kandydaci ci nie będą przechodzili testu sprawności fizycznej. Tak jak w pozostałych przypadkach wobec nich nie będzie przeprowadzane postępowanie </w:t>
            </w:r>
            <w:r w:rsidRPr="00616FE7">
              <w:rPr>
                <w:rFonts w:ascii="Times New Roman" w:hAnsi="Times New Roman" w:cs="Times New Roman"/>
                <w:sz w:val="22"/>
                <w:szCs w:val="22"/>
                <w:shd w:val="clear" w:color="auto" w:fill="FFFFFF"/>
              </w:rPr>
              <w:t xml:space="preserve">sprawdzające, które jest określone w przepisach o ochronie informacji niejawnych pod warunkiem, że będą oni już posiadali odpowiednie poświadczenie bezpieczeństwa. </w:t>
            </w:r>
          </w:p>
          <w:p w14:paraId="3A12D988" w14:textId="1D373EEB" w:rsidR="00FF7DBC" w:rsidRPr="00FF7DBC" w:rsidRDefault="00FF7DBC" w:rsidP="00715BB3">
            <w:pPr>
              <w:pStyle w:val="ZLITUSTzmustliter"/>
              <w:spacing w:after="120" w:line="276" w:lineRule="auto"/>
              <w:ind w:left="0" w:firstLine="0"/>
              <w:rPr>
                <w:rFonts w:ascii="Times New Roman" w:hAnsi="Times New Roman" w:cs="Times New Roman"/>
                <w:sz w:val="22"/>
                <w:szCs w:val="22"/>
                <w:shd w:val="clear" w:color="auto" w:fill="FFFFFF"/>
              </w:rPr>
            </w:pPr>
            <w:r w:rsidRPr="004275C4">
              <w:rPr>
                <w:rFonts w:ascii="Times New Roman" w:hAnsi="Times New Roman"/>
                <w:sz w:val="22"/>
                <w:szCs w:val="22"/>
                <w:shd w:val="clear" w:color="auto" w:fill="FFFFFF"/>
              </w:rPr>
              <w:t xml:space="preserve">Ponadto w ust. 13c i 13d wprowadzono odrębną procedurę kwalifikacyjną dla byłych funkcjonariuszy chcących się przyjąć do </w:t>
            </w:r>
            <w:r w:rsidR="004275C4" w:rsidRPr="004275C4">
              <w:rPr>
                <w:rFonts w:ascii="Times New Roman" w:hAnsi="Times New Roman"/>
                <w:sz w:val="22"/>
                <w:szCs w:val="22"/>
                <w:shd w:val="clear" w:color="auto" w:fill="FFFFFF"/>
              </w:rPr>
              <w:t>służby kontrterrorystycznej</w:t>
            </w:r>
            <w:r w:rsidRPr="004275C4">
              <w:rPr>
                <w:rFonts w:ascii="Times New Roman" w:hAnsi="Times New Roman"/>
                <w:sz w:val="22"/>
                <w:szCs w:val="22"/>
                <w:shd w:val="clear" w:color="auto" w:fill="FFFFFF"/>
              </w:rPr>
              <w:t>.</w:t>
            </w:r>
            <w:r w:rsidRPr="004275C4">
              <w:rPr>
                <w:rFonts w:ascii="Times New Roman" w:hAnsi="Times New Roman"/>
                <w:sz w:val="22"/>
                <w:szCs w:val="22"/>
              </w:rPr>
              <w:t xml:space="preserve"> Kandydaci do tej służby będą zwolnieni z testu wiedzy, przy czym tak jak to jest uregulowane w aktualnie obowiązującym w art. 25 ust. 10 ustawy o Policji, etapy test</w:t>
            </w:r>
            <w:r w:rsidR="0077346E">
              <w:rPr>
                <w:rFonts w:ascii="Times New Roman" w:hAnsi="Times New Roman"/>
                <w:sz w:val="22"/>
                <w:szCs w:val="22"/>
              </w:rPr>
              <w:t>u</w:t>
            </w:r>
            <w:r w:rsidRPr="004275C4">
              <w:rPr>
                <w:rFonts w:ascii="Times New Roman" w:hAnsi="Times New Roman"/>
                <w:sz w:val="22"/>
                <w:szCs w:val="22"/>
              </w:rPr>
              <w:t xml:space="preserve"> sprawności fizycznej, badania psychologicznego w tym testu psychologicznego oraz ustalenia zdolności fizycznej i psychicznej do służby w Policji przeprowadzane będą z uwzględnieniem wymagań do pełnienia tej służby dla kandydatów ubiegających się o przyjęcie na określone stanowiska do służby w CPKP „BOA” lub samodzielnym pododdziale kontrterrorystycznym Policji.</w:t>
            </w:r>
          </w:p>
          <w:p w14:paraId="46CD733B" w14:textId="2F9D144A" w:rsidR="001B5912" w:rsidRPr="00616FE7" w:rsidRDefault="001B5912" w:rsidP="00715BB3">
            <w:pPr>
              <w:pStyle w:val="LITlitera"/>
              <w:spacing w:after="120" w:line="276" w:lineRule="auto"/>
              <w:ind w:left="0" w:firstLine="0"/>
              <w:rPr>
                <w:rFonts w:ascii="Times New Roman" w:hAnsi="Times New Roman" w:cs="Times New Roman"/>
                <w:sz w:val="22"/>
                <w:szCs w:val="22"/>
              </w:rPr>
            </w:pPr>
            <w:r w:rsidRPr="00616FE7">
              <w:rPr>
                <w:rFonts w:ascii="Times New Roman" w:hAnsi="Times New Roman" w:cs="Times New Roman"/>
                <w:sz w:val="22"/>
                <w:szCs w:val="22"/>
                <w:shd w:val="clear" w:color="auto" w:fill="FFFFFF"/>
              </w:rPr>
              <w:t>W przypadku kandydatów chcących się ponownie przyjąć do służby</w:t>
            </w:r>
            <w:r w:rsidR="007A528C">
              <w:rPr>
                <w:rFonts w:ascii="Times New Roman" w:hAnsi="Times New Roman" w:cs="Times New Roman"/>
                <w:sz w:val="22"/>
                <w:szCs w:val="22"/>
              </w:rPr>
              <w:t xml:space="preserve"> </w:t>
            </w:r>
            <w:r w:rsidRPr="00616FE7">
              <w:rPr>
                <w:rFonts w:ascii="Times New Roman" w:hAnsi="Times New Roman" w:cs="Times New Roman"/>
                <w:sz w:val="22"/>
                <w:szCs w:val="22"/>
              </w:rPr>
              <w:t xml:space="preserve">proponuje </w:t>
            </w:r>
            <w:r w:rsidR="0077346E">
              <w:rPr>
                <w:rFonts w:ascii="Times New Roman" w:hAnsi="Times New Roman" w:cs="Times New Roman"/>
                <w:sz w:val="22"/>
                <w:szCs w:val="22"/>
              </w:rPr>
              <w:t xml:space="preserve">się, </w:t>
            </w:r>
            <w:r w:rsidRPr="00616FE7">
              <w:rPr>
                <w:rFonts w:ascii="Times New Roman" w:hAnsi="Times New Roman" w:cs="Times New Roman"/>
                <w:sz w:val="22"/>
                <w:szCs w:val="22"/>
              </w:rPr>
              <w:t>aby wobec nich rozmowa kwalifikacyjna miała odmienny charakter i sprowadzała się do dwóch obszarów, tj. motywacji do podjęcia służby oraz społecznych postaw wobec ludzi.</w:t>
            </w:r>
          </w:p>
          <w:p w14:paraId="20420484" w14:textId="1B782A7B" w:rsidR="00BA09A2" w:rsidRPr="00616FE7" w:rsidRDefault="00BA09A2" w:rsidP="00715BB3">
            <w:pPr>
              <w:pStyle w:val="ZLITUSTzmustliter"/>
              <w:spacing w:after="120" w:line="276" w:lineRule="auto"/>
              <w:ind w:left="0" w:firstLine="0"/>
              <w:rPr>
                <w:rFonts w:ascii="Times New Roman" w:hAnsi="Times New Roman" w:cs="Times New Roman"/>
                <w:sz w:val="22"/>
                <w:szCs w:val="22"/>
                <w:shd w:val="clear" w:color="auto" w:fill="FFFFFF"/>
              </w:rPr>
            </w:pPr>
            <w:r w:rsidRPr="00616FE7">
              <w:rPr>
                <w:rFonts w:ascii="Times New Roman" w:hAnsi="Times New Roman" w:cs="Times New Roman"/>
                <w:sz w:val="22"/>
                <w:szCs w:val="22"/>
                <w:shd w:val="clear" w:color="auto" w:fill="FFFFFF"/>
              </w:rPr>
              <w:t xml:space="preserve">Ponadto przyjęto, że postępowanie sprawdzające, które jest określone w przepisach o ochronie informacji niejawnych (jeden z etapów postępowania kwalifikacyjnego) będzie miało zastosowanie, w przypadku braku posiadania przez kandydata odpowiedniego poświadczenia bezpieczeństwa. </w:t>
            </w:r>
          </w:p>
          <w:p w14:paraId="5724C7A0" w14:textId="0A8933A6" w:rsidR="001B5912" w:rsidRPr="00616FE7" w:rsidRDefault="001B5912" w:rsidP="00715BB3">
            <w:pPr>
              <w:spacing w:after="120"/>
              <w:jc w:val="both"/>
              <w:rPr>
                <w:rFonts w:ascii="Times New Roman" w:eastAsia="Times New Roman" w:hAnsi="Times New Roman"/>
                <w:bCs/>
                <w:lang w:eastAsia="pl-PL"/>
              </w:rPr>
            </w:pPr>
            <w:r w:rsidRPr="00616FE7">
              <w:rPr>
                <w:rFonts w:ascii="Times New Roman" w:eastAsia="Times New Roman" w:hAnsi="Times New Roman"/>
                <w:bCs/>
                <w:lang w:eastAsia="pl-PL"/>
              </w:rPr>
              <w:t xml:space="preserve">Dodatkowo proponuje się </w:t>
            </w:r>
            <w:r w:rsidR="007E6B41">
              <w:rPr>
                <w:rFonts w:ascii="Times New Roman" w:eastAsia="Times New Roman" w:hAnsi="Times New Roman"/>
                <w:bCs/>
                <w:lang w:eastAsia="pl-PL"/>
              </w:rPr>
              <w:t xml:space="preserve">rozwiązanie, </w:t>
            </w:r>
            <w:r w:rsidRPr="00616FE7">
              <w:rPr>
                <w:rFonts w:ascii="Times New Roman" w:eastAsia="Times New Roman" w:hAnsi="Times New Roman"/>
                <w:bCs/>
                <w:lang w:eastAsia="pl-PL"/>
              </w:rPr>
              <w:t>któr</w:t>
            </w:r>
            <w:r w:rsidR="007E6B41">
              <w:rPr>
                <w:rFonts w:ascii="Times New Roman" w:eastAsia="Times New Roman" w:hAnsi="Times New Roman"/>
                <w:bCs/>
                <w:lang w:eastAsia="pl-PL"/>
              </w:rPr>
              <w:t>e</w:t>
            </w:r>
            <w:r w:rsidRPr="00616FE7">
              <w:rPr>
                <w:rFonts w:ascii="Times New Roman" w:eastAsia="Times New Roman" w:hAnsi="Times New Roman"/>
                <w:bCs/>
                <w:lang w:eastAsia="pl-PL"/>
              </w:rPr>
              <w:t xml:space="preserve"> będzie zapewniał</w:t>
            </w:r>
            <w:r w:rsidR="007E6B41">
              <w:rPr>
                <w:rFonts w:ascii="Times New Roman" w:eastAsia="Times New Roman" w:hAnsi="Times New Roman"/>
                <w:bCs/>
                <w:lang w:eastAsia="pl-PL"/>
              </w:rPr>
              <w:t>o</w:t>
            </w:r>
            <w:r w:rsidRPr="00616FE7">
              <w:rPr>
                <w:rFonts w:ascii="Times New Roman" w:eastAsia="Times New Roman" w:hAnsi="Times New Roman"/>
                <w:bCs/>
                <w:lang w:eastAsia="pl-PL"/>
              </w:rPr>
              <w:t xml:space="preserve"> kandydatom, (absolwenci oddziałów o profilu mundurowym, byli funkcjonariusze Policji), którzy ukończyli z wynikiem pozytywnym postępowanie kwalifikacyjne pierwszeństwo w przyjęciu do służby w Policji. Zważywszy na dotychczasowe doświadczenie kandydatów, byłych funkcjonariuszy, którzy ponownie zostali przyjęci do służby oraz nabyte przez nich kompetencje przyjęto rozwiązanie mówiące o tym, że policjant przyjęty do służby ponownie mianowany jest na stałe, pod warunkiem, iż przed zwolnieniem </w:t>
            </w:r>
            <w:r w:rsidRPr="00616FE7">
              <w:rPr>
                <w:rFonts w:ascii="Times New Roman" w:eastAsia="Times New Roman" w:hAnsi="Times New Roman"/>
                <w:bCs/>
                <w:lang w:eastAsia="pl-PL"/>
              </w:rPr>
              <w:lastRenderedPageBreak/>
              <w:t>ze służby w Policji był mianowany w niej na stałe. Dodatkowo przyj</w:t>
            </w:r>
            <w:r w:rsidR="007E6B41">
              <w:rPr>
                <w:rFonts w:ascii="Times New Roman" w:eastAsia="Times New Roman" w:hAnsi="Times New Roman"/>
                <w:bCs/>
                <w:lang w:eastAsia="pl-PL"/>
              </w:rPr>
              <w:t>ęto</w:t>
            </w:r>
            <w:r w:rsidRPr="00616FE7">
              <w:rPr>
                <w:rFonts w:ascii="Times New Roman" w:eastAsia="Times New Roman" w:hAnsi="Times New Roman"/>
                <w:bCs/>
                <w:lang w:eastAsia="pl-PL"/>
              </w:rPr>
              <w:t xml:space="preserve">, że nie kieruje się na szkolenie zawodowe podstawowe policjanta </w:t>
            </w:r>
            <w:r w:rsidR="00850C56" w:rsidRPr="00616FE7">
              <w:rPr>
                <w:rFonts w:ascii="Times New Roman" w:eastAsia="Times New Roman" w:hAnsi="Times New Roman"/>
                <w:bCs/>
                <w:lang w:eastAsia="pl-PL"/>
              </w:rPr>
              <w:t xml:space="preserve">ponownie </w:t>
            </w:r>
            <w:r w:rsidRPr="00616FE7">
              <w:rPr>
                <w:rFonts w:ascii="Times New Roman" w:eastAsia="Times New Roman" w:hAnsi="Times New Roman"/>
                <w:bCs/>
                <w:lang w:eastAsia="pl-PL"/>
              </w:rPr>
              <w:t xml:space="preserve">przyjętego do służby na podstawie </w:t>
            </w:r>
            <w:r w:rsidR="007E6B41">
              <w:rPr>
                <w:rFonts w:ascii="Times New Roman" w:eastAsia="Times New Roman" w:hAnsi="Times New Roman"/>
                <w:bCs/>
                <w:lang w:eastAsia="pl-PL"/>
              </w:rPr>
              <w:t>nowych planowanych postępowań kwalifikacyjnych</w:t>
            </w:r>
            <w:r w:rsidRPr="00616FE7">
              <w:rPr>
                <w:rFonts w:ascii="Times New Roman" w:eastAsia="Times New Roman" w:hAnsi="Times New Roman"/>
                <w:bCs/>
                <w:lang w:eastAsia="pl-PL"/>
              </w:rPr>
              <w:t>, jeżeli podczas uprzednio pełnionej służby uzyskał kwalifikacje zawodowe podstawowe.</w:t>
            </w:r>
          </w:p>
          <w:p w14:paraId="30EA5F47" w14:textId="49156A31" w:rsidR="008447B3" w:rsidRPr="00616FE7" w:rsidRDefault="001B5912" w:rsidP="00715BB3">
            <w:pPr>
              <w:spacing w:after="120"/>
              <w:jc w:val="both"/>
              <w:rPr>
                <w:rFonts w:ascii="Times New Roman" w:eastAsiaTheme="minorEastAsia" w:hAnsi="Times New Roman"/>
                <w:bCs/>
                <w:lang w:eastAsia="pl-PL"/>
              </w:rPr>
            </w:pPr>
            <w:r w:rsidRPr="00616FE7">
              <w:rPr>
                <w:rFonts w:ascii="Times New Roman" w:hAnsi="Times New Roman"/>
              </w:rPr>
              <w:t>Obok zmian planowanych w ustawi</w:t>
            </w:r>
            <w:r w:rsidR="00B42AC5" w:rsidRPr="00616FE7">
              <w:rPr>
                <w:rFonts w:ascii="Times New Roman" w:hAnsi="Times New Roman"/>
              </w:rPr>
              <w:t>e</w:t>
            </w:r>
            <w:r w:rsidRPr="00616FE7">
              <w:rPr>
                <w:rFonts w:ascii="Times New Roman" w:hAnsi="Times New Roman"/>
              </w:rPr>
              <w:t xml:space="preserve"> o Policji </w:t>
            </w:r>
            <w:r w:rsidR="00BE47CC">
              <w:rPr>
                <w:rFonts w:ascii="Times New Roman" w:hAnsi="Times New Roman"/>
              </w:rPr>
              <w:t xml:space="preserve">proponuje się </w:t>
            </w:r>
            <w:r w:rsidRPr="00616FE7">
              <w:rPr>
                <w:rFonts w:ascii="Times New Roman" w:hAnsi="Times New Roman"/>
              </w:rPr>
              <w:t>w celu zapewnienia jednolitości i spójności systemowej i</w:t>
            </w:r>
            <w:r w:rsidR="00B05C77">
              <w:rPr>
                <w:rFonts w:ascii="Times New Roman" w:hAnsi="Times New Roman"/>
              </w:rPr>
              <w:t> </w:t>
            </w:r>
            <w:r w:rsidRPr="00616FE7">
              <w:rPr>
                <w:rFonts w:ascii="Times New Roman" w:hAnsi="Times New Roman"/>
              </w:rPr>
              <w:t xml:space="preserve">organizacyjnej </w:t>
            </w:r>
            <w:r w:rsidRPr="00850C56">
              <w:rPr>
                <w:rFonts w:ascii="Times New Roman" w:hAnsi="Times New Roman"/>
              </w:rPr>
              <w:t>zakłada</w:t>
            </w:r>
            <w:r w:rsidRPr="0077346E">
              <w:rPr>
                <w:rFonts w:ascii="Times New Roman" w:hAnsi="Times New Roman"/>
              </w:rPr>
              <w:t xml:space="preserve"> </w:t>
            </w:r>
            <w:r w:rsidRPr="00616FE7">
              <w:rPr>
                <w:rFonts w:ascii="Times New Roman" w:hAnsi="Times New Roman"/>
              </w:rPr>
              <w:t>nowelizację przepisów ustawy - Prawo oświatowe</w:t>
            </w:r>
            <w:r w:rsidR="00E02A75">
              <w:rPr>
                <w:rFonts w:ascii="Times New Roman" w:hAnsi="Times New Roman"/>
              </w:rPr>
              <w:t xml:space="preserve"> (Dz. U. z 2023 r. poz. 900, z </w:t>
            </w:r>
            <w:r w:rsidR="00616FE7" w:rsidRPr="00616FE7">
              <w:rPr>
                <w:rFonts w:ascii="Times New Roman" w:hAnsi="Times New Roman"/>
              </w:rPr>
              <w:t>późn. zm.)</w:t>
            </w:r>
            <w:r w:rsidRPr="00616FE7">
              <w:rPr>
                <w:rFonts w:ascii="Times New Roman" w:hAnsi="Times New Roman"/>
              </w:rPr>
              <w:t>, adekwatnie do rozwiązań przyjętych w zakresie odnoszącym się do oddziałów przygotowania wojskowego</w:t>
            </w:r>
            <w:r w:rsidR="008447B3" w:rsidRPr="00616FE7">
              <w:rPr>
                <w:rFonts w:ascii="Times New Roman" w:hAnsi="Times New Roman"/>
              </w:rPr>
              <w:t xml:space="preserve"> poprzez</w:t>
            </w:r>
            <w:r w:rsidR="002979FA" w:rsidRPr="00616FE7">
              <w:rPr>
                <w:rFonts w:ascii="Times New Roman" w:hAnsi="Times New Roman"/>
              </w:rPr>
              <w:t>:</w:t>
            </w:r>
            <w:r w:rsidR="0077346E">
              <w:rPr>
                <w:rFonts w:ascii="Times New Roman" w:hAnsi="Times New Roman"/>
              </w:rPr>
              <w:t xml:space="preserve"> stworzenie</w:t>
            </w:r>
            <w:r w:rsidR="008447B3" w:rsidRPr="00616FE7">
              <w:rPr>
                <w:rFonts w:ascii="Times New Roman" w:hAnsi="Times New Roman"/>
              </w:rPr>
              <w:t xml:space="preserve"> możliwości zakładania w szkołach </w:t>
            </w:r>
            <w:r w:rsidR="00E02A75">
              <w:rPr>
                <w:rFonts w:ascii="Times New Roman" w:hAnsi="Times New Roman"/>
              </w:rPr>
              <w:t>ponadpodstawowych</w:t>
            </w:r>
            <w:r w:rsidR="008447B3" w:rsidRPr="00616FE7">
              <w:rPr>
                <w:rFonts w:ascii="Times New Roman" w:hAnsi="Times New Roman"/>
              </w:rPr>
              <w:t xml:space="preserve"> oddziałów o prof</w:t>
            </w:r>
            <w:r w:rsidR="0077346E">
              <w:rPr>
                <w:rFonts w:ascii="Times New Roman" w:hAnsi="Times New Roman"/>
              </w:rPr>
              <w:t>ilu mundurowym oraz wprowadzenie</w:t>
            </w:r>
            <w:r w:rsidR="008447B3" w:rsidRPr="00616FE7">
              <w:rPr>
                <w:rFonts w:ascii="Times New Roman" w:hAnsi="Times New Roman"/>
              </w:rPr>
              <w:t xml:space="preserve"> w drodze upoważnienia dla ministra właściwego</w:t>
            </w:r>
            <w:r w:rsidR="00E02A75">
              <w:rPr>
                <w:rFonts w:ascii="Times New Roman" w:hAnsi="Times New Roman"/>
              </w:rPr>
              <w:t xml:space="preserve"> do spraw wewnętrznych możliwości</w:t>
            </w:r>
            <w:r w:rsidR="008447B3" w:rsidRPr="00616FE7">
              <w:rPr>
                <w:rFonts w:ascii="Times New Roman" w:hAnsi="Times New Roman"/>
              </w:rPr>
              <w:t xml:space="preserve"> określenia </w:t>
            </w:r>
            <w:r w:rsidR="008447B3" w:rsidRPr="00616FE7">
              <w:rPr>
                <w:rFonts w:ascii="Times New Roman" w:eastAsiaTheme="minorEastAsia" w:hAnsi="Times New Roman"/>
                <w:bCs/>
                <w:lang w:eastAsia="pl-PL"/>
              </w:rPr>
              <w:t>programu szkolenia realizowanego w</w:t>
            </w:r>
            <w:r w:rsidR="002979FA" w:rsidRPr="00616FE7">
              <w:rPr>
                <w:rFonts w:ascii="Times New Roman" w:eastAsiaTheme="minorEastAsia" w:hAnsi="Times New Roman"/>
                <w:bCs/>
                <w:lang w:eastAsia="pl-PL"/>
              </w:rPr>
              <w:t xml:space="preserve"> oddziale o profilu mundurowym</w:t>
            </w:r>
            <w:r w:rsidR="0077346E">
              <w:rPr>
                <w:rFonts w:ascii="Times New Roman" w:eastAsiaTheme="minorEastAsia" w:hAnsi="Times New Roman"/>
                <w:bCs/>
                <w:lang w:eastAsia="pl-PL"/>
              </w:rPr>
              <w:t>, organizacji</w:t>
            </w:r>
            <w:r w:rsidR="008447B3" w:rsidRPr="00616FE7">
              <w:rPr>
                <w:rFonts w:ascii="Times New Roman" w:eastAsiaTheme="minorEastAsia" w:hAnsi="Times New Roman"/>
                <w:bCs/>
                <w:lang w:eastAsia="pl-PL"/>
              </w:rPr>
              <w:t xml:space="preserve"> i formy zajęć realizowanych w</w:t>
            </w:r>
            <w:r w:rsidR="00E30376">
              <w:rPr>
                <w:rFonts w:ascii="Times New Roman" w:eastAsiaTheme="minorEastAsia" w:hAnsi="Times New Roman"/>
                <w:bCs/>
                <w:lang w:eastAsia="pl-PL"/>
              </w:rPr>
              <w:t> </w:t>
            </w:r>
            <w:r w:rsidR="008447B3" w:rsidRPr="00616FE7">
              <w:rPr>
                <w:rFonts w:ascii="Times New Roman" w:eastAsiaTheme="minorEastAsia" w:hAnsi="Times New Roman"/>
                <w:bCs/>
                <w:lang w:eastAsia="pl-PL"/>
              </w:rPr>
              <w:t>ramach programu szkolenia</w:t>
            </w:r>
            <w:r w:rsidR="002979FA" w:rsidRPr="00616FE7">
              <w:rPr>
                <w:rFonts w:ascii="Times New Roman" w:eastAsiaTheme="minorEastAsia" w:hAnsi="Times New Roman"/>
                <w:bCs/>
                <w:lang w:eastAsia="pl-PL"/>
              </w:rPr>
              <w:t>,</w:t>
            </w:r>
            <w:r w:rsidR="0077346E">
              <w:rPr>
                <w:rFonts w:ascii="Times New Roman" w:eastAsiaTheme="minorEastAsia" w:hAnsi="Times New Roman"/>
                <w:bCs/>
                <w:lang w:eastAsia="pl-PL"/>
              </w:rPr>
              <w:t xml:space="preserve"> liczebności</w:t>
            </w:r>
            <w:r w:rsidR="008447B3" w:rsidRPr="00616FE7">
              <w:rPr>
                <w:rFonts w:ascii="Times New Roman" w:eastAsiaTheme="minorEastAsia" w:hAnsi="Times New Roman"/>
                <w:bCs/>
                <w:lang w:eastAsia="pl-PL"/>
              </w:rPr>
              <w:t xml:space="preserve"> oddziału oraz warunków realizacji zajęć praktycznych, </w:t>
            </w:r>
            <w:r w:rsidR="002979FA" w:rsidRPr="00616FE7">
              <w:rPr>
                <w:rFonts w:ascii="Times New Roman" w:eastAsiaTheme="minorEastAsia" w:hAnsi="Times New Roman"/>
                <w:bCs/>
                <w:lang w:eastAsia="pl-PL"/>
              </w:rPr>
              <w:t>a także</w:t>
            </w:r>
            <w:r w:rsidR="0077346E">
              <w:rPr>
                <w:rFonts w:ascii="Times New Roman" w:eastAsiaTheme="minorEastAsia" w:hAnsi="Times New Roman"/>
                <w:bCs/>
                <w:lang w:eastAsia="pl-PL"/>
              </w:rPr>
              <w:t xml:space="preserve"> możliwości</w:t>
            </w:r>
            <w:r w:rsidR="008447B3" w:rsidRPr="00616FE7">
              <w:rPr>
                <w:rFonts w:ascii="Times New Roman" w:eastAsiaTheme="minorEastAsia" w:hAnsi="Times New Roman"/>
                <w:bCs/>
                <w:lang w:eastAsia="pl-PL"/>
              </w:rPr>
              <w:t xml:space="preserve"> realizacji części zajęć praktycznych przez instruktorów </w:t>
            </w:r>
            <w:r w:rsidR="00786197" w:rsidRPr="00616FE7">
              <w:rPr>
                <w:rFonts w:ascii="Times New Roman" w:eastAsiaTheme="minorEastAsia" w:hAnsi="Times New Roman"/>
                <w:bCs/>
                <w:lang w:eastAsia="pl-PL"/>
              </w:rPr>
              <w:t xml:space="preserve">lub policjantów </w:t>
            </w:r>
            <w:r w:rsidR="008447B3" w:rsidRPr="00616FE7">
              <w:rPr>
                <w:rFonts w:ascii="Times New Roman" w:eastAsiaTheme="minorEastAsia" w:hAnsi="Times New Roman"/>
                <w:bCs/>
                <w:lang w:eastAsia="pl-PL"/>
              </w:rPr>
              <w:t>w celu nabycia przez uczniów praktycznych umiejętności niezbędnych do pełnienia służby w Policji</w:t>
            </w:r>
            <w:r w:rsidR="002979FA" w:rsidRPr="00616FE7">
              <w:rPr>
                <w:rFonts w:ascii="Times New Roman" w:eastAsiaTheme="minorEastAsia" w:hAnsi="Times New Roman"/>
                <w:bCs/>
                <w:lang w:eastAsia="pl-PL"/>
              </w:rPr>
              <w:t>.</w:t>
            </w:r>
          </w:p>
          <w:p w14:paraId="56233542" w14:textId="06ECB30A" w:rsidR="00B05C77" w:rsidRDefault="00BE47CC" w:rsidP="00715BB3">
            <w:pPr>
              <w:spacing w:after="120"/>
              <w:jc w:val="both"/>
              <w:rPr>
                <w:rFonts w:ascii="Times New Roman" w:hAnsi="Times New Roman"/>
              </w:rPr>
            </w:pPr>
            <w:r>
              <w:rPr>
                <w:rFonts w:ascii="Times New Roman" w:hAnsi="Times New Roman"/>
              </w:rPr>
              <w:t>Ponadto zakłada się zmiany w</w:t>
            </w:r>
            <w:r w:rsidR="002979FA" w:rsidRPr="00616FE7">
              <w:rPr>
                <w:rFonts w:ascii="Times New Roman" w:hAnsi="Times New Roman"/>
              </w:rPr>
              <w:t xml:space="preserve"> ustaw</w:t>
            </w:r>
            <w:r>
              <w:rPr>
                <w:rFonts w:ascii="Times New Roman" w:hAnsi="Times New Roman"/>
              </w:rPr>
              <w:t>ie</w:t>
            </w:r>
            <w:r w:rsidR="002979FA" w:rsidRPr="00616FE7">
              <w:rPr>
                <w:rFonts w:ascii="Times New Roman" w:hAnsi="Times New Roman"/>
              </w:rPr>
              <w:t xml:space="preserve"> o finansowaniu zadań oświatowych, poprzez </w:t>
            </w:r>
            <w:r w:rsidR="00B05C77">
              <w:rPr>
                <w:rFonts w:ascii="Times New Roman" w:hAnsi="Times New Roman"/>
              </w:rPr>
              <w:t>umożliwienie</w:t>
            </w:r>
            <w:r>
              <w:rPr>
                <w:rFonts w:ascii="Times New Roman" w:hAnsi="Times New Roman"/>
              </w:rPr>
              <w:t xml:space="preserve"> </w:t>
            </w:r>
            <w:r w:rsidR="002979FA" w:rsidRPr="00616FE7">
              <w:rPr>
                <w:rFonts w:ascii="Times New Roman" w:hAnsi="Times New Roman"/>
              </w:rPr>
              <w:t>ministrowi właściwemu do spraw wewnętrznych określenia w drodze rozporządzenia zakres</w:t>
            </w:r>
            <w:r w:rsidR="00B05C77">
              <w:rPr>
                <w:rFonts w:ascii="Times New Roman" w:hAnsi="Times New Roman"/>
              </w:rPr>
              <w:t>u</w:t>
            </w:r>
            <w:r w:rsidR="002979FA" w:rsidRPr="00616FE7">
              <w:rPr>
                <w:rFonts w:ascii="Times New Roman" w:hAnsi="Times New Roman"/>
              </w:rPr>
              <w:t xml:space="preserve"> wsparcia Komendanta Głównego Policji dla organu prowadzącego </w:t>
            </w:r>
            <w:r w:rsidR="002979FA" w:rsidRPr="00B05C77">
              <w:rPr>
                <w:rFonts w:ascii="Times New Roman" w:eastAsiaTheme="minorEastAsia" w:hAnsi="Times New Roman"/>
                <w:bCs/>
                <w:lang w:eastAsia="pl-PL"/>
              </w:rPr>
              <w:t>oddział</w:t>
            </w:r>
            <w:r w:rsidR="002979FA" w:rsidRPr="00616FE7">
              <w:rPr>
                <w:rFonts w:ascii="Times New Roman" w:hAnsi="Times New Roman"/>
              </w:rPr>
              <w:t xml:space="preserve"> o profilu mundurowym, uwzględniając program szkolenia, organizację </w:t>
            </w:r>
            <w:r w:rsidR="00EB35AE">
              <w:rPr>
                <w:rFonts w:ascii="Times New Roman" w:hAnsi="Times New Roman"/>
              </w:rPr>
              <w:br/>
            </w:r>
            <w:r w:rsidR="002979FA" w:rsidRPr="00616FE7">
              <w:rPr>
                <w:rFonts w:ascii="Times New Roman" w:hAnsi="Times New Roman"/>
              </w:rPr>
              <w:t xml:space="preserve">i formy zajęć realizowanych w ramach tego szkolenia oraz warunki realizacji zajęć praktycznych. </w:t>
            </w:r>
          </w:p>
          <w:p w14:paraId="3920DEE9" w14:textId="4C8F1D2D" w:rsidR="00715BB3" w:rsidRPr="00616FE7" w:rsidRDefault="00B05C77" w:rsidP="00715BB3">
            <w:pPr>
              <w:spacing w:after="120"/>
              <w:jc w:val="both"/>
              <w:rPr>
                <w:rFonts w:ascii="Times New Roman" w:hAnsi="Times New Roman"/>
              </w:rPr>
            </w:pPr>
            <w:r>
              <w:rPr>
                <w:rFonts w:ascii="Times New Roman" w:hAnsi="Times New Roman"/>
              </w:rPr>
              <w:t>P</w:t>
            </w:r>
            <w:r w:rsidR="00616FE7" w:rsidRPr="00616FE7">
              <w:rPr>
                <w:rFonts w:ascii="Times New Roman" w:hAnsi="Times New Roman"/>
              </w:rPr>
              <w:t xml:space="preserve">rzewiduje się, iż poprzez wdrożenie proponowanych zmian w obszarze postępowania kwalifikacyjnego, jak również </w:t>
            </w:r>
            <w:r w:rsidR="00616FE7" w:rsidRPr="00667B38">
              <w:rPr>
                <w:rFonts w:ascii="Times New Roman" w:hAnsi="Times New Roman"/>
                <w:color w:val="000000" w:themeColor="text1"/>
              </w:rPr>
              <w:t>praw</w:t>
            </w:r>
            <w:r w:rsidR="0012028F" w:rsidRPr="00667B38">
              <w:rPr>
                <w:rFonts w:ascii="Times New Roman" w:hAnsi="Times New Roman"/>
                <w:color w:val="000000" w:themeColor="text1"/>
              </w:rPr>
              <w:t>a</w:t>
            </w:r>
            <w:r w:rsidR="00616FE7" w:rsidRPr="00616FE7">
              <w:rPr>
                <w:rFonts w:ascii="Times New Roman" w:hAnsi="Times New Roman"/>
              </w:rPr>
              <w:t xml:space="preserve"> oświatowego i </w:t>
            </w:r>
            <w:r w:rsidR="00616FE7" w:rsidRPr="00B05C77">
              <w:rPr>
                <w:rFonts w:ascii="Times New Roman" w:eastAsiaTheme="minorEastAsia" w:hAnsi="Times New Roman"/>
                <w:bCs/>
                <w:lang w:eastAsia="pl-PL"/>
              </w:rPr>
              <w:t>utworzenie</w:t>
            </w:r>
            <w:r w:rsidR="00616FE7" w:rsidRPr="00616FE7">
              <w:rPr>
                <w:rFonts w:ascii="Times New Roman" w:hAnsi="Times New Roman"/>
              </w:rPr>
              <w:t xml:space="preserve"> oddziałów o profilu mundurowym zwiększy się zainteresowanie służbą w Policji wśród absolwentów oddziałów o profilu mundurowym oraz spowoduje szerszy dopływ kandydatów do służby w Policji.</w:t>
            </w:r>
            <w:r w:rsidR="00EF65B1">
              <w:rPr>
                <w:rFonts w:ascii="Times New Roman" w:hAnsi="Times New Roman"/>
              </w:rPr>
              <w:t xml:space="preserve"> </w:t>
            </w:r>
            <w:r w:rsidR="00616FE7" w:rsidRPr="00616FE7">
              <w:rPr>
                <w:rFonts w:ascii="Times New Roman" w:hAnsi="Times New Roman"/>
              </w:rPr>
              <w:t>Rozwiązania przyjęte w projektowanej ustawie nie będą miały skutków o charakterze finansowym. Finansowanie funkcjonowania oddziałów o profilu mundurowym w szkołach ponadpodstawowych będzie spoczywać na organie finansującym i będzie zapewniane z części oświatowej subwencji ogólnej.</w:t>
            </w:r>
          </w:p>
          <w:p w14:paraId="5916A4BE" w14:textId="4642B785" w:rsidR="00014B3B" w:rsidRPr="00EF65B1" w:rsidRDefault="00BE47CC" w:rsidP="00667B38">
            <w:pPr>
              <w:spacing w:after="120"/>
              <w:jc w:val="both"/>
              <w:rPr>
                <w:rFonts w:ascii="Times New Roman" w:hAnsi="Times New Roman"/>
              </w:rPr>
            </w:pPr>
            <w:r>
              <w:rPr>
                <w:rFonts w:ascii="Times New Roman" w:hAnsi="Times New Roman"/>
              </w:rPr>
              <w:t xml:space="preserve">Proponuje się, iż projektowane regulacje </w:t>
            </w:r>
            <w:r w:rsidR="00616FE7" w:rsidRPr="00616FE7">
              <w:rPr>
                <w:rFonts w:ascii="Times New Roman" w:hAnsi="Times New Roman"/>
              </w:rPr>
              <w:t>wejdą w życie po upływie 14 dni od dnia ogło</w:t>
            </w:r>
            <w:r w:rsidR="00616FE7">
              <w:rPr>
                <w:rFonts w:ascii="Times New Roman" w:hAnsi="Times New Roman"/>
              </w:rPr>
              <w:t xml:space="preserve">szenia. Przy czym zakłada się, </w:t>
            </w:r>
            <w:r w:rsidR="00EB35AE" w:rsidRPr="00667B38">
              <w:rPr>
                <w:rFonts w:ascii="Times New Roman" w:hAnsi="Times New Roman"/>
                <w:color w:val="000000" w:themeColor="text1"/>
              </w:rPr>
              <w:t>że</w:t>
            </w:r>
            <w:r w:rsidR="00EB35AE">
              <w:rPr>
                <w:rFonts w:ascii="Times New Roman" w:hAnsi="Times New Roman"/>
                <w:color w:val="FF0000"/>
              </w:rPr>
              <w:t xml:space="preserve"> </w:t>
            </w:r>
            <w:r w:rsidR="00B05C77">
              <w:rPr>
                <w:rFonts w:ascii="Times New Roman" w:hAnsi="Times New Roman"/>
              </w:rPr>
              <w:t>pierwsze postę</w:t>
            </w:r>
            <w:r w:rsidR="00616FE7" w:rsidRPr="00616FE7">
              <w:rPr>
                <w:rFonts w:ascii="Times New Roman" w:hAnsi="Times New Roman"/>
              </w:rPr>
              <w:t xml:space="preserve">powanie rekrutacyjne do oddziałów o profilu mundurowym </w:t>
            </w:r>
            <w:r w:rsidR="00EB35AE" w:rsidRPr="00667B38">
              <w:rPr>
                <w:rFonts w:ascii="Times New Roman" w:hAnsi="Times New Roman"/>
                <w:color w:val="000000" w:themeColor="text1"/>
              </w:rPr>
              <w:t xml:space="preserve">będzie </w:t>
            </w:r>
            <w:r w:rsidR="00616FE7" w:rsidRPr="00667B38">
              <w:rPr>
                <w:rFonts w:ascii="Times New Roman" w:hAnsi="Times New Roman"/>
                <w:color w:val="000000" w:themeColor="text1"/>
              </w:rPr>
              <w:t>przeprowadz</w:t>
            </w:r>
            <w:r w:rsidR="00EB35AE" w:rsidRPr="00667B38">
              <w:rPr>
                <w:rFonts w:ascii="Times New Roman" w:hAnsi="Times New Roman"/>
                <w:color w:val="000000" w:themeColor="text1"/>
              </w:rPr>
              <w:t>one</w:t>
            </w:r>
            <w:r w:rsidR="00616FE7" w:rsidRPr="00667B38">
              <w:rPr>
                <w:rFonts w:ascii="Times New Roman" w:hAnsi="Times New Roman"/>
                <w:color w:val="000000" w:themeColor="text1"/>
              </w:rPr>
              <w:t xml:space="preserve"> </w:t>
            </w:r>
            <w:r w:rsidR="00EB35AE">
              <w:rPr>
                <w:rFonts w:ascii="Times New Roman" w:hAnsi="Times New Roman"/>
              </w:rPr>
              <w:t xml:space="preserve">na rok szkolny </w:t>
            </w:r>
            <w:r w:rsidR="00616FE7" w:rsidRPr="00616FE7">
              <w:rPr>
                <w:rFonts w:ascii="Times New Roman" w:hAnsi="Times New Roman"/>
              </w:rPr>
              <w:t>2025/2026. Pozwoli to na właściwe przygotowanie się szkół ponadpodstawowych do rozpoczęcia funkcjonowania oddziałów o</w:t>
            </w:r>
            <w:r w:rsidR="00B05C77">
              <w:rPr>
                <w:rFonts w:ascii="Times New Roman" w:hAnsi="Times New Roman"/>
              </w:rPr>
              <w:t> </w:t>
            </w:r>
            <w:r w:rsidR="00616FE7" w:rsidRPr="00616FE7">
              <w:rPr>
                <w:rFonts w:ascii="Times New Roman" w:hAnsi="Times New Roman"/>
              </w:rPr>
              <w:t>profilu mundurowym na zasadach określonych w ustawie</w:t>
            </w:r>
            <w:r w:rsidR="0077346E">
              <w:rPr>
                <w:rFonts w:ascii="Times New Roman" w:hAnsi="Times New Roman"/>
              </w:rPr>
              <w:t xml:space="preserve"> i w </w:t>
            </w:r>
            <w:r w:rsidR="00EB35AE">
              <w:rPr>
                <w:rFonts w:ascii="Times New Roman" w:hAnsi="Times New Roman"/>
              </w:rPr>
              <w:t xml:space="preserve">akcie wykonawczym do niej, </w:t>
            </w:r>
            <w:r w:rsidR="00616FE7" w:rsidRPr="00616FE7">
              <w:rPr>
                <w:rFonts w:ascii="Times New Roman" w:hAnsi="Times New Roman"/>
              </w:rPr>
              <w:t>począwszy od dnia 1</w:t>
            </w:r>
            <w:r w:rsidR="00B05C77">
              <w:rPr>
                <w:rFonts w:ascii="Times New Roman" w:hAnsi="Times New Roman"/>
              </w:rPr>
              <w:t> </w:t>
            </w:r>
            <w:r w:rsidR="00616FE7" w:rsidRPr="00616FE7">
              <w:rPr>
                <w:rFonts w:ascii="Times New Roman" w:hAnsi="Times New Roman"/>
              </w:rPr>
              <w:t xml:space="preserve">września 2025 r. </w:t>
            </w:r>
          </w:p>
        </w:tc>
      </w:tr>
      <w:tr w:rsidR="006A701A" w:rsidRPr="008B4FE6" w14:paraId="4593EA48" w14:textId="77777777" w:rsidTr="00F9013B">
        <w:trPr>
          <w:trHeight w:val="307"/>
        </w:trPr>
        <w:tc>
          <w:tcPr>
            <w:tcW w:w="10774" w:type="dxa"/>
            <w:gridSpan w:val="29"/>
            <w:shd w:val="clear" w:color="auto" w:fill="99CCFF"/>
            <w:vAlign w:val="center"/>
          </w:tcPr>
          <w:p w14:paraId="2082661B" w14:textId="77777777" w:rsidR="006A701A" w:rsidRPr="008B4FE6" w:rsidRDefault="009E3C4B" w:rsidP="00B4047E">
            <w:pPr>
              <w:numPr>
                <w:ilvl w:val="0"/>
                <w:numId w:val="1"/>
              </w:numPr>
              <w:spacing w:before="60" w:after="60" w:line="240" w:lineRule="auto"/>
              <w:ind w:left="318" w:hanging="284"/>
              <w:jc w:val="both"/>
              <w:rPr>
                <w:rFonts w:ascii="Times New Roman" w:hAnsi="Times New Roman"/>
                <w:b/>
                <w:color w:val="000000"/>
              </w:rPr>
            </w:pPr>
            <w:r>
              <w:rPr>
                <w:rFonts w:ascii="Times New Roman" w:hAnsi="Times New Roman"/>
                <w:b/>
                <w:spacing w:val="-2"/>
              </w:rPr>
              <w:lastRenderedPageBreak/>
              <w:t>Jak problem został rozwiązany</w:t>
            </w:r>
            <w:r w:rsidRPr="001812C7">
              <w:rPr>
                <w:rFonts w:ascii="Times New Roman" w:hAnsi="Times New Roman"/>
                <w:b/>
                <w:spacing w:val="-2"/>
              </w:rPr>
              <w:t xml:space="preserve"> w innych krajach, w szczególności krajach członkowskich OECD/UE</w:t>
            </w:r>
            <w:r w:rsidR="006A701A" w:rsidRPr="008B4FE6">
              <w:rPr>
                <w:rFonts w:ascii="Times New Roman" w:hAnsi="Times New Roman"/>
                <w:b/>
                <w:color w:val="000000"/>
              </w:rPr>
              <w:t>?</w:t>
            </w:r>
            <w:r w:rsidR="006A701A" w:rsidRPr="008B4FE6">
              <w:rPr>
                <w:rFonts w:ascii="Times New Roman" w:hAnsi="Times New Roman"/>
                <w:i/>
                <w:color w:val="000000"/>
              </w:rPr>
              <w:t xml:space="preserve"> </w:t>
            </w:r>
          </w:p>
        </w:tc>
      </w:tr>
      <w:tr w:rsidR="006A701A" w:rsidRPr="008B4FE6" w14:paraId="6058B3E0" w14:textId="77777777" w:rsidTr="00F9013B">
        <w:trPr>
          <w:trHeight w:val="142"/>
        </w:trPr>
        <w:tc>
          <w:tcPr>
            <w:tcW w:w="10774" w:type="dxa"/>
            <w:gridSpan w:val="29"/>
            <w:shd w:val="clear" w:color="auto" w:fill="auto"/>
          </w:tcPr>
          <w:p w14:paraId="568FA924" w14:textId="78542152" w:rsidR="009373AE" w:rsidRPr="005C2937" w:rsidRDefault="005B6D19" w:rsidP="00EF65B1">
            <w:pPr>
              <w:spacing w:line="240" w:lineRule="auto"/>
              <w:jc w:val="both"/>
              <w:rPr>
                <w:rFonts w:ascii="Times New Roman" w:hAnsi="Times New Roman"/>
              </w:rPr>
            </w:pPr>
            <w:r w:rsidRPr="00772F30">
              <w:rPr>
                <w:rFonts w:ascii="Times New Roman" w:hAnsi="Times New Roman"/>
                <w:spacing w:val="-2"/>
              </w:rPr>
              <w:t>Z uwagi na zakres przedmiotowy projektu brak jest konieczności dokonywania analizy porównawczej z rozwiązaniami przyjętymi w innych krajach członkowskich w tym krajach OECD/UE.</w:t>
            </w:r>
          </w:p>
        </w:tc>
      </w:tr>
      <w:tr w:rsidR="006A701A" w:rsidRPr="008B4FE6" w14:paraId="105CDA1A" w14:textId="77777777" w:rsidTr="00F9013B">
        <w:trPr>
          <w:trHeight w:val="359"/>
        </w:trPr>
        <w:tc>
          <w:tcPr>
            <w:tcW w:w="10774" w:type="dxa"/>
            <w:gridSpan w:val="29"/>
            <w:shd w:val="clear" w:color="auto" w:fill="99CCFF"/>
            <w:vAlign w:val="center"/>
          </w:tcPr>
          <w:p w14:paraId="45F9847F" w14:textId="77777777" w:rsidR="006A701A" w:rsidRPr="008B4FE6" w:rsidRDefault="006A701A" w:rsidP="00B4047E">
            <w:pPr>
              <w:numPr>
                <w:ilvl w:val="0"/>
                <w:numId w:val="1"/>
              </w:numPr>
              <w:spacing w:before="60" w:after="60" w:line="240" w:lineRule="auto"/>
              <w:ind w:left="318" w:hanging="284"/>
              <w:jc w:val="both"/>
              <w:rPr>
                <w:rFonts w:ascii="Times New Roman" w:hAnsi="Times New Roman"/>
                <w:b/>
                <w:color w:val="000000"/>
              </w:rPr>
            </w:pPr>
            <w:r w:rsidRPr="008B4FE6">
              <w:rPr>
                <w:rFonts w:ascii="Times New Roman" w:hAnsi="Times New Roman"/>
                <w:b/>
                <w:color w:val="000000"/>
              </w:rPr>
              <w:t>Podmioty, na które oddziałuje projekt</w:t>
            </w:r>
          </w:p>
        </w:tc>
      </w:tr>
      <w:tr w:rsidR="00260F33" w:rsidRPr="008B4FE6" w14:paraId="2858E540" w14:textId="77777777" w:rsidTr="003356C8">
        <w:trPr>
          <w:trHeight w:val="142"/>
        </w:trPr>
        <w:tc>
          <w:tcPr>
            <w:tcW w:w="2637" w:type="dxa"/>
            <w:gridSpan w:val="3"/>
            <w:shd w:val="clear" w:color="auto" w:fill="auto"/>
          </w:tcPr>
          <w:p w14:paraId="5527C261" w14:textId="77777777" w:rsidR="00260F33" w:rsidRPr="008B4FE6" w:rsidRDefault="00260F33" w:rsidP="0072636A">
            <w:pPr>
              <w:spacing w:before="40" w:line="240" w:lineRule="auto"/>
              <w:jc w:val="center"/>
              <w:rPr>
                <w:rFonts w:ascii="Times New Roman" w:hAnsi="Times New Roman"/>
                <w:color w:val="000000"/>
                <w:spacing w:val="-2"/>
              </w:rPr>
            </w:pPr>
            <w:r w:rsidRPr="008B4FE6">
              <w:rPr>
                <w:rFonts w:ascii="Times New Roman" w:hAnsi="Times New Roman"/>
                <w:color w:val="000000"/>
                <w:spacing w:val="-2"/>
              </w:rPr>
              <w:t>Grupa</w:t>
            </w:r>
          </w:p>
        </w:tc>
        <w:tc>
          <w:tcPr>
            <w:tcW w:w="2608" w:type="dxa"/>
            <w:gridSpan w:val="9"/>
            <w:shd w:val="clear" w:color="auto" w:fill="auto"/>
          </w:tcPr>
          <w:p w14:paraId="7158E026" w14:textId="77777777" w:rsidR="00260F33" w:rsidRPr="008B4FE6" w:rsidRDefault="00563199" w:rsidP="0072636A">
            <w:pPr>
              <w:spacing w:before="40" w:line="240" w:lineRule="auto"/>
              <w:jc w:val="center"/>
              <w:rPr>
                <w:rFonts w:ascii="Times New Roman" w:hAnsi="Times New Roman"/>
                <w:color w:val="000000"/>
                <w:spacing w:val="-2"/>
              </w:rPr>
            </w:pPr>
            <w:r>
              <w:rPr>
                <w:rFonts w:ascii="Times New Roman" w:hAnsi="Times New Roman"/>
                <w:color w:val="000000"/>
                <w:spacing w:val="-2"/>
              </w:rPr>
              <w:t>Wielkość</w:t>
            </w:r>
          </w:p>
        </w:tc>
        <w:tc>
          <w:tcPr>
            <w:tcW w:w="2552" w:type="dxa"/>
            <w:gridSpan w:val="11"/>
            <w:shd w:val="clear" w:color="auto" w:fill="auto"/>
          </w:tcPr>
          <w:p w14:paraId="799BF4A2" w14:textId="77777777" w:rsidR="00260F33" w:rsidRPr="008B4FE6" w:rsidRDefault="00260F33" w:rsidP="0072636A">
            <w:pPr>
              <w:spacing w:before="40" w:line="240" w:lineRule="auto"/>
              <w:jc w:val="center"/>
              <w:rPr>
                <w:rFonts w:ascii="Times New Roman" w:hAnsi="Times New Roman"/>
                <w:color w:val="000000"/>
                <w:spacing w:val="-2"/>
              </w:rPr>
            </w:pPr>
            <w:r w:rsidRPr="008B4FE6">
              <w:rPr>
                <w:rFonts w:ascii="Times New Roman" w:hAnsi="Times New Roman"/>
                <w:color w:val="000000"/>
                <w:spacing w:val="-2"/>
              </w:rPr>
              <w:t>Źródło danych</w:t>
            </w:r>
            <w:r w:rsidRPr="008B4FE6" w:rsidDel="00260F33">
              <w:rPr>
                <w:rFonts w:ascii="Times New Roman" w:hAnsi="Times New Roman"/>
                <w:color w:val="000000"/>
                <w:spacing w:val="-2"/>
              </w:rPr>
              <w:t xml:space="preserve"> </w:t>
            </w:r>
          </w:p>
        </w:tc>
        <w:tc>
          <w:tcPr>
            <w:tcW w:w="2977" w:type="dxa"/>
            <w:gridSpan w:val="6"/>
            <w:tcBorders>
              <w:bottom w:val="single" w:sz="4" w:space="0" w:color="auto"/>
            </w:tcBorders>
            <w:shd w:val="clear" w:color="auto" w:fill="auto"/>
          </w:tcPr>
          <w:p w14:paraId="6F04DB2B" w14:textId="77777777" w:rsidR="00260F33" w:rsidRPr="008B4FE6" w:rsidRDefault="00260F33" w:rsidP="0072636A">
            <w:pPr>
              <w:spacing w:before="40" w:line="240" w:lineRule="auto"/>
              <w:jc w:val="center"/>
              <w:rPr>
                <w:rFonts w:ascii="Times New Roman" w:hAnsi="Times New Roman"/>
                <w:color w:val="000000"/>
                <w:spacing w:val="-2"/>
              </w:rPr>
            </w:pPr>
            <w:r w:rsidRPr="008B4FE6">
              <w:rPr>
                <w:rFonts w:ascii="Times New Roman" w:hAnsi="Times New Roman"/>
                <w:color w:val="000000"/>
                <w:spacing w:val="-2"/>
              </w:rPr>
              <w:t>Oddziaływanie</w:t>
            </w:r>
          </w:p>
        </w:tc>
      </w:tr>
      <w:tr w:rsidR="00082F53" w:rsidRPr="008B4FE6" w14:paraId="7619CC76" w14:textId="77777777" w:rsidTr="003356C8">
        <w:trPr>
          <w:trHeight w:val="691"/>
        </w:trPr>
        <w:tc>
          <w:tcPr>
            <w:tcW w:w="2637" w:type="dxa"/>
            <w:gridSpan w:val="3"/>
            <w:shd w:val="clear" w:color="auto" w:fill="auto"/>
          </w:tcPr>
          <w:p w14:paraId="685EF0FF" w14:textId="049B7E0B" w:rsidR="00082F53" w:rsidRPr="008D60ED" w:rsidRDefault="008D60ED" w:rsidP="00715BB3">
            <w:pPr>
              <w:rPr>
                <w:rFonts w:ascii="Times New Roman" w:eastAsia="Times New Roman" w:hAnsi="Times New Roman"/>
                <w:lang w:eastAsia="pl-PL"/>
              </w:rPr>
            </w:pPr>
            <w:r w:rsidRPr="008D60ED">
              <w:rPr>
                <w:rFonts w:ascii="Times New Roman" w:eastAsia="Times New Roman" w:hAnsi="Times New Roman"/>
                <w:lang w:eastAsia="pl-PL"/>
              </w:rPr>
              <w:t>Policja</w:t>
            </w:r>
          </w:p>
        </w:tc>
        <w:tc>
          <w:tcPr>
            <w:tcW w:w="2608" w:type="dxa"/>
            <w:gridSpan w:val="9"/>
            <w:shd w:val="clear" w:color="auto" w:fill="auto"/>
          </w:tcPr>
          <w:p w14:paraId="1D5055D5" w14:textId="593E1709" w:rsidR="00082F53" w:rsidRPr="008D60ED" w:rsidRDefault="008D60ED" w:rsidP="00715BB3">
            <w:pPr>
              <w:spacing w:before="40"/>
              <w:jc w:val="center"/>
              <w:rPr>
                <w:rFonts w:ascii="Times New Roman" w:hAnsi="Times New Roman"/>
                <w:color w:val="000000"/>
                <w:spacing w:val="-2"/>
              </w:rPr>
            </w:pPr>
            <w:r w:rsidRPr="008D60ED">
              <w:rPr>
                <w:rFonts w:ascii="Times New Roman" w:hAnsi="Times New Roman"/>
              </w:rPr>
              <w:t>108 909 etatów</w:t>
            </w:r>
          </w:p>
        </w:tc>
        <w:tc>
          <w:tcPr>
            <w:tcW w:w="2552" w:type="dxa"/>
            <w:gridSpan w:val="11"/>
            <w:shd w:val="clear" w:color="auto" w:fill="auto"/>
          </w:tcPr>
          <w:p w14:paraId="2DF99523" w14:textId="319D8067" w:rsidR="00082F53" w:rsidRPr="008D60ED" w:rsidRDefault="00EF65B1" w:rsidP="00715BB3">
            <w:pPr>
              <w:spacing w:before="40"/>
              <w:jc w:val="center"/>
              <w:rPr>
                <w:rFonts w:ascii="Times New Roman" w:hAnsi="Times New Roman"/>
                <w:color w:val="000000"/>
                <w:spacing w:val="-2"/>
              </w:rPr>
            </w:pPr>
            <w:r>
              <w:rPr>
                <w:rFonts w:ascii="Times New Roman" w:hAnsi="Times New Roman"/>
                <w:color w:val="000000"/>
                <w:spacing w:val="-2"/>
              </w:rPr>
              <w:t>U</w:t>
            </w:r>
            <w:r w:rsidR="008D60ED" w:rsidRPr="008D60ED">
              <w:rPr>
                <w:rFonts w:ascii="Times New Roman" w:hAnsi="Times New Roman"/>
                <w:color w:val="000000"/>
                <w:spacing w:val="-2"/>
              </w:rPr>
              <w:t xml:space="preserve">stawa budżetowa </w:t>
            </w:r>
            <w:r>
              <w:rPr>
                <w:rFonts w:ascii="Times New Roman" w:hAnsi="Times New Roman"/>
                <w:color w:val="000000"/>
                <w:spacing w:val="-2"/>
              </w:rPr>
              <w:br/>
            </w:r>
            <w:r w:rsidR="008D60ED" w:rsidRPr="008D60ED">
              <w:rPr>
                <w:rFonts w:ascii="Times New Roman" w:hAnsi="Times New Roman"/>
                <w:color w:val="000000"/>
                <w:spacing w:val="-2"/>
              </w:rPr>
              <w:t xml:space="preserve">na rok 2024 </w:t>
            </w:r>
          </w:p>
        </w:tc>
        <w:tc>
          <w:tcPr>
            <w:tcW w:w="2977" w:type="dxa"/>
            <w:gridSpan w:val="6"/>
            <w:shd w:val="clear" w:color="auto" w:fill="auto"/>
          </w:tcPr>
          <w:p w14:paraId="23A117C6" w14:textId="2A647155" w:rsidR="00B945EF" w:rsidRPr="001E3CDB" w:rsidRDefault="00B945EF" w:rsidP="00B05C77">
            <w:pPr>
              <w:jc w:val="both"/>
              <w:rPr>
                <w:rFonts w:ascii="Times New Roman" w:hAnsi="Times New Roman"/>
                <w:color w:val="000000"/>
                <w:shd w:val="clear" w:color="auto" w:fill="FFFFFF"/>
              </w:rPr>
            </w:pPr>
          </w:p>
        </w:tc>
      </w:tr>
      <w:tr w:rsidR="001B2067" w:rsidRPr="008B4FE6" w14:paraId="4F533DB7" w14:textId="77777777" w:rsidTr="003356C8">
        <w:trPr>
          <w:trHeight w:val="691"/>
        </w:trPr>
        <w:tc>
          <w:tcPr>
            <w:tcW w:w="2637" w:type="dxa"/>
            <w:gridSpan w:val="3"/>
            <w:shd w:val="clear" w:color="auto" w:fill="auto"/>
          </w:tcPr>
          <w:p w14:paraId="4F568D15" w14:textId="1CB10833" w:rsidR="001B2067" w:rsidRPr="00BC6E17" w:rsidRDefault="00BC6E17" w:rsidP="00715BB3">
            <w:pPr>
              <w:tabs>
                <w:tab w:val="right" w:pos="2311"/>
              </w:tabs>
              <w:jc w:val="both"/>
              <w:rPr>
                <w:rFonts w:ascii="Times New Roman" w:hAnsi="Times New Roman"/>
              </w:rPr>
            </w:pPr>
            <w:r>
              <w:rPr>
                <w:rFonts w:ascii="Times New Roman" w:hAnsi="Times New Roman"/>
              </w:rPr>
              <w:t>P</w:t>
            </w:r>
            <w:r w:rsidR="008D60ED" w:rsidRPr="00BC6E17">
              <w:rPr>
                <w:rFonts w:ascii="Times New Roman" w:hAnsi="Times New Roman"/>
              </w:rPr>
              <w:t>onadpodstawowe szkoły</w:t>
            </w:r>
            <w:r w:rsidRPr="00BC6E17">
              <w:rPr>
                <w:rFonts w:ascii="Times New Roman" w:hAnsi="Times New Roman"/>
              </w:rPr>
              <w:t>:</w:t>
            </w:r>
          </w:p>
          <w:p w14:paraId="1153DE7F" w14:textId="77777777" w:rsidR="00BC6E17" w:rsidRPr="00BC6E17" w:rsidRDefault="00BC6E17" w:rsidP="00715BB3">
            <w:pPr>
              <w:tabs>
                <w:tab w:val="right" w:pos="2311"/>
              </w:tabs>
              <w:jc w:val="both"/>
              <w:rPr>
                <w:rFonts w:ascii="Times New Roman" w:hAnsi="Times New Roman"/>
              </w:rPr>
            </w:pPr>
            <w:r w:rsidRPr="00BC6E17">
              <w:rPr>
                <w:rFonts w:ascii="Times New Roman" w:hAnsi="Times New Roman"/>
              </w:rPr>
              <w:t>branżowe szkoły II stopnia:</w:t>
            </w:r>
          </w:p>
          <w:p w14:paraId="51BCA643" w14:textId="17BAF97C" w:rsidR="00BC6E17" w:rsidRPr="00BC6E17" w:rsidRDefault="00BC6E17" w:rsidP="00715BB3">
            <w:pPr>
              <w:tabs>
                <w:tab w:val="right" w:pos="2311"/>
              </w:tabs>
              <w:jc w:val="both"/>
              <w:rPr>
                <w:rFonts w:ascii="Times New Roman" w:hAnsi="Times New Roman"/>
              </w:rPr>
            </w:pPr>
            <w:r w:rsidRPr="00BC6E17">
              <w:rPr>
                <w:rFonts w:ascii="Times New Roman" w:hAnsi="Times New Roman"/>
              </w:rPr>
              <w:t>licea ogólnokształcące:</w:t>
            </w:r>
          </w:p>
          <w:p w14:paraId="5CE1805E" w14:textId="08C32BDC" w:rsidR="00BC6E17" w:rsidRPr="00EF65B1" w:rsidRDefault="00BC6E17" w:rsidP="00715BB3">
            <w:pPr>
              <w:tabs>
                <w:tab w:val="right" w:pos="2311"/>
              </w:tabs>
              <w:jc w:val="both"/>
              <w:rPr>
                <w:rFonts w:ascii="Times New Roman" w:hAnsi="Times New Roman"/>
              </w:rPr>
            </w:pPr>
            <w:r w:rsidRPr="00BC6E17">
              <w:rPr>
                <w:rFonts w:ascii="Times New Roman" w:hAnsi="Times New Roman"/>
              </w:rPr>
              <w:t>technik</w:t>
            </w:r>
            <w:r>
              <w:rPr>
                <w:rFonts w:ascii="Times New Roman" w:hAnsi="Times New Roman"/>
              </w:rPr>
              <w:t>um</w:t>
            </w:r>
            <w:r w:rsidRPr="00BC6E17">
              <w:rPr>
                <w:rFonts w:ascii="Times New Roman" w:hAnsi="Times New Roman"/>
              </w:rPr>
              <w:t>:</w:t>
            </w:r>
          </w:p>
        </w:tc>
        <w:tc>
          <w:tcPr>
            <w:tcW w:w="2608" w:type="dxa"/>
            <w:gridSpan w:val="9"/>
            <w:shd w:val="clear" w:color="auto" w:fill="auto"/>
          </w:tcPr>
          <w:p w14:paraId="3A5147BE" w14:textId="77777777" w:rsidR="001B2067" w:rsidRPr="00BC6E17" w:rsidRDefault="001B2067" w:rsidP="00715BB3">
            <w:pPr>
              <w:jc w:val="center"/>
              <w:rPr>
                <w:rFonts w:ascii="Times New Roman" w:eastAsia="Times New Roman" w:hAnsi="Times New Roman"/>
                <w:lang w:eastAsia="pl-PL"/>
              </w:rPr>
            </w:pPr>
          </w:p>
          <w:p w14:paraId="7B01DA71" w14:textId="77777777" w:rsidR="00BC6E17" w:rsidRPr="00BC6E17" w:rsidRDefault="00BC6E17" w:rsidP="00715BB3">
            <w:pPr>
              <w:jc w:val="center"/>
              <w:rPr>
                <w:rFonts w:ascii="Times New Roman" w:eastAsia="Times New Roman" w:hAnsi="Times New Roman"/>
                <w:lang w:eastAsia="pl-PL"/>
              </w:rPr>
            </w:pPr>
            <w:r w:rsidRPr="00BC6E17">
              <w:rPr>
                <w:rFonts w:ascii="Times New Roman" w:eastAsia="Times New Roman" w:hAnsi="Times New Roman"/>
                <w:lang w:eastAsia="pl-PL"/>
              </w:rPr>
              <w:t>226</w:t>
            </w:r>
          </w:p>
          <w:p w14:paraId="13544008" w14:textId="77777777" w:rsidR="00BC6E17" w:rsidRPr="00BC6E17" w:rsidRDefault="00BC6E17" w:rsidP="00715BB3">
            <w:pPr>
              <w:jc w:val="center"/>
              <w:rPr>
                <w:rFonts w:ascii="Times New Roman" w:hAnsi="Times New Roman"/>
              </w:rPr>
            </w:pPr>
            <w:r w:rsidRPr="00BC6E17">
              <w:rPr>
                <w:rFonts w:ascii="Times New Roman" w:hAnsi="Times New Roman"/>
              </w:rPr>
              <w:t>3167</w:t>
            </w:r>
          </w:p>
          <w:p w14:paraId="52067F92" w14:textId="229596C6" w:rsidR="00BC6E17" w:rsidRPr="00BC6E17" w:rsidRDefault="00BC6E17" w:rsidP="00715BB3">
            <w:pPr>
              <w:jc w:val="center"/>
              <w:rPr>
                <w:rFonts w:ascii="Times New Roman" w:eastAsia="Times New Roman" w:hAnsi="Times New Roman"/>
                <w:lang w:eastAsia="pl-PL"/>
              </w:rPr>
            </w:pPr>
            <w:r w:rsidRPr="00BC6E17">
              <w:rPr>
                <w:rFonts w:ascii="Times New Roman" w:hAnsi="Times New Roman"/>
              </w:rPr>
              <w:t>1861</w:t>
            </w:r>
          </w:p>
        </w:tc>
        <w:tc>
          <w:tcPr>
            <w:tcW w:w="2552" w:type="dxa"/>
            <w:gridSpan w:val="11"/>
            <w:shd w:val="clear" w:color="auto" w:fill="auto"/>
          </w:tcPr>
          <w:p w14:paraId="56153CBF" w14:textId="77777777" w:rsidR="001B2067" w:rsidRPr="00BC6E17" w:rsidRDefault="00BC6E17" w:rsidP="00715BB3">
            <w:pPr>
              <w:spacing w:before="40"/>
              <w:jc w:val="center"/>
              <w:rPr>
                <w:rFonts w:ascii="Times New Roman" w:hAnsi="Times New Roman"/>
                <w:bCs/>
                <w:color w:val="000000"/>
              </w:rPr>
            </w:pPr>
            <w:r w:rsidRPr="00BC6E17">
              <w:rPr>
                <w:rFonts w:ascii="Times New Roman" w:hAnsi="Times New Roman"/>
                <w:bCs/>
                <w:color w:val="000000"/>
              </w:rPr>
              <w:t>Informacja Statystyczna GUS</w:t>
            </w:r>
          </w:p>
          <w:p w14:paraId="5E58F3AE" w14:textId="201C1FE7" w:rsidR="00BC6E17" w:rsidRPr="00AC1776" w:rsidRDefault="00BC6E17" w:rsidP="00715BB3">
            <w:pPr>
              <w:spacing w:before="40"/>
              <w:jc w:val="center"/>
              <w:rPr>
                <w:rFonts w:ascii="Times New Roman" w:hAnsi="Times New Roman"/>
                <w:bCs/>
                <w:color w:val="000000"/>
              </w:rPr>
            </w:pPr>
            <w:r w:rsidRPr="00BC6E17">
              <w:rPr>
                <w:rFonts w:ascii="Times New Roman" w:hAnsi="Times New Roman"/>
              </w:rPr>
              <w:t>Oświata i wychowanie w</w:t>
            </w:r>
            <w:r>
              <w:rPr>
                <w:rFonts w:ascii="Times New Roman" w:hAnsi="Times New Roman"/>
              </w:rPr>
              <w:t> </w:t>
            </w:r>
            <w:r w:rsidRPr="00BC6E17">
              <w:rPr>
                <w:rFonts w:ascii="Times New Roman" w:hAnsi="Times New Roman"/>
              </w:rPr>
              <w:t>roku szkolnym 2022/2023</w:t>
            </w:r>
          </w:p>
        </w:tc>
        <w:tc>
          <w:tcPr>
            <w:tcW w:w="2977" w:type="dxa"/>
            <w:gridSpan w:val="6"/>
            <w:shd w:val="clear" w:color="auto" w:fill="auto"/>
          </w:tcPr>
          <w:p w14:paraId="15894CC7" w14:textId="1C84E271" w:rsidR="002A46C6" w:rsidRPr="001E3CDB" w:rsidRDefault="000333CB" w:rsidP="00B05C77">
            <w:pPr>
              <w:pStyle w:val="Tekstkomentarza"/>
              <w:spacing w:after="120"/>
              <w:jc w:val="both"/>
              <w:rPr>
                <w:rFonts w:ascii="Times New Roman" w:hAnsi="Times New Roman"/>
                <w:color w:val="000000"/>
                <w:sz w:val="22"/>
                <w:szCs w:val="22"/>
                <w:shd w:val="clear" w:color="auto" w:fill="FFFFFF"/>
              </w:rPr>
            </w:pPr>
            <w:r>
              <w:rPr>
                <w:rFonts w:ascii="Times New Roman" w:hAnsi="Times New Roman"/>
                <w:color w:val="000000"/>
                <w:sz w:val="22"/>
                <w:szCs w:val="22"/>
                <w:shd w:val="clear" w:color="auto" w:fill="FFFFFF"/>
              </w:rPr>
              <w:t>Możliwość t</w:t>
            </w:r>
            <w:r w:rsidR="00EF65B1">
              <w:rPr>
                <w:rFonts w:ascii="Times New Roman" w:hAnsi="Times New Roman"/>
                <w:color w:val="000000"/>
                <w:sz w:val="22"/>
                <w:szCs w:val="22"/>
                <w:shd w:val="clear" w:color="auto" w:fill="FFFFFF"/>
              </w:rPr>
              <w:t>worzeni</w:t>
            </w:r>
            <w:r>
              <w:rPr>
                <w:rFonts w:ascii="Times New Roman" w:hAnsi="Times New Roman"/>
                <w:color w:val="000000"/>
                <w:sz w:val="22"/>
                <w:szCs w:val="22"/>
                <w:shd w:val="clear" w:color="auto" w:fill="FFFFFF"/>
              </w:rPr>
              <w:t>a</w:t>
            </w:r>
            <w:r w:rsidR="00EF65B1">
              <w:rPr>
                <w:rFonts w:ascii="Times New Roman" w:hAnsi="Times New Roman"/>
                <w:color w:val="000000"/>
                <w:sz w:val="22"/>
                <w:szCs w:val="22"/>
                <w:shd w:val="clear" w:color="auto" w:fill="FFFFFF"/>
              </w:rPr>
              <w:t xml:space="preserve"> oddziałów o profilu</w:t>
            </w:r>
            <w:r w:rsidR="00F26E6C">
              <w:rPr>
                <w:rFonts w:ascii="Times New Roman" w:hAnsi="Times New Roman"/>
                <w:color w:val="000000"/>
                <w:sz w:val="22"/>
                <w:szCs w:val="22"/>
                <w:shd w:val="clear" w:color="auto" w:fill="FFFFFF"/>
              </w:rPr>
              <w:t xml:space="preserve"> mundurowym</w:t>
            </w:r>
          </w:p>
        </w:tc>
      </w:tr>
      <w:tr w:rsidR="00BC6E17" w:rsidRPr="008B4FE6" w14:paraId="2ED04EC1" w14:textId="77777777" w:rsidTr="003356C8">
        <w:trPr>
          <w:trHeight w:val="691"/>
        </w:trPr>
        <w:tc>
          <w:tcPr>
            <w:tcW w:w="2637" w:type="dxa"/>
            <w:gridSpan w:val="3"/>
            <w:shd w:val="clear" w:color="auto" w:fill="auto"/>
          </w:tcPr>
          <w:p w14:paraId="502B44FA" w14:textId="2B1BE2D9" w:rsidR="00BC6E17" w:rsidRDefault="00A23827" w:rsidP="00715BB3">
            <w:pPr>
              <w:tabs>
                <w:tab w:val="right" w:pos="2311"/>
              </w:tabs>
              <w:rPr>
                <w:rFonts w:ascii="Times New Roman" w:hAnsi="Times New Roman"/>
              </w:rPr>
            </w:pPr>
            <w:r>
              <w:rPr>
                <w:rFonts w:ascii="Times New Roman" w:hAnsi="Times New Roman"/>
              </w:rPr>
              <w:t xml:space="preserve">Klasy mundurowe funkcjonujące w szkołach ponadpodstawowych, z którymi </w:t>
            </w:r>
            <w:r w:rsidR="003C13CB">
              <w:rPr>
                <w:rFonts w:ascii="Times New Roman" w:hAnsi="Times New Roman"/>
              </w:rPr>
              <w:t xml:space="preserve">Policja </w:t>
            </w:r>
            <w:r>
              <w:rPr>
                <w:rFonts w:ascii="Times New Roman" w:hAnsi="Times New Roman"/>
              </w:rPr>
              <w:t>zawar</w:t>
            </w:r>
            <w:r w:rsidR="003C13CB">
              <w:rPr>
                <w:rFonts w:ascii="Times New Roman" w:hAnsi="Times New Roman"/>
              </w:rPr>
              <w:t>ła</w:t>
            </w:r>
            <w:r>
              <w:rPr>
                <w:rFonts w:ascii="Times New Roman" w:hAnsi="Times New Roman"/>
              </w:rPr>
              <w:t xml:space="preserve"> porozumienie</w:t>
            </w:r>
            <w:r w:rsidR="00FF1990">
              <w:rPr>
                <w:rFonts w:ascii="Times New Roman" w:hAnsi="Times New Roman"/>
              </w:rPr>
              <w:t xml:space="preserve"> w zakresie prowadzenia tzw. klas mundurowych</w:t>
            </w:r>
            <w:r>
              <w:rPr>
                <w:rFonts w:ascii="Times New Roman" w:hAnsi="Times New Roman"/>
              </w:rPr>
              <w:t xml:space="preserve">. </w:t>
            </w:r>
          </w:p>
        </w:tc>
        <w:tc>
          <w:tcPr>
            <w:tcW w:w="2608" w:type="dxa"/>
            <w:gridSpan w:val="9"/>
            <w:shd w:val="clear" w:color="auto" w:fill="auto"/>
          </w:tcPr>
          <w:p w14:paraId="27020616" w14:textId="466DC8CC" w:rsidR="00BC6E17" w:rsidRPr="00BC6E17" w:rsidRDefault="00765749" w:rsidP="00715BB3">
            <w:pPr>
              <w:jc w:val="center"/>
              <w:rPr>
                <w:rFonts w:ascii="Times New Roman" w:eastAsia="Times New Roman" w:hAnsi="Times New Roman"/>
                <w:lang w:eastAsia="pl-PL"/>
              </w:rPr>
            </w:pPr>
            <w:r>
              <w:rPr>
                <w:rFonts w:ascii="Times New Roman" w:eastAsia="Times New Roman" w:hAnsi="Times New Roman"/>
                <w:lang w:eastAsia="pl-PL"/>
              </w:rPr>
              <w:t>207</w:t>
            </w:r>
          </w:p>
        </w:tc>
        <w:tc>
          <w:tcPr>
            <w:tcW w:w="2552" w:type="dxa"/>
            <w:gridSpan w:val="11"/>
            <w:shd w:val="clear" w:color="auto" w:fill="auto"/>
          </w:tcPr>
          <w:p w14:paraId="09F5D39A" w14:textId="77777777" w:rsidR="00BC6E17" w:rsidRDefault="00A23827" w:rsidP="00715BB3">
            <w:pPr>
              <w:spacing w:before="40"/>
              <w:jc w:val="center"/>
              <w:rPr>
                <w:rFonts w:ascii="Times New Roman" w:hAnsi="Times New Roman"/>
                <w:bCs/>
                <w:color w:val="000000"/>
              </w:rPr>
            </w:pPr>
            <w:r>
              <w:rPr>
                <w:rFonts w:ascii="Times New Roman" w:hAnsi="Times New Roman"/>
                <w:bCs/>
                <w:color w:val="000000"/>
              </w:rPr>
              <w:t>KGP</w:t>
            </w:r>
          </w:p>
          <w:p w14:paraId="13B0369D" w14:textId="30EFC538" w:rsidR="00D50FEF" w:rsidRPr="00BC6E17" w:rsidRDefault="00D50FEF" w:rsidP="00715BB3">
            <w:pPr>
              <w:spacing w:before="40"/>
              <w:jc w:val="center"/>
              <w:rPr>
                <w:rFonts w:ascii="Times New Roman" w:hAnsi="Times New Roman"/>
                <w:bCs/>
                <w:color w:val="000000"/>
              </w:rPr>
            </w:pPr>
          </w:p>
        </w:tc>
        <w:tc>
          <w:tcPr>
            <w:tcW w:w="2977" w:type="dxa"/>
            <w:gridSpan w:val="6"/>
            <w:shd w:val="clear" w:color="auto" w:fill="auto"/>
          </w:tcPr>
          <w:p w14:paraId="6A2BD67C" w14:textId="796DC9B6" w:rsidR="00BC6E17" w:rsidRPr="001E3CDB" w:rsidRDefault="00F26E6C" w:rsidP="00B05C77">
            <w:pPr>
              <w:pStyle w:val="Tekstkomentarza"/>
              <w:spacing w:after="120"/>
              <w:jc w:val="both"/>
              <w:rPr>
                <w:rFonts w:ascii="Times New Roman" w:hAnsi="Times New Roman"/>
                <w:color w:val="000000"/>
                <w:sz w:val="22"/>
                <w:szCs w:val="22"/>
                <w:shd w:val="clear" w:color="auto" w:fill="FFFFFF"/>
              </w:rPr>
            </w:pPr>
            <w:r>
              <w:rPr>
                <w:rFonts w:ascii="Times New Roman" w:hAnsi="Times New Roman"/>
                <w:color w:val="000000"/>
                <w:sz w:val="22"/>
                <w:szCs w:val="22"/>
                <w:shd w:val="clear" w:color="auto" w:fill="FFFFFF"/>
              </w:rPr>
              <w:t>Umożliwienie absolwen</w:t>
            </w:r>
            <w:r w:rsidR="00EF65B1">
              <w:rPr>
                <w:rFonts w:ascii="Times New Roman" w:hAnsi="Times New Roman"/>
                <w:color w:val="000000"/>
                <w:sz w:val="22"/>
                <w:szCs w:val="22"/>
                <w:shd w:val="clear" w:color="auto" w:fill="FFFFFF"/>
              </w:rPr>
              <w:t xml:space="preserve">tom tych szkół uczestniczenie w   </w:t>
            </w:r>
            <w:r>
              <w:rPr>
                <w:rFonts w:ascii="Times New Roman" w:hAnsi="Times New Roman"/>
                <w:color w:val="000000"/>
                <w:sz w:val="22"/>
                <w:szCs w:val="22"/>
                <w:shd w:val="clear" w:color="auto" w:fill="FFFFFF"/>
              </w:rPr>
              <w:t xml:space="preserve">skróconym postępowaniu kwalifikacyjnym oraz </w:t>
            </w:r>
            <w:r w:rsidR="00FF1990">
              <w:rPr>
                <w:rFonts w:ascii="Times New Roman" w:hAnsi="Times New Roman"/>
                <w:color w:val="000000"/>
                <w:sz w:val="22"/>
                <w:szCs w:val="22"/>
                <w:shd w:val="clear" w:color="auto" w:fill="FFFFFF"/>
              </w:rPr>
              <w:t xml:space="preserve">zapewnienie </w:t>
            </w:r>
            <w:r>
              <w:rPr>
                <w:rFonts w:ascii="Times New Roman" w:hAnsi="Times New Roman"/>
                <w:color w:val="000000"/>
                <w:sz w:val="22"/>
                <w:szCs w:val="22"/>
                <w:shd w:val="clear" w:color="auto" w:fill="FFFFFF"/>
              </w:rPr>
              <w:t>możliwoś</w:t>
            </w:r>
            <w:r w:rsidR="00FF1990">
              <w:rPr>
                <w:rFonts w:ascii="Times New Roman" w:hAnsi="Times New Roman"/>
                <w:color w:val="000000"/>
                <w:sz w:val="22"/>
                <w:szCs w:val="22"/>
                <w:shd w:val="clear" w:color="auto" w:fill="FFFFFF"/>
              </w:rPr>
              <w:t>ci</w:t>
            </w:r>
            <w:r>
              <w:rPr>
                <w:rFonts w:ascii="Times New Roman" w:hAnsi="Times New Roman"/>
                <w:color w:val="000000"/>
                <w:sz w:val="22"/>
                <w:szCs w:val="22"/>
                <w:shd w:val="clear" w:color="auto" w:fill="FFFFFF"/>
              </w:rPr>
              <w:t xml:space="preserve"> </w:t>
            </w:r>
            <w:r w:rsidR="00FF1990">
              <w:rPr>
                <w:rFonts w:ascii="Times New Roman" w:hAnsi="Times New Roman"/>
                <w:color w:val="000000"/>
                <w:sz w:val="22"/>
                <w:szCs w:val="22"/>
                <w:shd w:val="clear" w:color="auto" w:fill="FFFFFF"/>
              </w:rPr>
              <w:t xml:space="preserve">zaliczenia </w:t>
            </w:r>
            <w:r>
              <w:rPr>
                <w:rFonts w:ascii="Times New Roman" w:hAnsi="Times New Roman"/>
                <w:color w:val="000000"/>
                <w:sz w:val="22"/>
                <w:szCs w:val="22"/>
                <w:shd w:val="clear" w:color="auto" w:fill="FFFFFF"/>
              </w:rPr>
              <w:t xml:space="preserve">podczas nauki </w:t>
            </w:r>
            <w:r w:rsidR="00EF65B1">
              <w:rPr>
                <w:rFonts w:ascii="Times New Roman" w:hAnsi="Times New Roman"/>
                <w:color w:val="000000"/>
                <w:sz w:val="22"/>
                <w:szCs w:val="22"/>
                <w:shd w:val="clear" w:color="auto" w:fill="FFFFFF"/>
              </w:rPr>
              <w:t>w </w:t>
            </w:r>
            <w:r w:rsidR="00FF1990">
              <w:rPr>
                <w:rFonts w:ascii="Times New Roman" w:hAnsi="Times New Roman"/>
                <w:color w:val="000000"/>
                <w:sz w:val="22"/>
                <w:szCs w:val="22"/>
                <w:shd w:val="clear" w:color="auto" w:fill="FFFFFF"/>
              </w:rPr>
              <w:t xml:space="preserve">tych szkołach </w:t>
            </w:r>
            <w:r>
              <w:rPr>
                <w:rFonts w:ascii="Times New Roman" w:hAnsi="Times New Roman"/>
                <w:color w:val="000000"/>
                <w:sz w:val="22"/>
                <w:szCs w:val="22"/>
                <w:shd w:val="clear" w:color="auto" w:fill="FFFFFF"/>
              </w:rPr>
              <w:t>testu sprawności fizycznej.</w:t>
            </w:r>
          </w:p>
        </w:tc>
      </w:tr>
      <w:tr w:rsidR="00F26E6C" w:rsidRPr="008B4FE6" w14:paraId="58B04546" w14:textId="77777777" w:rsidTr="003356C8">
        <w:trPr>
          <w:trHeight w:val="691"/>
        </w:trPr>
        <w:tc>
          <w:tcPr>
            <w:tcW w:w="2637" w:type="dxa"/>
            <w:gridSpan w:val="3"/>
            <w:shd w:val="clear" w:color="auto" w:fill="auto"/>
          </w:tcPr>
          <w:p w14:paraId="2CE48239" w14:textId="6A162FAC" w:rsidR="00F26E6C" w:rsidRDefault="00F26E6C" w:rsidP="00715BB3">
            <w:pPr>
              <w:tabs>
                <w:tab w:val="right" w:pos="2311"/>
              </w:tabs>
              <w:rPr>
                <w:rFonts w:ascii="Times New Roman" w:hAnsi="Times New Roman"/>
              </w:rPr>
            </w:pPr>
            <w:r>
              <w:rPr>
                <w:rFonts w:ascii="Times New Roman" w:hAnsi="Times New Roman"/>
              </w:rPr>
              <w:lastRenderedPageBreak/>
              <w:t>Kuratoria oświaty</w:t>
            </w:r>
          </w:p>
        </w:tc>
        <w:tc>
          <w:tcPr>
            <w:tcW w:w="2608" w:type="dxa"/>
            <w:gridSpan w:val="9"/>
            <w:shd w:val="clear" w:color="auto" w:fill="auto"/>
          </w:tcPr>
          <w:p w14:paraId="5564873E" w14:textId="702FD93C" w:rsidR="00F26E6C" w:rsidRPr="00BC6E17" w:rsidRDefault="00F26E6C" w:rsidP="00715BB3">
            <w:pPr>
              <w:jc w:val="center"/>
              <w:rPr>
                <w:rFonts w:ascii="Times New Roman" w:eastAsia="Times New Roman" w:hAnsi="Times New Roman"/>
                <w:lang w:eastAsia="pl-PL"/>
              </w:rPr>
            </w:pPr>
            <w:r>
              <w:rPr>
                <w:rFonts w:ascii="Times New Roman" w:eastAsia="Times New Roman" w:hAnsi="Times New Roman"/>
                <w:lang w:eastAsia="pl-PL"/>
              </w:rPr>
              <w:t>16</w:t>
            </w:r>
          </w:p>
        </w:tc>
        <w:tc>
          <w:tcPr>
            <w:tcW w:w="2552" w:type="dxa"/>
            <w:gridSpan w:val="11"/>
            <w:shd w:val="clear" w:color="auto" w:fill="auto"/>
          </w:tcPr>
          <w:p w14:paraId="0CA53AC1" w14:textId="76ADC762" w:rsidR="00F26E6C" w:rsidRDefault="00F26E6C" w:rsidP="00715BB3">
            <w:pPr>
              <w:spacing w:before="40"/>
              <w:jc w:val="center"/>
              <w:rPr>
                <w:rFonts w:ascii="Times New Roman" w:hAnsi="Times New Roman"/>
                <w:bCs/>
                <w:color w:val="000000"/>
              </w:rPr>
            </w:pPr>
            <w:r>
              <w:rPr>
                <w:rFonts w:ascii="Times New Roman" w:hAnsi="Times New Roman"/>
                <w:bCs/>
                <w:color w:val="000000"/>
              </w:rPr>
              <w:t>MEN</w:t>
            </w:r>
          </w:p>
        </w:tc>
        <w:tc>
          <w:tcPr>
            <w:tcW w:w="2977" w:type="dxa"/>
            <w:gridSpan w:val="6"/>
            <w:shd w:val="clear" w:color="auto" w:fill="auto"/>
          </w:tcPr>
          <w:p w14:paraId="39CBC0CD" w14:textId="00AB970B" w:rsidR="00F26E6C" w:rsidRPr="001E3CDB" w:rsidRDefault="00F26E6C" w:rsidP="00B05C77">
            <w:pPr>
              <w:pStyle w:val="Tekstkomentarza"/>
              <w:spacing w:after="120"/>
              <w:jc w:val="both"/>
              <w:rPr>
                <w:rFonts w:ascii="Times New Roman" w:hAnsi="Times New Roman"/>
                <w:color w:val="000000"/>
                <w:sz w:val="22"/>
                <w:szCs w:val="22"/>
                <w:shd w:val="clear" w:color="auto" w:fill="FFFFFF"/>
              </w:rPr>
            </w:pPr>
            <w:r>
              <w:rPr>
                <w:rFonts w:ascii="Times New Roman" w:hAnsi="Times New Roman"/>
                <w:color w:val="000000"/>
                <w:sz w:val="22"/>
                <w:szCs w:val="22"/>
                <w:shd w:val="clear" w:color="auto" w:fill="FFFFFF"/>
              </w:rPr>
              <w:t>Tworzenie oddziałów o profil</w:t>
            </w:r>
            <w:r w:rsidR="00D42B2A">
              <w:rPr>
                <w:rFonts w:ascii="Times New Roman" w:hAnsi="Times New Roman"/>
                <w:color w:val="000000"/>
                <w:sz w:val="22"/>
                <w:szCs w:val="22"/>
                <w:shd w:val="clear" w:color="auto" w:fill="FFFFFF"/>
              </w:rPr>
              <w:t>u</w:t>
            </w:r>
            <w:r>
              <w:rPr>
                <w:rFonts w:ascii="Times New Roman" w:hAnsi="Times New Roman"/>
                <w:color w:val="000000"/>
                <w:sz w:val="22"/>
                <w:szCs w:val="22"/>
                <w:shd w:val="clear" w:color="auto" w:fill="FFFFFF"/>
              </w:rPr>
              <w:t xml:space="preserve"> mundurowym</w:t>
            </w:r>
          </w:p>
        </w:tc>
      </w:tr>
      <w:tr w:rsidR="00715BB3" w:rsidRPr="008B4FE6" w14:paraId="101866D9" w14:textId="77777777" w:rsidTr="003356C8">
        <w:trPr>
          <w:trHeight w:val="691"/>
        </w:trPr>
        <w:tc>
          <w:tcPr>
            <w:tcW w:w="2637" w:type="dxa"/>
            <w:gridSpan w:val="3"/>
            <w:shd w:val="clear" w:color="auto" w:fill="auto"/>
          </w:tcPr>
          <w:p w14:paraId="5A7A2DDB" w14:textId="720AABBC" w:rsidR="00715BB3" w:rsidRDefault="00715BB3" w:rsidP="00715BB3">
            <w:pPr>
              <w:tabs>
                <w:tab w:val="right" w:pos="2311"/>
              </w:tabs>
              <w:rPr>
                <w:rFonts w:ascii="Times New Roman" w:hAnsi="Times New Roman"/>
              </w:rPr>
            </w:pPr>
            <w:r>
              <w:rPr>
                <w:rFonts w:ascii="Times New Roman" w:hAnsi="Times New Roman"/>
              </w:rPr>
              <w:t xml:space="preserve">Akademia </w:t>
            </w:r>
            <w:r w:rsidR="00B05C77">
              <w:rPr>
                <w:rFonts w:ascii="Times New Roman" w:hAnsi="Times New Roman"/>
              </w:rPr>
              <w:t>Policji w </w:t>
            </w:r>
            <w:r>
              <w:rPr>
                <w:rFonts w:ascii="Times New Roman" w:hAnsi="Times New Roman"/>
              </w:rPr>
              <w:t>Szczytnie</w:t>
            </w:r>
          </w:p>
        </w:tc>
        <w:tc>
          <w:tcPr>
            <w:tcW w:w="2608" w:type="dxa"/>
            <w:gridSpan w:val="9"/>
            <w:shd w:val="clear" w:color="auto" w:fill="auto"/>
          </w:tcPr>
          <w:p w14:paraId="1C3E006E" w14:textId="6B68C6CD" w:rsidR="00715BB3" w:rsidRDefault="00715BB3" w:rsidP="00715BB3">
            <w:pPr>
              <w:jc w:val="center"/>
              <w:rPr>
                <w:rFonts w:ascii="Times New Roman" w:eastAsia="Times New Roman" w:hAnsi="Times New Roman"/>
                <w:lang w:eastAsia="pl-PL"/>
              </w:rPr>
            </w:pPr>
            <w:r>
              <w:rPr>
                <w:rFonts w:ascii="Times New Roman" w:eastAsia="Times New Roman" w:hAnsi="Times New Roman"/>
                <w:lang w:eastAsia="pl-PL"/>
              </w:rPr>
              <w:t>1</w:t>
            </w:r>
          </w:p>
        </w:tc>
        <w:tc>
          <w:tcPr>
            <w:tcW w:w="2552" w:type="dxa"/>
            <w:gridSpan w:val="11"/>
            <w:shd w:val="clear" w:color="auto" w:fill="auto"/>
          </w:tcPr>
          <w:p w14:paraId="11A33595" w14:textId="5C3960FC" w:rsidR="00715BB3" w:rsidRDefault="00715BB3" w:rsidP="00715BB3">
            <w:pPr>
              <w:spacing w:before="40"/>
              <w:jc w:val="center"/>
              <w:rPr>
                <w:rFonts w:ascii="Times New Roman" w:hAnsi="Times New Roman"/>
                <w:bCs/>
                <w:color w:val="000000"/>
              </w:rPr>
            </w:pPr>
            <w:r>
              <w:rPr>
                <w:rFonts w:ascii="Times New Roman" w:hAnsi="Times New Roman"/>
                <w:bCs/>
                <w:color w:val="000000"/>
              </w:rPr>
              <w:t>-</w:t>
            </w:r>
          </w:p>
        </w:tc>
        <w:tc>
          <w:tcPr>
            <w:tcW w:w="2977" w:type="dxa"/>
            <w:gridSpan w:val="6"/>
            <w:shd w:val="clear" w:color="auto" w:fill="auto"/>
          </w:tcPr>
          <w:p w14:paraId="3D4B62C1" w14:textId="3DADAC0D" w:rsidR="00715BB3" w:rsidRDefault="00715BB3" w:rsidP="00B05C77">
            <w:pPr>
              <w:pStyle w:val="Tekstkomentarza"/>
              <w:spacing w:after="120"/>
              <w:jc w:val="both"/>
              <w:rPr>
                <w:rFonts w:ascii="Times New Roman" w:hAnsi="Times New Roman"/>
                <w:color w:val="000000"/>
                <w:sz w:val="22"/>
                <w:szCs w:val="22"/>
                <w:shd w:val="clear" w:color="auto" w:fill="FFFFFF"/>
              </w:rPr>
            </w:pPr>
            <w:r>
              <w:rPr>
                <w:rFonts w:ascii="Times New Roman" w:hAnsi="Times New Roman"/>
                <w:color w:val="000000"/>
                <w:sz w:val="22"/>
                <w:szCs w:val="22"/>
                <w:shd w:val="clear" w:color="auto" w:fill="FFFFFF"/>
              </w:rPr>
              <w:t>Nadzór pedagogiczny nad realizacją szkolenia w oddziale o profilu mundurowym</w:t>
            </w:r>
          </w:p>
        </w:tc>
      </w:tr>
      <w:tr w:rsidR="001B2067" w:rsidRPr="008B4FE6" w14:paraId="4DE27AE8" w14:textId="77777777" w:rsidTr="003356C8">
        <w:trPr>
          <w:trHeight w:val="691"/>
        </w:trPr>
        <w:tc>
          <w:tcPr>
            <w:tcW w:w="2637" w:type="dxa"/>
            <w:gridSpan w:val="3"/>
            <w:shd w:val="clear" w:color="auto" w:fill="auto"/>
          </w:tcPr>
          <w:p w14:paraId="68918A77" w14:textId="40CC037E" w:rsidR="001B2067" w:rsidRDefault="00BC6E17" w:rsidP="003356C8">
            <w:pPr>
              <w:tabs>
                <w:tab w:val="right" w:pos="2311"/>
              </w:tabs>
              <w:rPr>
                <w:rFonts w:ascii="Times New Roman" w:eastAsia="Times New Roman" w:hAnsi="Times New Roman"/>
                <w:lang w:eastAsia="pl-PL"/>
              </w:rPr>
            </w:pPr>
            <w:r>
              <w:rPr>
                <w:rFonts w:ascii="Times New Roman" w:eastAsia="Times New Roman" w:hAnsi="Times New Roman"/>
                <w:lang w:eastAsia="pl-PL"/>
              </w:rPr>
              <w:t>Kandydaci do służby w</w:t>
            </w:r>
            <w:r w:rsidR="00715BB3">
              <w:rPr>
                <w:rFonts w:ascii="Times New Roman" w:eastAsia="Times New Roman" w:hAnsi="Times New Roman"/>
                <w:lang w:eastAsia="pl-PL"/>
              </w:rPr>
              <w:t> </w:t>
            </w:r>
            <w:r>
              <w:rPr>
                <w:rFonts w:ascii="Times New Roman" w:eastAsia="Times New Roman" w:hAnsi="Times New Roman"/>
                <w:lang w:eastAsia="pl-PL"/>
              </w:rPr>
              <w:t>Policji</w:t>
            </w:r>
            <w:r w:rsidR="00AB07EF">
              <w:rPr>
                <w:rFonts w:ascii="Times New Roman" w:eastAsia="Times New Roman" w:hAnsi="Times New Roman"/>
                <w:lang w:eastAsia="pl-PL"/>
              </w:rPr>
              <w:t>, absolwenci szkół ponadpodstawowych</w:t>
            </w:r>
          </w:p>
        </w:tc>
        <w:tc>
          <w:tcPr>
            <w:tcW w:w="2608" w:type="dxa"/>
            <w:gridSpan w:val="9"/>
            <w:shd w:val="clear" w:color="auto" w:fill="auto"/>
          </w:tcPr>
          <w:p w14:paraId="3279DAA9" w14:textId="44DEDAB1" w:rsidR="001B2067" w:rsidRPr="003942F9" w:rsidRDefault="005610EC" w:rsidP="00715BB3">
            <w:pPr>
              <w:jc w:val="center"/>
              <w:rPr>
                <w:rFonts w:ascii="Times New Roman" w:hAnsi="Times New Roman"/>
                <w:color w:val="000000"/>
                <w:spacing w:val="-2"/>
              </w:rPr>
            </w:pPr>
            <w:r w:rsidRPr="00E27F5E">
              <w:rPr>
                <w:rFonts w:ascii="Times New Roman" w:hAnsi="Times New Roman"/>
                <w:spacing w:val="-2"/>
              </w:rPr>
              <w:t>Brak możliwości oszacowania</w:t>
            </w:r>
          </w:p>
        </w:tc>
        <w:tc>
          <w:tcPr>
            <w:tcW w:w="2552" w:type="dxa"/>
            <w:gridSpan w:val="11"/>
            <w:shd w:val="clear" w:color="auto" w:fill="auto"/>
          </w:tcPr>
          <w:p w14:paraId="07C660A9" w14:textId="716834D3" w:rsidR="001B2067" w:rsidRDefault="00715BB3" w:rsidP="00715BB3">
            <w:pPr>
              <w:jc w:val="center"/>
              <w:rPr>
                <w:rFonts w:ascii="Times New Roman" w:hAnsi="Times New Roman"/>
                <w:noProof/>
                <w:color w:val="000000"/>
              </w:rPr>
            </w:pPr>
            <w:r>
              <w:rPr>
                <w:rFonts w:ascii="Times New Roman" w:hAnsi="Times New Roman"/>
                <w:noProof/>
                <w:color w:val="000000"/>
              </w:rPr>
              <w:t>-</w:t>
            </w:r>
          </w:p>
        </w:tc>
        <w:tc>
          <w:tcPr>
            <w:tcW w:w="2977" w:type="dxa"/>
            <w:gridSpan w:val="6"/>
            <w:shd w:val="clear" w:color="auto" w:fill="auto"/>
          </w:tcPr>
          <w:p w14:paraId="6076F003" w14:textId="750B6B9B" w:rsidR="001B2067" w:rsidRPr="001E3CDB" w:rsidRDefault="005610EC" w:rsidP="00B05C77">
            <w:pPr>
              <w:pStyle w:val="Tekstkomentarza"/>
              <w:spacing w:after="120"/>
              <w:jc w:val="both"/>
              <w:rPr>
                <w:rFonts w:ascii="Times New Roman" w:hAnsi="Times New Roman"/>
                <w:color w:val="000000"/>
                <w:spacing w:val="-2"/>
                <w:sz w:val="22"/>
                <w:szCs w:val="22"/>
              </w:rPr>
            </w:pPr>
            <w:r>
              <w:rPr>
                <w:rFonts w:ascii="Times New Roman" w:hAnsi="Times New Roman"/>
                <w:color w:val="000000"/>
                <w:spacing w:val="-2"/>
                <w:sz w:val="22"/>
                <w:szCs w:val="22"/>
              </w:rPr>
              <w:t>Regulacja będzie oddzia</w:t>
            </w:r>
            <w:r w:rsidR="00715BB3">
              <w:rPr>
                <w:rFonts w:ascii="Times New Roman" w:hAnsi="Times New Roman"/>
                <w:color w:val="000000"/>
                <w:spacing w:val="-2"/>
                <w:sz w:val="22"/>
                <w:szCs w:val="22"/>
              </w:rPr>
              <w:t>ływać na osoby ubiegające się o </w:t>
            </w:r>
            <w:r>
              <w:rPr>
                <w:rFonts w:ascii="Times New Roman" w:hAnsi="Times New Roman"/>
                <w:color w:val="000000"/>
                <w:spacing w:val="-2"/>
                <w:sz w:val="22"/>
                <w:szCs w:val="22"/>
              </w:rPr>
              <w:t>przyjęcie do jednostek organizacyjnych Policji</w:t>
            </w:r>
          </w:p>
        </w:tc>
      </w:tr>
      <w:tr w:rsidR="00AB07EF" w:rsidRPr="008B4FE6" w14:paraId="3C2870F5" w14:textId="77777777" w:rsidTr="003356C8">
        <w:trPr>
          <w:trHeight w:val="691"/>
        </w:trPr>
        <w:tc>
          <w:tcPr>
            <w:tcW w:w="2637" w:type="dxa"/>
            <w:gridSpan w:val="3"/>
            <w:shd w:val="clear" w:color="auto" w:fill="auto"/>
          </w:tcPr>
          <w:p w14:paraId="25D36F7A" w14:textId="526889BF" w:rsidR="00AB07EF" w:rsidRDefault="00AB07EF" w:rsidP="003356C8">
            <w:pPr>
              <w:tabs>
                <w:tab w:val="right" w:pos="2311"/>
              </w:tabs>
              <w:rPr>
                <w:rFonts w:ascii="Times New Roman" w:eastAsia="Times New Roman" w:hAnsi="Times New Roman"/>
                <w:lang w:eastAsia="pl-PL"/>
              </w:rPr>
            </w:pPr>
            <w:r>
              <w:rPr>
                <w:rFonts w:ascii="Times New Roman" w:eastAsia="Times New Roman" w:hAnsi="Times New Roman"/>
                <w:lang w:eastAsia="pl-PL"/>
              </w:rPr>
              <w:t>Byli funkcjonariusze Policji zwolnieni ze służby w przeciągu ostatnich 5 lat</w:t>
            </w:r>
          </w:p>
        </w:tc>
        <w:tc>
          <w:tcPr>
            <w:tcW w:w="2608" w:type="dxa"/>
            <w:gridSpan w:val="9"/>
            <w:shd w:val="clear" w:color="auto" w:fill="auto"/>
          </w:tcPr>
          <w:p w14:paraId="4DFC45E8" w14:textId="77777777" w:rsidR="00AB07EF" w:rsidRPr="003356C8" w:rsidRDefault="003356C8" w:rsidP="003356C8">
            <w:pPr>
              <w:rPr>
                <w:rFonts w:ascii="Times New Roman" w:hAnsi="Times New Roman"/>
                <w:spacing w:val="-2"/>
                <w:sz w:val="20"/>
                <w:szCs w:val="20"/>
              </w:rPr>
            </w:pPr>
            <w:r w:rsidRPr="003356C8">
              <w:rPr>
                <w:rFonts w:ascii="Times New Roman" w:hAnsi="Times New Roman"/>
                <w:spacing w:val="-2"/>
                <w:sz w:val="20"/>
                <w:szCs w:val="20"/>
              </w:rPr>
              <w:t>Korpus generałów: 30</w:t>
            </w:r>
          </w:p>
          <w:p w14:paraId="5FF2386A" w14:textId="77777777" w:rsidR="003356C8" w:rsidRDefault="003356C8" w:rsidP="003356C8">
            <w:pPr>
              <w:rPr>
                <w:rFonts w:ascii="Times New Roman" w:hAnsi="Times New Roman"/>
                <w:spacing w:val="-2"/>
                <w:sz w:val="20"/>
                <w:szCs w:val="20"/>
              </w:rPr>
            </w:pPr>
            <w:r w:rsidRPr="003356C8">
              <w:rPr>
                <w:rFonts w:ascii="Times New Roman" w:hAnsi="Times New Roman"/>
                <w:spacing w:val="-2"/>
                <w:sz w:val="20"/>
                <w:szCs w:val="20"/>
              </w:rPr>
              <w:t xml:space="preserve">Korpus oficerów </w:t>
            </w:r>
          </w:p>
          <w:p w14:paraId="7295B160" w14:textId="6A6B1B2A" w:rsidR="003356C8" w:rsidRPr="003356C8" w:rsidRDefault="003356C8" w:rsidP="003356C8">
            <w:pPr>
              <w:rPr>
                <w:rFonts w:ascii="Times New Roman" w:hAnsi="Times New Roman"/>
                <w:spacing w:val="-2"/>
                <w:sz w:val="20"/>
                <w:szCs w:val="20"/>
              </w:rPr>
            </w:pPr>
            <w:r w:rsidRPr="003356C8">
              <w:rPr>
                <w:rFonts w:ascii="Times New Roman" w:hAnsi="Times New Roman"/>
                <w:spacing w:val="-2"/>
                <w:sz w:val="20"/>
                <w:szCs w:val="20"/>
              </w:rPr>
              <w:t>starszych: 3175</w:t>
            </w:r>
          </w:p>
          <w:p w14:paraId="29FE003D" w14:textId="77777777" w:rsidR="003356C8" w:rsidRDefault="003356C8" w:rsidP="003356C8">
            <w:pPr>
              <w:rPr>
                <w:rFonts w:ascii="Times New Roman" w:hAnsi="Times New Roman"/>
                <w:spacing w:val="-2"/>
                <w:sz w:val="20"/>
                <w:szCs w:val="20"/>
              </w:rPr>
            </w:pPr>
            <w:r w:rsidRPr="003356C8">
              <w:rPr>
                <w:rFonts w:ascii="Times New Roman" w:hAnsi="Times New Roman"/>
                <w:spacing w:val="-2"/>
                <w:sz w:val="20"/>
                <w:szCs w:val="20"/>
              </w:rPr>
              <w:t xml:space="preserve">Korpus oficerów </w:t>
            </w:r>
          </w:p>
          <w:p w14:paraId="6190F85C" w14:textId="105BDFCE" w:rsidR="003356C8" w:rsidRPr="003356C8" w:rsidRDefault="003356C8" w:rsidP="003356C8">
            <w:pPr>
              <w:rPr>
                <w:rFonts w:ascii="Times New Roman" w:hAnsi="Times New Roman"/>
                <w:spacing w:val="-2"/>
                <w:sz w:val="20"/>
                <w:szCs w:val="20"/>
              </w:rPr>
            </w:pPr>
            <w:r w:rsidRPr="003356C8">
              <w:rPr>
                <w:rFonts w:ascii="Times New Roman" w:hAnsi="Times New Roman"/>
                <w:spacing w:val="-2"/>
                <w:sz w:val="20"/>
                <w:szCs w:val="20"/>
              </w:rPr>
              <w:t>młodszych: 3291</w:t>
            </w:r>
          </w:p>
          <w:p w14:paraId="729D79A0" w14:textId="77777777" w:rsidR="003356C8" w:rsidRPr="003356C8" w:rsidRDefault="003356C8" w:rsidP="003356C8">
            <w:pPr>
              <w:rPr>
                <w:rFonts w:ascii="Times New Roman" w:hAnsi="Times New Roman"/>
                <w:spacing w:val="-2"/>
                <w:sz w:val="20"/>
                <w:szCs w:val="20"/>
              </w:rPr>
            </w:pPr>
            <w:r w:rsidRPr="003356C8">
              <w:rPr>
                <w:rFonts w:ascii="Times New Roman" w:hAnsi="Times New Roman"/>
                <w:spacing w:val="-2"/>
                <w:sz w:val="20"/>
                <w:szCs w:val="20"/>
              </w:rPr>
              <w:t>Korpus aspirantów: 18921</w:t>
            </w:r>
          </w:p>
          <w:p w14:paraId="5A265904" w14:textId="660B5A57" w:rsidR="003356C8" w:rsidRPr="003356C8" w:rsidRDefault="003356C8" w:rsidP="003356C8">
            <w:pPr>
              <w:rPr>
                <w:rFonts w:ascii="Times New Roman" w:hAnsi="Times New Roman"/>
                <w:spacing w:val="-2"/>
                <w:sz w:val="20"/>
                <w:szCs w:val="20"/>
              </w:rPr>
            </w:pPr>
            <w:r w:rsidRPr="003356C8">
              <w:rPr>
                <w:rFonts w:ascii="Times New Roman" w:hAnsi="Times New Roman"/>
                <w:spacing w:val="-2"/>
                <w:sz w:val="20"/>
                <w:szCs w:val="20"/>
              </w:rPr>
              <w:t>Korpus podoficerów: 3834</w:t>
            </w:r>
          </w:p>
          <w:p w14:paraId="3B6858E9" w14:textId="3ED581D1" w:rsidR="003356C8" w:rsidRPr="003356C8" w:rsidRDefault="003356C8" w:rsidP="003356C8">
            <w:pPr>
              <w:rPr>
                <w:rFonts w:ascii="Times New Roman" w:hAnsi="Times New Roman"/>
                <w:spacing w:val="-2"/>
                <w:sz w:val="20"/>
                <w:szCs w:val="20"/>
              </w:rPr>
            </w:pPr>
            <w:r w:rsidRPr="003356C8">
              <w:rPr>
                <w:rFonts w:ascii="Times New Roman" w:hAnsi="Times New Roman"/>
                <w:spacing w:val="-2"/>
                <w:sz w:val="20"/>
                <w:szCs w:val="20"/>
              </w:rPr>
              <w:t>Korpus szeregowych: 2936</w:t>
            </w:r>
          </w:p>
        </w:tc>
        <w:tc>
          <w:tcPr>
            <w:tcW w:w="2552" w:type="dxa"/>
            <w:gridSpan w:val="11"/>
            <w:shd w:val="clear" w:color="auto" w:fill="auto"/>
          </w:tcPr>
          <w:p w14:paraId="2D27C853" w14:textId="0F79456C" w:rsidR="00AB07EF" w:rsidRDefault="00AB07EF" w:rsidP="00715BB3">
            <w:pPr>
              <w:jc w:val="center"/>
              <w:rPr>
                <w:rFonts w:ascii="Times New Roman" w:hAnsi="Times New Roman"/>
                <w:noProof/>
                <w:color w:val="000000"/>
              </w:rPr>
            </w:pPr>
            <w:r>
              <w:rPr>
                <w:rFonts w:ascii="Times New Roman" w:hAnsi="Times New Roman"/>
                <w:noProof/>
                <w:color w:val="000000"/>
              </w:rPr>
              <w:t>KGP</w:t>
            </w:r>
          </w:p>
        </w:tc>
        <w:tc>
          <w:tcPr>
            <w:tcW w:w="2977" w:type="dxa"/>
            <w:gridSpan w:val="6"/>
            <w:shd w:val="clear" w:color="auto" w:fill="auto"/>
          </w:tcPr>
          <w:p w14:paraId="6A3CDE48" w14:textId="5AEA3579" w:rsidR="00AB07EF" w:rsidRDefault="00AB07EF" w:rsidP="00B05C77">
            <w:pPr>
              <w:pStyle w:val="Tekstkomentarza"/>
              <w:spacing w:after="120"/>
              <w:jc w:val="both"/>
              <w:rPr>
                <w:rFonts w:ascii="Times New Roman" w:hAnsi="Times New Roman"/>
                <w:color w:val="000000"/>
                <w:spacing w:val="-2"/>
                <w:sz w:val="22"/>
                <w:szCs w:val="22"/>
              </w:rPr>
            </w:pPr>
            <w:r>
              <w:rPr>
                <w:rFonts w:ascii="Times New Roman" w:hAnsi="Times New Roman"/>
                <w:color w:val="000000"/>
                <w:spacing w:val="-2"/>
                <w:sz w:val="22"/>
                <w:szCs w:val="22"/>
              </w:rPr>
              <w:t>Regulacja będzie oddziaływać na osoby ubiegające się o przyjęcie do jednostek organizacyjnych Policji</w:t>
            </w:r>
          </w:p>
        </w:tc>
      </w:tr>
      <w:tr w:rsidR="008B1B9D" w:rsidRPr="008B4FE6" w14:paraId="341B9727" w14:textId="77777777" w:rsidTr="00F9013B">
        <w:trPr>
          <w:trHeight w:val="302"/>
        </w:trPr>
        <w:tc>
          <w:tcPr>
            <w:tcW w:w="10774" w:type="dxa"/>
            <w:gridSpan w:val="29"/>
            <w:shd w:val="clear" w:color="auto" w:fill="99CCFF"/>
            <w:vAlign w:val="center"/>
          </w:tcPr>
          <w:p w14:paraId="784CC482" w14:textId="1E4FD554" w:rsidR="008B1B9D" w:rsidRPr="00363A67" w:rsidRDefault="008B1B9D" w:rsidP="00B4047E">
            <w:pPr>
              <w:numPr>
                <w:ilvl w:val="0"/>
                <w:numId w:val="1"/>
              </w:numPr>
              <w:spacing w:before="60" w:after="60" w:line="240" w:lineRule="auto"/>
              <w:ind w:left="318" w:hanging="284"/>
              <w:jc w:val="both"/>
              <w:rPr>
                <w:rFonts w:ascii="Times New Roman" w:hAnsi="Times New Roman"/>
                <w:b/>
                <w:color w:val="000000"/>
              </w:rPr>
            </w:pPr>
            <w:r w:rsidRPr="00363A67">
              <w:rPr>
                <w:rFonts w:ascii="Times New Roman" w:hAnsi="Times New Roman"/>
                <w:b/>
                <w:color w:val="000000"/>
              </w:rPr>
              <w:t>Informacje na temat zakresu, czasu trwania i podsumowanie wyników konsultacji</w:t>
            </w:r>
          </w:p>
        </w:tc>
      </w:tr>
      <w:tr w:rsidR="008B1B9D" w:rsidRPr="008B4FE6" w14:paraId="280C5B8A" w14:textId="77777777" w:rsidTr="00F9013B">
        <w:trPr>
          <w:trHeight w:val="342"/>
        </w:trPr>
        <w:tc>
          <w:tcPr>
            <w:tcW w:w="10774" w:type="dxa"/>
            <w:gridSpan w:val="29"/>
            <w:shd w:val="clear" w:color="auto" w:fill="FFFFFF"/>
          </w:tcPr>
          <w:p w14:paraId="608BC25E" w14:textId="389EAFAF" w:rsidR="00EF65B1" w:rsidRPr="005E44FA" w:rsidRDefault="00EF65B1" w:rsidP="005E44FA">
            <w:pPr>
              <w:pStyle w:val="Tekstkomentarza"/>
              <w:spacing w:after="120"/>
              <w:jc w:val="both"/>
              <w:rPr>
                <w:rFonts w:ascii="Times New Roman" w:hAnsi="Times New Roman"/>
                <w:sz w:val="22"/>
                <w:szCs w:val="22"/>
              </w:rPr>
            </w:pPr>
            <w:r w:rsidRPr="005E44FA">
              <w:rPr>
                <w:rFonts w:ascii="Times New Roman" w:hAnsi="Times New Roman"/>
                <w:sz w:val="22"/>
                <w:szCs w:val="22"/>
              </w:rPr>
              <w:t>Projekt zosta</w:t>
            </w:r>
            <w:r w:rsidR="006041DF">
              <w:rPr>
                <w:rFonts w:ascii="Times New Roman" w:hAnsi="Times New Roman"/>
                <w:sz w:val="22"/>
                <w:szCs w:val="22"/>
              </w:rPr>
              <w:t>ł</w:t>
            </w:r>
            <w:r w:rsidRPr="005E44FA">
              <w:rPr>
                <w:rFonts w:ascii="Times New Roman" w:hAnsi="Times New Roman"/>
                <w:sz w:val="22"/>
                <w:szCs w:val="22"/>
              </w:rPr>
              <w:t xml:space="preserve"> udostępniony w Biuletynie Informacji Publicznej Rządowego Centrum Legislacji, stosownie do wymogów art. 5 ustawy z dnia 7 lipca 2005 r. o działalności lobbingowej w procesie stanowienia prawa oraz zgodnie z § 52 ust. 1 uchwały Rady Ministrów z dnia 29 października 2013 r. – Regulamin pracy Rady Ministrów.</w:t>
            </w:r>
          </w:p>
          <w:p w14:paraId="6CAC8602" w14:textId="77777777" w:rsidR="00EF65B1" w:rsidRPr="005E44FA" w:rsidRDefault="00EF65B1" w:rsidP="005E44FA">
            <w:pPr>
              <w:pStyle w:val="Tekstkomentarza"/>
              <w:spacing w:after="120"/>
              <w:jc w:val="both"/>
              <w:rPr>
                <w:rFonts w:ascii="Times New Roman" w:hAnsi="Times New Roman"/>
                <w:sz w:val="22"/>
                <w:szCs w:val="22"/>
              </w:rPr>
            </w:pPr>
            <w:r w:rsidRPr="005E44FA">
              <w:rPr>
                <w:rFonts w:ascii="Times New Roman" w:hAnsi="Times New Roman"/>
                <w:sz w:val="22"/>
                <w:szCs w:val="22"/>
              </w:rPr>
              <w:t>Projektowana regulacja nie powoduje systemowych zmian w dochodach i wydatkach jednostek samorządu terytorialnego, tym samym projekt nie wymaga konsultacji z Komisją Wspólną Rządu i Samorządu Terytorialnego.</w:t>
            </w:r>
          </w:p>
          <w:p w14:paraId="244DF943" w14:textId="734AF282" w:rsidR="008B1B9D" w:rsidRDefault="00EF65B1" w:rsidP="005E44FA">
            <w:pPr>
              <w:pStyle w:val="Default"/>
              <w:spacing w:after="120" w:line="276" w:lineRule="auto"/>
              <w:jc w:val="both"/>
              <w:rPr>
                <w:color w:val="000000" w:themeColor="text1"/>
                <w:sz w:val="22"/>
                <w:szCs w:val="22"/>
              </w:rPr>
            </w:pPr>
            <w:r w:rsidRPr="005E44FA">
              <w:rPr>
                <w:sz w:val="22"/>
                <w:szCs w:val="22"/>
              </w:rPr>
              <w:t xml:space="preserve">Projekt ustawy </w:t>
            </w:r>
            <w:r w:rsidR="00D04910" w:rsidRPr="005E44FA">
              <w:rPr>
                <w:sz w:val="22"/>
                <w:szCs w:val="22"/>
              </w:rPr>
              <w:t xml:space="preserve">został </w:t>
            </w:r>
            <w:r w:rsidRPr="005E44FA">
              <w:rPr>
                <w:sz w:val="22"/>
                <w:szCs w:val="22"/>
              </w:rPr>
              <w:t>przedłożony do zaopiniowania</w:t>
            </w:r>
            <w:r w:rsidR="000403DA" w:rsidRPr="005E44FA">
              <w:rPr>
                <w:sz w:val="22"/>
                <w:szCs w:val="22"/>
              </w:rPr>
              <w:t xml:space="preserve"> </w:t>
            </w:r>
            <w:r w:rsidR="002B018D" w:rsidRPr="005E44FA">
              <w:rPr>
                <w:sz w:val="22"/>
                <w:szCs w:val="22"/>
              </w:rPr>
              <w:t>zw</w:t>
            </w:r>
            <w:r w:rsidRPr="005E44FA">
              <w:rPr>
                <w:sz w:val="22"/>
                <w:szCs w:val="22"/>
              </w:rPr>
              <w:t>iązk</w:t>
            </w:r>
            <w:r w:rsidR="002B018D" w:rsidRPr="005E44FA">
              <w:rPr>
                <w:sz w:val="22"/>
                <w:szCs w:val="22"/>
              </w:rPr>
              <w:t>om</w:t>
            </w:r>
            <w:r w:rsidRPr="005E44FA">
              <w:rPr>
                <w:sz w:val="22"/>
                <w:szCs w:val="22"/>
              </w:rPr>
              <w:t xml:space="preserve"> zawodowy</w:t>
            </w:r>
            <w:r w:rsidR="002B018D" w:rsidRPr="005E44FA">
              <w:rPr>
                <w:sz w:val="22"/>
                <w:szCs w:val="22"/>
              </w:rPr>
              <w:t xml:space="preserve">m: </w:t>
            </w:r>
            <w:r w:rsidR="002B018D" w:rsidRPr="005E44FA">
              <w:rPr>
                <w:spacing w:val="-2"/>
                <w:sz w:val="22"/>
                <w:szCs w:val="22"/>
              </w:rPr>
              <w:t xml:space="preserve">Niezależny Samorządny Związek Zawodowy Policjantów oraz </w:t>
            </w:r>
            <w:r w:rsidR="00D04910" w:rsidRPr="005E44FA">
              <w:rPr>
                <w:color w:val="000000" w:themeColor="text1"/>
                <w:sz w:val="22"/>
                <w:szCs w:val="22"/>
              </w:rPr>
              <w:t>Krajowy</w:t>
            </w:r>
            <w:r w:rsidR="005E44FA">
              <w:rPr>
                <w:color w:val="000000" w:themeColor="text1"/>
                <w:sz w:val="22"/>
                <w:szCs w:val="22"/>
              </w:rPr>
              <w:t xml:space="preserve"> Sekretariat Służb Publicznych </w:t>
            </w:r>
            <w:r w:rsidR="00D04910" w:rsidRPr="005E44FA">
              <w:rPr>
                <w:color w:val="000000" w:themeColor="text1"/>
                <w:sz w:val="22"/>
                <w:szCs w:val="22"/>
              </w:rPr>
              <w:t>NSZZ „Solidarność”. W dniu 11 marca 2024 r. w</w:t>
            </w:r>
            <w:r w:rsidR="005E44FA">
              <w:rPr>
                <w:color w:val="000000" w:themeColor="text1"/>
                <w:sz w:val="22"/>
                <w:szCs w:val="22"/>
              </w:rPr>
              <w:t> </w:t>
            </w:r>
            <w:r w:rsidR="00D04910" w:rsidRPr="005E44FA">
              <w:rPr>
                <w:color w:val="000000" w:themeColor="text1"/>
                <w:sz w:val="22"/>
                <w:szCs w:val="22"/>
              </w:rPr>
              <w:t>Ministerstwie Spraw Wewnętrznych i Administracji odbyło się spotkanie z przedstawicielami wymienionych związkó</w:t>
            </w:r>
            <w:r w:rsidR="003027E8" w:rsidRPr="005E44FA">
              <w:rPr>
                <w:color w:val="000000" w:themeColor="text1"/>
                <w:sz w:val="22"/>
                <w:szCs w:val="22"/>
              </w:rPr>
              <w:t>w zawodowych, podczas którego nie zgłosili oni kierunkowych uwag do projektu. Jedynie przedstawiciele związkowi zwrócili uwagę na potrzebę uzupełni</w:t>
            </w:r>
            <w:r w:rsidR="0077346E">
              <w:rPr>
                <w:color w:val="000000" w:themeColor="text1"/>
                <w:sz w:val="22"/>
                <w:szCs w:val="22"/>
              </w:rPr>
              <w:t xml:space="preserve">a przepisów projektu ustawy tak, </w:t>
            </w:r>
            <w:r w:rsidR="003027E8" w:rsidRPr="005E44FA">
              <w:rPr>
                <w:color w:val="000000" w:themeColor="text1"/>
                <w:sz w:val="22"/>
                <w:szCs w:val="22"/>
              </w:rPr>
              <w:t>aby z ich treści jednoznacznie wynikało, że w przeprowadzanych testach sprawności fizycznej dla uczniów oddziałów mundurowych będą brali udział przedstawiciele Policji. Zgłoszona uwaga uzyskała aprobatę i w tym zakresie w przepisach projektu przyjęto stosowne rozwiązania</w:t>
            </w:r>
            <w:r w:rsidR="005E44FA">
              <w:rPr>
                <w:color w:val="000000" w:themeColor="text1"/>
                <w:sz w:val="22"/>
                <w:szCs w:val="22"/>
              </w:rPr>
              <w:t xml:space="preserve"> poprzez dodanie ust. 12b w art. 25 ustawy o Policji</w:t>
            </w:r>
            <w:r w:rsidR="003027E8" w:rsidRPr="005E44FA">
              <w:rPr>
                <w:color w:val="000000" w:themeColor="text1"/>
                <w:sz w:val="22"/>
                <w:szCs w:val="22"/>
              </w:rPr>
              <w:t>.</w:t>
            </w:r>
            <w:r w:rsidR="00D304B0">
              <w:rPr>
                <w:color w:val="000000" w:themeColor="text1"/>
                <w:sz w:val="22"/>
                <w:szCs w:val="22"/>
              </w:rPr>
              <w:t xml:space="preserve"> Ewentualne dodatkowe uwagi o charakterze uzupełniającym zostaną przekazane na dalszym etapie procedowania projektu. </w:t>
            </w:r>
          </w:p>
          <w:p w14:paraId="2E58ED44" w14:textId="339A2959" w:rsidR="00CF6790" w:rsidRPr="004275C4" w:rsidRDefault="00CF6790" w:rsidP="00CF6790">
            <w:pPr>
              <w:spacing w:after="120"/>
              <w:jc w:val="both"/>
              <w:rPr>
                <w:rFonts w:ascii="Times New Roman" w:hAnsi="Times New Roman"/>
              </w:rPr>
            </w:pPr>
            <w:r w:rsidRPr="004275C4">
              <w:rPr>
                <w:rFonts w:ascii="Times New Roman" w:eastAsia="Times New Roman" w:hAnsi="Times New Roman"/>
                <w:lang w:eastAsia="pl-PL"/>
              </w:rPr>
              <w:t>Zarząd Główny NSZZP pismem</w:t>
            </w:r>
            <w:r w:rsidR="004275C4" w:rsidRPr="004275C4">
              <w:rPr>
                <w:rFonts w:ascii="Times New Roman" w:eastAsia="Times New Roman" w:hAnsi="Times New Roman"/>
                <w:lang w:eastAsia="pl-PL"/>
              </w:rPr>
              <w:t xml:space="preserve"> </w:t>
            </w:r>
            <w:r w:rsidR="004275C4">
              <w:rPr>
                <w:rFonts w:ascii="Times New Roman" w:eastAsia="Times New Roman" w:hAnsi="Times New Roman"/>
                <w:lang w:eastAsia="pl-PL"/>
              </w:rPr>
              <w:t>(l</w:t>
            </w:r>
            <w:r w:rsidR="004275C4" w:rsidRPr="004275C4">
              <w:rPr>
                <w:rFonts w:ascii="Times New Roman" w:hAnsi="Times New Roman"/>
              </w:rPr>
              <w:t>.dz. ZZ-40/2024</w:t>
            </w:r>
            <w:r w:rsidRPr="004275C4">
              <w:rPr>
                <w:rFonts w:ascii="Times New Roman" w:eastAsia="Times New Roman" w:hAnsi="Times New Roman"/>
                <w:lang w:eastAsia="pl-PL"/>
              </w:rPr>
              <w:t xml:space="preserve"> z dnia 18 marca 2024 r.</w:t>
            </w:r>
            <w:r w:rsidR="004275C4">
              <w:rPr>
                <w:rFonts w:ascii="Times New Roman" w:eastAsia="Times New Roman" w:hAnsi="Times New Roman"/>
                <w:lang w:eastAsia="pl-PL"/>
              </w:rPr>
              <w:t>)</w:t>
            </w:r>
            <w:r w:rsidRPr="004275C4">
              <w:rPr>
                <w:rFonts w:ascii="Times New Roman" w:eastAsia="Times New Roman" w:hAnsi="Times New Roman"/>
                <w:lang w:eastAsia="pl-PL"/>
              </w:rPr>
              <w:t xml:space="preserve"> skierowanym do Ministra Spraw Wewnętrznych i Administracji, co do zasady pozytywnie zaopiniował zaproponowane w projekcie rozwiązania zarówno w zakresie odnoszącym się do absolwentów oddziałów mundurowych, jak również w obszarze </w:t>
            </w:r>
            <w:r w:rsidRPr="004275C4">
              <w:rPr>
                <w:rFonts w:ascii="Times New Roman" w:hAnsi="Times New Roman"/>
                <w:shd w:val="clear" w:color="auto" w:fill="FFFFFF"/>
              </w:rPr>
              <w:t>wprowadzenia dodatkowych ścieżek doboru dla byłych funkcjonariuszy, w tym podniesienia z 3 do 5 lat możliwości zastosowania skróconej procedury kwalifikacyjnej, z pewnymi zastrzeżeniami. N</w:t>
            </w:r>
            <w:r w:rsidR="001B2A9D">
              <w:rPr>
                <w:rFonts w:ascii="Times New Roman" w:hAnsi="Times New Roman"/>
                <w:shd w:val="clear" w:color="auto" w:fill="FFFFFF"/>
              </w:rPr>
              <w:t>S</w:t>
            </w:r>
            <w:r w:rsidRPr="004275C4">
              <w:rPr>
                <w:rFonts w:ascii="Times New Roman" w:hAnsi="Times New Roman"/>
                <w:shd w:val="clear" w:color="auto" w:fill="FFFFFF"/>
              </w:rPr>
              <w:t>Z</w:t>
            </w:r>
            <w:r w:rsidR="001B2A9D">
              <w:rPr>
                <w:rFonts w:ascii="Times New Roman" w:hAnsi="Times New Roman"/>
                <w:shd w:val="clear" w:color="auto" w:fill="FFFFFF"/>
              </w:rPr>
              <w:t>Z</w:t>
            </w:r>
            <w:r w:rsidRPr="004275C4">
              <w:rPr>
                <w:rFonts w:ascii="Times New Roman" w:hAnsi="Times New Roman"/>
                <w:shd w:val="clear" w:color="auto" w:fill="FFFFFF"/>
              </w:rPr>
              <w:t xml:space="preserve">P odniósł się m.in. negatywnie do zniesienia cenzusu czasowego dla ponownie przyjętych w zakresie powtórnego kierowania </w:t>
            </w:r>
            <w:r w:rsidRPr="004275C4">
              <w:rPr>
                <w:rFonts w:ascii="Times New Roman" w:hAnsi="Times New Roman"/>
              </w:rPr>
              <w:t>na szkolenie zawodowe podstawowe, jeżeli podczas uprzednio pełnionej służby taki policjant uzyskał kwalifikacje zawodowe podstawowe. Ponadto NSZZP krytycznie wypowiedziało się, aby byli funkcjonariusze posiadający policyjny stopień w korpusie co najmniej oficerów młodszych Policji byli zwalniani z testu sprawności fizycznej niezależnie od czasu pozostawania poza służbą. Przy czym wyrazili obawy, w kontekście pozyskiwania byłych policjantów i mianowania ich na wyższe stanowiska, czy tego typu rozwiązanie nie spowoduje dyskryminacji w stosunku do pozostających w służbie policjantów.</w:t>
            </w:r>
          </w:p>
          <w:p w14:paraId="0BEDA44F" w14:textId="4D6E3F6A" w:rsidR="00CF6790" w:rsidRDefault="00CF6790" w:rsidP="004275C4">
            <w:pPr>
              <w:spacing w:after="120"/>
              <w:jc w:val="both"/>
              <w:rPr>
                <w:rFonts w:ascii="Times New Roman" w:hAnsi="Times New Roman"/>
              </w:rPr>
            </w:pPr>
            <w:r w:rsidRPr="004275C4">
              <w:rPr>
                <w:rFonts w:ascii="Times New Roman" w:hAnsi="Times New Roman"/>
              </w:rPr>
              <w:t>Jednocześnie zwrócili wątpliwość co do zasadności wprowadzenia dla policjantów, którzy ukończyli nauczanie w szkole ponadpodstawowej w oddziale o profilu mund</w:t>
            </w:r>
            <w:r w:rsidR="00C663FE">
              <w:rPr>
                <w:rFonts w:ascii="Times New Roman" w:hAnsi="Times New Roman"/>
              </w:rPr>
              <w:t>urowym, możliwości</w:t>
            </w:r>
            <w:r w:rsidRPr="004275C4">
              <w:rPr>
                <w:rFonts w:ascii="Times New Roman" w:hAnsi="Times New Roman"/>
              </w:rPr>
              <w:t xml:space="preserve"> prowadzenia szkolenia zawodowego podstawowego w zakresie uzupełniającym różnice programowe między zrealizowanym minimalnym zakresem treści kształcenia a szkoleniem zawodowym podstawowym.</w:t>
            </w:r>
          </w:p>
          <w:p w14:paraId="2121E800" w14:textId="76451062" w:rsidR="00C6464C" w:rsidRPr="00C6464C" w:rsidRDefault="00C6464C" w:rsidP="00C6464C">
            <w:pPr>
              <w:pStyle w:val="ZPKTzmpktartykuempunktem"/>
              <w:spacing w:after="120" w:line="276" w:lineRule="auto"/>
              <w:ind w:left="0" w:firstLine="0"/>
              <w:rPr>
                <w:rFonts w:ascii="Times New Roman" w:hAnsi="Times New Roman" w:cs="Times New Roman"/>
                <w:sz w:val="22"/>
                <w:szCs w:val="22"/>
              </w:rPr>
            </w:pPr>
            <w:r>
              <w:rPr>
                <w:rFonts w:ascii="Times New Roman" w:hAnsi="Times New Roman" w:cs="Times New Roman"/>
                <w:sz w:val="22"/>
                <w:szCs w:val="22"/>
              </w:rPr>
              <w:t xml:space="preserve">W odniesieniu </w:t>
            </w:r>
            <w:r w:rsidRPr="00C6464C">
              <w:rPr>
                <w:rFonts w:ascii="Times New Roman" w:hAnsi="Times New Roman" w:cs="Times New Roman"/>
                <w:sz w:val="22"/>
                <w:szCs w:val="22"/>
              </w:rPr>
              <w:t xml:space="preserve">do </w:t>
            </w:r>
            <w:r>
              <w:rPr>
                <w:rFonts w:ascii="Times New Roman" w:hAnsi="Times New Roman" w:cs="Times New Roman"/>
                <w:sz w:val="22"/>
                <w:szCs w:val="22"/>
              </w:rPr>
              <w:t>zgłoszonych uwag i wątpliwości</w:t>
            </w:r>
            <w:r w:rsidRPr="00C6464C">
              <w:rPr>
                <w:rFonts w:ascii="Times New Roman" w:hAnsi="Times New Roman" w:cs="Times New Roman"/>
                <w:sz w:val="22"/>
                <w:szCs w:val="22"/>
              </w:rPr>
              <w:t xml:space="preserve"> wskazać należy, iż przepisy projektowanej ustawy zakładają dla ministra właściwego do spraw wewnętrznych upoważnienie do wydania rozporządzenia, w którym zostaną określone:</w:t>
            </w:r>
          </w:p>
          <w:p w14:paraId="2CCDFD20" w14:textId="5607B892" w:rsidR="00C6464C" w:rsidRPr="00C6464C" w:rsidRDefault="00C6464C" w:rsidP="00C6464C">
            <w:pPr>
              <w:pStyle w:val="ZPKTzmpktartykuempunktem"/>
              <w:numPr>
                <w:ilvl w:val="0"/>
                <w:numId w:val="13"/>
              </w:numPr>
              <w:spacing w:after="120" w:line="276" w:lineRule="auto"/>
              <w:ind w:left="426" w:hanging="426"/>
              <w:rPr>
                <w:rFonts w:ascii="Times New Roman" w:hAnsi="Times New Roman" w:cs="Times New Roman"/>
                <w:sz w:val="22"/>
                <w:szCs w:val="22"/>
              </w:rPr>
            </w:pPr>
            <w:r w:rsidRPr="00C6464C">
              <w:rPr>
                <w:rFonts w:ascii="Times New Roman" w:hAnsi="Times New Roman" w:cs="Times New Roman"/>
                <w:sz w:val="22"/>
                <w:szCs w:val="22"/>
              </w:rPr>
              <w:lastRenderedPageBreak/>
              <w:t>program szkolenia realizowany w oddziale o profilu mundurowym, mając na uwadze przygotowanie do podjęcia służby w Policji, rozwijanie umiejętności przydatnych w służbie oraz kształtowanie postaw patriotycznych i</w:t>
            </w:r>
            <w:r>
              <w:rPr>
                <w:rFonts w:ascii="Times New Roman" w:hAnsi="Times New Roman" w:cs="Times New Roman"/>
                <w:sz w:val="22"/>
                <w:szCs w:val="22"/>
              </w:rPr>
              <w:t> </w:t>
            </w:r>
            <w:r w:rsidRPr="00C6464C">
              <w:rPr>
                <w:rFonts w:ascii="Times New Roman" w:hAnsi="Times New Roman" w:cs="Times New Roman"/>
                <w:sz w:val="22"/>
                <w:szCs w:val="22"/>
              </w:rPr>
              <w:t>społecznych wśród uczniów;</w:t>
            </w:r>
          </w:p>
          <w:p w14:paraId="75748625" w14:textId="77777777" w:rsidR="00C6464C" w:rsidRPr="00C6464C" w:rsidRDefault="00C6464C" w:rsidP="00C6464C">
            <w:pPr>
              <w:pStyle w:val="ZPKTzmpktartykuempunktem"/>
              <w:numPr>
                <w:ilvl w:val="0"/>
                <w:numId w:val="13"/>
              </w:numPr>
              <w:spacing w:after="120" w:line="276" w:lineRule="auto"/>
              <w:ind w:left="426" w:hanging="426"/>
              <w:rPr>
                <w:rFonts w:ascii="Times New Roman" w:hAnsi="Times New Roman" w:cs="Times New Roman"/>
                <w:sz w:val="22"/>
                <w:szCs w:val="22"/>
              </w:rPr>
            </w:pPr>
            <w:r w:rsidRPr="00C6464C">
              <w:rPr>
                <w:rFonts w:ascii="Times New Roman" w:hAnsi="Times New Roman" w:cs="Times New Roman"/>
                <w:sz w:val="22"/>
                <w:szCs w:val="22"/>
              </w:rPr>
              <w:t>organizacja i formy zajęć realizowanych w ramach programu szkolenia, o którym mowa w pkt 1, uwzględniając minimalną liczbę zajęć teoretycznych i praktycznych, miejsce realizacji tych zajęć oraz liczebność oddziału;</w:t>
            </w:r>
          </w:p>
          <w:p w14:paraId="124B2B43" w14:textId="77777777" w:rsidR="00C6464C" w:rsidRPr="00C6464C" w:rsidRDefault="00C6464C" w:rsidP="00C6464C">
            <w:pPr>
              <w:pStyle w:val="ZPKTzmpktartykuempunktem"/>
              <w:numPr>
                <w:ilvl w:val="0"/>
                <w:numId w:val="13"/>
              </w:numPr>
              <w:spacing w:after="120" w:line="276" w:lineRule="auto"/>
              <w:ind w:left="426" w:hanging="426"/>
              <w:rPr>
                <w:rFonts w:ascii="Times New Roman" w:hAnsi="Times New Roman" w:cs="Times New Roman"/>
                <w:sz w:val="22"/>
                <w:szCs w:val="22"/>
              </w:rPr>
            </w:pPr>
            <w:r w:rsidRPr="00C6464C">
              <w:rPr>
                <w:rFonts w:ascii="Times New Roman" w:hAnsi="Times New Roman" w:cs="Times New Roman"/>
                <w:sz w:val="22"/>
                <w:szCs w:val="22"/>
              </w:rPr>
              <w:t>warunki realizacji zajęć praktycznych, o których mowa w pkt 2, uwzględniając bezpieczeństwo uczniów, potrzebę zapewnienia niezakłóconego funkcjonowania jednostek organizacyjnych Policji oraz możliwość realizacji części zajęć praktycznych przez instruktorów lub funkcjonariuszy Policji w celu nabycia przez uczniów praktycznych umiejętności niezbędnych do pełnienia służby w Policji.</w:t>
            </w:r>
          </w:p>
          <w:p w14:paraId="68C75984" w14:textId="24B17A86" w:rsidR="00C6464C" w:rsidRPr="00C6464C" w:rsidRDefault="00C6464C" w:rsidP="00C6464C">
            <w:pPr>
              <w:pStyle w:val="ZUSTzmustartykuempunktem"/>
              <w:spacing w:after="120" w:line="276" w:lineRule="auto"/>
              <w:ind w:left="0" w:firstLine="0"/>
              <w:rPr>
                <w:rFonts w:ascii="Times New Roman" w:hAnsi="Times New Roman" w:cs="Times New Roman"/>
                <w:sz w:val="22"/>
                <w:szCs w:val="22"/>
              </w:rPr>
            </w:pPr>
            <w:r w:rsidRPr="00C6464C">
              <w:rPr>
                <w:rFonts w:ascii="Times New Roman" w:hAnsi="Times New Roman" w:cs="Times New Roman"/>
                <w:sz w:val="22"/>
                <w:szCs w:val="22"/>
              </w:rPr>
              <w:t>Ponadto przepisy projektu wprowadzają nadzór pedagogiczny oraz możliwość cofnięcia zezwolenia na utworzenie oddziału o profilu mundurowym w przypadku kiedy działalność takiego oddziału jest sprzeczna z warunkami i</w:t>
            </w:r>
            <w:r>
              <w:rPr>
                <w:rFonts w:ascii="Times New Roman" w:hAnsi="Times New Roman" w:cs="Times New Roman"/>
                <w:sz w:val="22"/>
                <w:szCs w:val="22"/>
              </w:rPr>
              <w:t> </w:t>
            </w:r>
            <w:r w:rsidRPr="00C6464C">
              <w:rPr>
                <w:rFonts w:ascii="Times New Roman" w:hAnsi="Times New Roman" w:cs="Times New Roman"/>
                <w:sz w:val="22"/>
                <w:szCs w:val="22"/>
              </w:rPr>
              <w:t>założeniami określonymi w programie. Jednocześnie zwrócić należy uwagę, że zgodnie z przepisami projektu ustawy kandydat do służby w Policji będący absolwentem oddziału o profilu mundurowym aby skorzystać z preferencyjnej ścieżki doboru będzie musiał również uzyskać pozytywny wynik z testu sprawności fizycznej w ostatnim roku szkolnym nauczania.</w:t>
            </w:r>
          </w:p>
          <w:p w14:paraId="42C2154A" w14:textId="4EE7FBFF" w:rsidR="00C6464C" w:rsidRPr="00C6464C" w:rsidRDefault="00C6464C" w:rsidP="00C6464C">
            <w:pPr>
              <w:pStyle w:val="ZUSTzmustartykuempunktem"/>
              <w:spacing w:after="120" w:line="276" w:lineRule="auto"/>
              <w:ind w:left="0" w:firstLine="0"/>
              <w:rPr>
                <w:rFonts w:ascii="Times New Roman" w:hAnsi="Times New Roman" w:cs="Times New Roman"/>
                <w:sz w:val="22"/>
                <w:szCs w:val="22"/>
              </w:rPr>
            </w:pPr>
            <w:r w:rsidRPr="00C6464C">
              <w:rPr>
                <w:rFonts w:ascii="Times New Roman" w:hAnsi="Times New Roman" w:cs="Times New Roman"/>
                <w:sz w:val="22"/>
                <w:szCs w:val="22"/>
              </w:rPr>
              <w:t>Powyższe daje gwarancję, że absolwenci oddziałów szkół mundurowych będą w sposób odpowiedni przygotowani do udziału w postępowaniu kwalifikacyjnym, a pozyskana przez nich w</w:t>
            </w:r>
            <w:r w:rsidR="00C663FE">
              <w:rPr>
                <w:rFonts w:ascii="Times New Roman" w:hAnsi="Times New Roman" w:cs="Times New Roman"/>
                <w:sz w:val="22"/>
                <w:szCs w:val="22"/>
              </w:rPr>
              <w:t>iedza i umiejętności będą pozwalała</w:t>
            </w:r>
            <w:r w:rsidRPr="00C6464C">
              <w:rPr>
                <w:rFonts w:ascii="Times New Roman" w:hAnsi="Times New Roman" w:cs="Times New Roman"/>
                <w:sz w:val="22"/>
                <w:szCs w:val="22"/>
              </w:rPr>
              <w:t xml:space="preserve"> na odstąpienie od potrzeby przeprowadzania testu wiedzy a także możliwość zwolnienia z odbywania testu sprawności fizycznej w</w:t>
            </w:r>
            <w:r>
              <w:rPr>
                <w:rFonts w:ascii="Times New Roman" w:hAnsi="Times New Roman" w:cs="Times New Roman"/>
                <w:sz w:val="22"/>
                <w:szCs w:val="22"/>
              </w:rPr>
              <w:t> </w:t>
            </w:r>
            <w:r w:rsidRPr="00C6464C">
              <w:rPr>
                <w:rFonts w:ascii="Times New Roman" w:hAnsi="Times New Roman" w:cs="Times New Roman"/>
                <w:sz w:val="22"/>
                <w:szCs w:val="22"/>
              </w:rPr>
              <w:t>ciągu 3 lat od ukończenia klasy mundurowej. Absolwenci takich oddziałów z racji przygotowania i odpowiedniego sprofilowania niewątpliwie będą stanowili wartościowych kandydatów do służby w Policji. Dlatego też, potencjał ten musi zostać w sposób odpowiedni zagospodarowany a postępowanie kwalifikacyjne wobec takich osób odpowiednio dostosowane do ich przygotowania, które zostało zweryfikowane podczas nauczania w oddziałach o profilu mundurowym.</w:t>
            </w:r>
          </w:p>
          <w:p w14:paraId="586A2817" w14:textId="59AAFBA8" w:rsidR="00C6464C" w:rsidRPr="00C6464C" w:rsidRDefault="00C6464C" w:rsidP="00C6464C">
            <w:pPr>
              <w:pStyle w:val="ZPKTzmpktartykuempunktem"/>
              <w:spacing w:after="120" w:line="276" w:lineRule="auto"/>
              <w:ind w:left="0" w:firstLine="0"/>
              <w:rPr>
                <w:rFonts w:ascii="Times New Roman" w:hAnsi="Times New Roman" w:cs="Times New Roman"/>
                <w:sz w:val="22"/>
                <w:szCs w:val="22"/>
              </w:rPr>
            </w:pPr>
            <w:r w:rsidRPr="00C6464C">
              <w:rPr>
                <w:rFonts w:ascii="Times New Roman" w:hAnsi="Times New Roman" w:cs="Times New Roman"/>
                <w:sz w:val="22"/>
                <w:szCs w:val="22"/>
              </w:rPr>
              <w:t xml:space="preserve">Podkreślenia wymaga, iż każdy przyjęty do służby w Policji, będąc funkcjonariuszem jest na podstawie art. 61a ust. 1 ustawy z dnia 6 kwietnia 1990 r. </w:t>
            </w:r>
            <w:r w:rsidRPr="00C6464C">
              <w:rPr>
                <w:rFonts w:ascii="Times New Roman" w:hAnsi="Times New Roman" w:cs="Times New Roman"/>
                <w:i/>
                <w:sz w:val="22"/>
                <w:szCs w:val="22"/>
              </w:rPr>
              <w:t>o Policji</w:t>
            </w:r>
            <w:r w:rsidR="006041DF">
              <w:rPr>
                <w:rFonts w:ascii="Times New Roman" w:hAnsi="Times New Roman" w:cs="Times New Roman"/>
                <w:i/>
                <w:sz w:val="22"/>
                <w:szCs w:val="22"/>
              </w:rPr>
              <w:t xml:space="preserve"> </w:t>
            </w:r>
            <w:r w:rsidRPr="00C6464C">
              <w:rPr>
                <w:rFonts w:ascii="Times New Roman" w:hAnsi="Times New Roman" w:cs="Times New Roman"/>
                <w:sz w:val="22"/>
                <w:szCs w:val="22"/>
              </w:rPr>
              <w:t>obowiązany utrzymywać sprawność fizyczną zapewniającą wykonywanie przez niego zadań służbowych, w szczególności przez udział w zajęciach i sprawdzianach ze sprawności fizycznej policjantów oraz udział w doskonaleniu zawodowym. Sprawność fizyczna ocenia się na podstawie wyników testu sprawności fizycznej policjantów.</w:t>
            </w:r>
          </w:p>
          <w:p w14:paraId="7B90DE9B" w14:textId="77777777" w:rsidR="00C6464C" w:rsidRPr="00C6464C" w:rsidRDefault="00C6464C" w:rsidP="00C6464C">
            <w:pPr>
              <w:pStyle w:val="ZPKTzmpktartykuempunktem"/>
              <w:spacing w:after="120" w:line="276" w:lineRule="auto"/>
              <w:ind w:left="0" w:firstLine="0"/>
              <w:rPr>
                <w:rFonts w:ascii="Times New Roman" w:hAnsi="Times New Roman" w:cs="Times New Roman"/>
                <w:sz w:val="22"/>
                <w:szCs w:val="22"/>
              </w:rPr>
            </w:pPr>
            <w:r w:rsidRPr="00C6464C">
              <w:rPr>
                <w:rFonts w:ascii="Times New Roman" w:hAnsi="Times New Roman" w:cs="Times New Roman"/>
                <w:sz w:val="22"/>
                <w:szCs w:val="22"/>
              </w:rPr>
              <w:t xml:space="preserve">Poza tym każdy policjant na podstawie art. 34h ust. 1 ustawy </w:t>
            </w:r>
            <w:r w:rsidRPr="00C6464C">
              <w:rPr>
                <w:rFonts w:ascii="Times New Roman" w:hAnsi="Times New Roman" w:cs="Times New Roman"/>
                <w:i/>
                <w:sz w:val="22"/>
                <w:szCs w:val="22"/>
              </w:rPr>
              <w:t>o Policji</w:t>
            </w:r>
            <w:r w:rsidRPr="00C6464C">
              <w:rPr>
                <w:rFonts w:ascii="Times New Roman" w:hAnsi="Times New Roman" w:cs="Times New Roman"/>
                <w:sz w:val="22"/>
                <w:szCs w:val="22"/>
              </w:rPr>
              <w:t>, jeżeli zajdzie taka potrzeba, może zostać skierowany na doskonalenie zawodowe w celu pogłębiania wiedzy i umiejętności zawodowych wymaganych przy wykonywaniu przez niego zadań i czynności służbowych, a także uzyskania przez niego dodatkowych uprawnień, w tym uprawnień instruktorskich.</w:t>
            </w:r>
          </w:p>
          <w:p w14:paraId="21828A9D" w14:textId="7FDFB249" w:rsidR="00C6464C" w:rsidRPr="00C6464C" w:rsidRDefault="00C6464C" w:rsidP="00C6464C">
            <w:pPr>
              <w:pStyle w:val="ZPKTzmpktartykuempunktem"/>
              <w:spacing w:after="120" w:line="276" w:lineRule="auto"/>
              <w:ind w:left="0" w:firstLine="0"/>
              <w:rPr>
                <w:rFonts w:ascii="Times New Roman" w:hAnsi="Times New Roman" w:cs="Times New Roman"/>
                <w:sz w:val="22"/>
                <w:szCs w:val="22"/>
              </w:rPr>
            </w:pPr>
            <w:r w:rsidRPr="00C6464C">
              <w:rPr>
                <w:rFonts w:ascii="Times New Roman" w:hAnsi="Times New Roman" w:cs="Times New Roman"/>
                <w:sz w:val="22"/>
                <w:szCs w:val="22"/>
              </w:rPr>
              <w:t>Stwierdzić zatem należy, iż przedstawione rozwiązania mają charakter kompleksowy i dają mechanizmy, które pozwalają na odpowiednią ocenę kandydata do służby, spełniającego jej potrzeby, a w toku służby nabywanie lub utrwalanie wiedzy i umiejętności.</w:t>
            </w:r>
            <w:r>
              <w:rPr>
                <w:rFonts w:ascii="Times New Roman" w:hAnsi="Times New Roman" w:cs="Times New Roman"/>
                <w:sz w:val="22"/>
                <w:szCs w:val="22"/>
              </w:rPr>
              <w:t xml:space="preserve"> Tym samym uwagi nie mogły zostać uwzględnione.</w:t>
            </w:r>
          </w:p>
        </w:tc>
      </w:tr>
      <w:tr w:rsidR="008B1B9D" w:rsidRPr="008B4FE6" w14:paraId="62FF8626" w14:textId="77777777" w:rsidTr="00F9013B">
        <w:trPr>
          <w:trHeight w:val="363"/>
        </w:trPr>
        <w:tc>
          <w:tcPr>
            <w:tcW w:w="10774" w:type="dxa"/>
            <w:gridSpan w:val="29"/>
            <w:shd w:val="clear" w:color="auto" w:fill="99CCFF"/>
            <w:vAlign w:val="center"/>
          </w:tcPr>
          <w:p w14:paraId="7D2080F1" w14:textId="77777777" w:rsidR="008B1B9D" w:rsidRPr="008B4FE6" w:rsidRDefault="008B1B9D" w:rsidP="00B4047E">
            <w:pPr>
              <w:numPr>
                <w:ilvl w:val="0"/>
                <w:numId w:val="1"/>
              </w:numPr>
              <w:spacing w:before="60" w:after="60" w:line="240" w:lineRule="auto"/>
              <w:ind w:left="318" w:hanging="284"/>
              <w:jc w:val="both"/>
              <w:rPr>
                <w:rFonts w:ascii="Times New Roman" w:hAnsi="Times New Roman"/>
                <w:b/>
                <w:color w:val="000000"/>
              </w:rPr>
            </w:pPr>
            <w:r w:rsidRPr="008B4FE6">
              <w:rPr>
                <w:rFonts w:ascii="Times New Roman" w:hAnsi="Times New Roman"/>
                <w:b/>
                <w:color w:val="000000"/>
              </w:rPr>
              <w:lastRenderedPageBreak/>
              <w:t xml:space="preserve"> Wpływ na sektor finansów publicznych</w:t>
            </w:r>
          </w:p>
        </w:tc>
      </w:tr>
      <w:tr w:rsidR="008B1B9D" w:rsidRPr="008B4FE6" w14:paraId="7B9668A5" w14:textId="77777777" w:rsidTr="00F9013B">
        <w:trPr>
          <w:trHeight w:val="142"/>
        </w:trPr>
        <w:tc>
          <w:tcPr>
            <w:tcW w:w="3102" w:type="dxa"/>
            <w:gridSpan w:val="4"/>
            <w:vMerge w:val="restart"/>
            <w:shd w:val="clear" w:color="auto" w:fill="FFFFFF"/>
          </w:tcPr>
          <w:p w14:paraId="7FCA4F85" w14:textId="77777777" w:rsidR="008B1B9D" w:rsidRPr="00C53F26" w:rsidRDefault="008B1B9D" w:rsidP="008B1B9D">
            <w:pPr>
              <w:spacing w:before="40" w:after="40"/>
              <w:rPr>
                <w:rFonts w:ascii="Times New Roman" w:hAnsi="Times New Roman"/>
                <w:i/>
                <w:color w:val="000000"/>
                <w:sz w:val="21"/>
                <w:szCs w:val="21"/>
              </w:rPr>
            </w:pPr>
            <w:r w:rsidRPr="006F78C4">
              <w:rPr>
                <w:rFonts w:ascii="Times New Roman" w:hAnsi="Times New Roman"/>
                <w:color w:val="000000"/>
                <w:sz w:val="21"/>
                <w:szCs w:val="21"/>
              </w:rPr>
              <w:t xml:space="preserve">(ceny </w:t>
            </w:r>
            <w:r>
              <w:rPr>
                <w:rFonts w:ascii="Times New Roman" w:hAnsi="Times New Roman"/>
                <w:color w:val="000000"/>
                <w:sz w:val="21"/>
                <w:szCs w:val="21"/>
              </w:rPr>
              <w:t>stałe</w:t>
            </w:r>
            <w:r w:rsidRPr="006F78C4">
              <w:rPr>
                <w:rFonts w:ascii="Times New Roman" w:hAnsi="Times New Roman"/>
                <w:color w:val="000000"/>
                <w:sz w:val="21"/>
                <w:szCs w:val="21"/>
              </w:rPr>
              <w:t xml:space="preserve"> z …… r.)</w:t>
            </w:r>
          </w:p>
        </w:tc>
        <w:tc>
          <w:tcPr>
            <w:tcW w:w="7672" w:type="dxa"/>
            <w:gridSpan w:val="25"/>
            <w:shd w:val="clear" w:color="auto" w:fill="FFFFFF"/>
          </w:tcPr>
          <w:p w14:paraId="0F599ADA" w14:textId="77777777" w:rsidR="008B1B9D" w:rsidRPr="00C53F26" w:rsidRDefault="008B1B9D" w:rsidP="008B1B9D">
            <w:pPr>
              <w:spacing w:before="40" w:after="40" w:line="240" w:lineRule="auto"/>
              <w:jc w:val="center"/>
              <w:rPr>
                <w:rFonts w:ascii="Times New Roman" w:hAnsi="Times New Roman"/>
                <w:i/>
                <w:color w:val="000000"/>
                <w:spacing w:val="-2"/>
                <w:sz w:val="21"/>
                <w:szCs w:val="21"/>
              </w:rPr>
            </w:pPr>
            <w:r w:rsidRPr="00C53F26">
              <w:rPr>
                <w:rFonts w:ascii="Times New Roman" w:hAnsi="Times New Roman"/>
                <w:color w:val="000000"/>
                <w:sz w:val="21"/>
                <w:szCs w:val="21"/>
              </w:rPr>
              <w:t>Skutki w okresie 10 lat od wejścia w życie zmian [</w:t>
            </w:r>
            <w:r>
              <w:rPr>
                <w:rFonts w:ascii="Times New Roman" w:hAnsi="Times New Roman"/>
                <w:color w:val="000000"/>
                <w:sz w:val="21"/>
                <w:szCs w:val="21"/>
              </w:rPr>
              <w:t xml:space="preserve">mln </w:t>
            </w:r>
            <w:r w:rsidRPr="00C53F26">
              <w:rPr>
                <w:rFonts w:ascii="Times New Roman" w:hAnsi="Times New Roman"/>
                <w:color w:val="000000"/>
                <w:sz w:val="21"/>
                <w:szCs w:val="21"/>
              </w:rPr>
              <w:t>zł]</w:t>
            </w:r>
          </w:p>
        </w:tc>
      </w:tr>
      <w:tr w:rsidR="008B1B9D" w:rsidRPr="008B4FE6" w14:paraId="37A4520A" w14:textId="77777777" w:rsidTr="00F9013B">
        <w:trPr>
          <w:trHeight w:val="142"/>
        </w:trPr>
        <w:tc>
          <w:tcPr>
            <w:tcW w:w="3102" w:type="dxa"/>
            <w:gridSpan w:val="4"/>
            <w:vMerge/>
            <w:shd w:val="clear" w:color="auto" w:fill="FFFFFF"/>
          </w:tcPr>
          <w:p w14:paraId="54397EC5" w14:textId="77777777" w:rsidR="008B1B9D" w:rsidRPr="00C53F26" w:rsidRDefault="008B1B9D" w:rsidP="008B1B9D">
            <w:pPr>
              <w:spacing w:before="40" w:after="40" w:line="240" w:lineRule="auto"/>
              <w:rPr>
                <w:rFonts w:ascii="Times New Roman" w:hAnsi="Times New Roman"/>
                <w:i/>
                <w:color w:val="000000"/>
                <w:sz w:val="21"/>
                <w:szCs w:val="21"/>
              </w:rPr>
            </w:pPr>
          </w:p>
        </w:tc>
        <w:tc>
          <w:tcPr>
            <w:tcW w:w="569" w:type="dxa"/>
            <w:gridSpan w:val="2"/>
            <w:shd w:val="clear" w:color="auto" w:fill="FFFFFF"/>
          </w:tcPr>
          <w:p w14:paraId="3CC13D15" w14:textId="77777777" w:rsidR="008B1B9D" w:rsidRPr="00C53F26" w:rsidRDefault="008B1B9D" w:rsidP="008B1B9D">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0</w:t>
            </w:r>
          </w:p>
        </w:tc>
        <w:tc>
          <w:tcPr>
            <w:tcW w:w="570" w:type="dxa"/>
            <w:gridSpan w:val="2"/>
            <w:shd w:val="clear" w:color="auto" w:fill="FFFFFF"/>
          </w:tcPr>
          <w:p w14:paraId="5C512F96" w14:textId="77777777" w:rsidR="008B1B9D" w:rsidRPr="00C53F26" w:rsidRDefault="008B1B9D" w:rsidP="008B1B9D">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1</w:t>
            </w:r>
          </w:p>
        </w:tc>
        <w:tc>
          <w:tcPr>
            <w:tcW w:w="570" w:type="dxa"/>
            <w:gridSpan w:val="2"/>
            <w:shd w:val="clear" w:color="auto" w:fill="FFFFFF"/>
          </w:tcPr>
          <w:p w14:paraId="319B68FB" w14:textId="77777777" w:rsidR="008B1B9D" w:rsidRPr="00C53F26" w:rsidRDefault="008B1B9D" w:rsidP="008B1B9D">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2</w:t>
            </w:r>
          </w:p>
        </w:tc>
        <w:tc>
          <w:tcPr>
            <w:tcW w:w="569" w:type="dxa"/>
            <w:gridSpan w:val="3"/>
            <w:shd w:val="clear" w:color="auto" w:fill="FFFFFF"/>
          </w:tcPr>
          <w:p w14:paraId="321736B5" w14:textId="77777777" w:rsidR="008B1B9D" w:rsidRPr="00C53F26" w:rsidRDefault="008B1B9D" w:rsidP="008B1B9D">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3</w:t>
            </w:r>
          </w:p>
        </w:tc>
        <w:tc>
          <w:tcPr>
            <w:tcW w:w="570" w:type="dxa"/>
            <w:gridSpan w:val="2"/>
            <w:shd w:val="clear" w:color="auto" w:fill="FFFFFF"/>
          </w:tcPr>
          <w:p w14:paraId="3F9A8935" w14:textId="77777777" w:rsidR="008B1B9D" w:rsidRPr="00C53F26" w:rsidRDefault="008B1B9D" w:rsidP="008B1B9D">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4</w:t>
            </w:r>
          </w:p>
        </w:tc>
        <w:tc>
          <w:tcPr>
            <w:tcW w:w="570" w:type="dxa"/>
            <w:shd w:val="clear" w:color="auto" w:fill="FFFFFF"/>
          </w:tcPr>
          <w:p w14:paraId="268E8CB9" w14:textId="77777777" w:rsidR="008B1B9D" w:rsidRPr="00C53F26" w:rsidRDefault="008B1B9D" w:rsidP="008B1B9D">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5</w:t>
            </w:r>
          </w:p>
        </w:tc>
        <w:tc>
          <w:tcPr>
            <w:tcW w:w="570" w:type="dxa"/>
            <w:gridSpan w:val="3"/>
            <w:shd w:val="clear" w:color="auto" w:fill="FFFFFF"/>
          </w:tcPr>
          <w:p w14:paraId="45B96036" w14:textId="77777777" w:rsidR="008B1B9D" w:rsidRPr="00C53F26" w:rsidRDefault="008B1B9D" w:rsidP="008B1B9D">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6</w:t>
            </w:r>
          </w:p>
        </w:tc>
        <w:tc>
          <w:tcPr>
            <w:tcW w:w="569" w:type="dxa"/>
            <w:gridSpan w:val="3"/>
            <w:shd w:val="clear" w:color="auto" w:fill="FFFFFF"/>
          </w:tcPr>
          <w:p w14:paraId="73ACCAA3" w14:textId="77777777" w:rsidR="008B1B9D" w:rsidRPr="00C53F26" w:rsidRDefault="008B1B9D" w:rsidP="008B1B9D">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7</w:t>
            </w:r>
          </w:p>
        </w:tc>
        <w:tc>
          <w:tcPr>
            <w:tcW w:w="570" w:type="dxa"/>
            <w:gridSpan w:val="2"/>
            <w:shd w:val="clear" w:color="auto" w:fill="FFFFFF"/>
          </w:tcPr>
          <w:p w14:paraId="46E6B2F2" w14:textId="77777777" w:rsidR="008B1B9D" w:rsidRPr="00C53F26" w:rsidRDefault="008B1B9D" w:rsidP="008B1B9D">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8</w:t>
            </w:r>
          </w:p>
        </w:tc>
        <w:tc>
          <w:tcPr>
            <w:tcW w:w="570" w:type="dxa"/>
            <w:gridSpan w:val="2"/>
            <w:shd w:val="clear" w:color="auto" w:fill="FFFFFF"/>
          </w:tcPr>
          <w:p w14:paraId="1B6BBEC4" w14:textId="77777777" w:rsidR="008B1B9D" w:rsidRPr="00C53F26" w:rsidRDefault="008B1B9D" w:rsidP="008B1B9D">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9</w:t>
            </w:r>
          </w:p>
        </w:tc>
        <w:tc>
          <w:tcPr>
            <w:tcW w:w="570" w:type="dxa"/>
            <w:shd w:val="clear" w:color="auto" w:fill="FFFFFF"/>
          </w:tcPr>
          <w:p w14:paraId="0F82184F" w14:textId="77777777" w:rsidR="008B1B9D" w:rsidRPr="00C53F26" w:rsidRDefault="008B1B9D" w:rsidP="008B1B9D">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10</w:t>
            </w:r>
          </w:p>
        </w:tc>
        <w:tc>
          <w:tcPr>
            <w:tcW w:w="1405" w:type="dxa"/>
            <w:gridSpan w:val="2"/>
            <w:shd w:val="clear" w:color="auto" w:fill="FFFFFF"/>
          </w:tcPr>
          <w:p w14:paraId="0CEB3D88" w14:textId="77777777" w:rsidR="008B1B9D" w:rsidRPr="00C53F26" w:rsidRDefault="008B1B9D" w:rsidP="008B1B9D">
            <w:pPr>
              <w:spacing w:before="40" w:after="40" w:line="240" w:lineRule="auto"/>
              <w:jc w:val="center"/>
              <w:rPr>
                <w:rFonts w:ascii="Times New Roman" w:hAnsi="Times New Roman"/>
                <w:i/>
                <w:color w:val="000000"/>
                <w:spacing w:val="-2"/>
                <w:sz w:val="21"/>
                <w:szCs w:val="21"/>
              </w:rPr>
            </w:pPr>
            <w:r w:rsidRPr="00C53F26">
              <w:rPr>
                <w:rFonts w:ascii="Times New Roman" w:hAnsi="Times New Roman"/>
                <w:i/>
                <w:color w:val="000000"/>
                <w:spacing w:val="-2"/>
                <w:sz w:val="21"/>
                <w:szCs w:val="21"/>
              </w:rPr>
              <w:t>Łącznie</w:t>
            </w:r>
            <w:r>
              <w:rPr>
                <w:rFonts w:ascii="Times New Roman" w:hAnsi="Times New Roman"/>
                <w:i/>
                <w:color w:val="000000"/>
                <w:spacing w:val="-2"/>
                <w:sz w:val="21"/>
                <w:szCs w:val="21"/>
              </w:rPr>
              <w:t xml:space="preserve"> (0-10)</w:t>
            </w:r>
          </w:p>
        </w:tc>
      </w:tr>
      <w:tr w:rsidR="008B1B9D" w:rsidRPr="008B4FE6" w14:paraId="215BEC1F" w14:textId="77777777" w:rsidTr="00F9013B">
        <w:trPr>
          <w:trHeight w:val="321"/>
        </w:trPr>
        <w:tc>
          <w:tcPr>
            <w:tcW w:w="3102" w:type="dxa"/>
            <w:gridSpan w:val="4"/>
            <w:shd w:val="clear" w:color="auto" w:fill="FFFFFF"/>
            <w:vAlign w:val="center"/>
          </w:tcPr>
          <w:p w14:paraId="35EC15FC" w14:textId="77777777" w:rsidR="008B1B9D" w:rsidRPr="00C53F26" w:rsidRDefault="008B1B9D" w:rsidP="008B1B9D">
            <w:pPr>
              <w:spacing w:line="240" w:lineRule="auto"/>
              <w:rPr>
                <w:rFonts w:ascii="Times New Roman" w:hAnsi="Times New Roman"/>
                <w:color w:val="000000"/>
                <w:sz w:val="21"/>
                <w:szCs w:val="21"/>
              </w:rPr>
            </w:pPr>
            <w:r w:rsidRPr="00C53F26">
              <w:rPr>
                <w:rFonts w:ascii="Times New Roman" w:hAnsi="Times New Roman"/>
                <w:b/>
                <w:color w:val="000000"/>
                <w:sz w:val="21"/>
                <w:szCs w:val="21"/>
              </w:rPr>
              <w:t>Dochody ogółem</w:t>
            </w:r>
          </w:p>
        </w:tc>
        <w:tc>
          <w:tcPr>
            <w:tcW w:w="569" w:type="dxa"/>
            <w:gridSpan w:val="2"/>
            <w:shd w:val="clear" w:color="auto" w:fill="FFFFFF"/>
          </w:tcPr>
          <w:p w14:paraId="3D1441E8" w14:textId="77777777" w:rsidR="008B1B9D" w:rsidRPr="00B37C80" w:rsidRDefault="008B1B9D" w:rsidP="008B1B9D">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4D31478F" w14:textId="77777777" w:rsidR="008B1B9D" w:rsidRPr="00B37C80" w:rsidRDefault="008B1B9D" w:rsidP="008B1B9D">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76931076" w14:textId="77777777" w:rsidR="008B1B9D" w:rsidRPr="00B37C80" w:rsidRDefault="008B1B9D" w:rsidP="008B1B9D">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69" w:type="dxa"/>
            <w:gridSpan w:val="3"/>
            <w:shd w:val="clear" w:color="auto" w:fill="FFFFFF"/>
          </w:tcPr>
          <w:p w14:paraId="02EB8511" w14:textId="77777777" w:rsidR="008B1B9D" w:rsidRPr="00B37C80" w:rsidRDefault="008B1B9D" w:rsidP="008B1B9D">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205C9CF1" w14:textId="77777777" w:rsidR="008B1B9D" w:rsidRPr="00B37C80" w:rsidRDefault="008B1B9D" w:rsidP="008B1B9D">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shd w:val="clear" w:color="auto" w:fill="FFFFFF"/>
          </w:tcPr>
          <w:p w14:paraId="1BFD9323" w14:textId="77777777" w:rsidR="008B1B9D" w:rsidRPr="00B37C80" w:rsidRDefault="008B1B9D" w:rsidP="008B1B9D">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3"/>
            <w:shd w:val="clear" w:color="auto" w:fill="FFFFFF"/>
          </w:tcPr>
          <w:p w14:paraId="6A025810" w14:textId="77777777" w:rsidR="008B1B9D" w:rsidRPr="00B37C80" w:rsidRDefault="008B1B9D" w:rsidP="008B1B9D">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69" w:type="dxa"/>
            <w:gridSpan w:val="3"/>
            <w:shd w:val="clear" w:color="auto" w:fill="FFFFFF"/>
          </w:tcPr>
          <w:p w14:paraId="76F96069" w14:textId="77777777" w:rsidR="008B1B9D" w:rsidRPr="00B37C80" w:rsidRDefault="008B1B9D" w:rsidP="008B1B9D">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57F48CFC" w14:textId="77777777" w:rsidR="008B1B9D" w:rsidRPr="00B37C80" w:rsidRDefault="008B1B9D" w:rsidP="008B1B9D">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5BD18EAA" w14:textId="77777777" w:rsidR="008B1B9D" w:rsidRPr="00B37C80" w:rsidRDefault="008B1B9D" w:rsidP="008B1B9D">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shd w:val="clear" w:color="auto" w:fill="FFFFFF"/>
          </w:tcPr>
          <w:p w14:paraId="115AF7E9" w14:textId="77777777" w:rsidR="008B1B9D" w:rsidRPr="00B37C80" w:rsidRDefault="008B1B9D" w:rsidP="008B1B9D">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1405" w:type="dxa"/>
            <w:gridSpan w:val="2"/>
            <w:shd w:val="clear" w:color="auto" w:fill="FFFFFF"/>
          </w:tcPr>
          <w:p w14:paraId="69E56B8D" w14:textId="77777777" w:rsidR="008B1B9D" w:rsidRPr="00B37C80" w:rsidRDefault="008B1B9D" w:rsidP="008B1B9D">
            <w:pPr>
              <w:spacing w:line="240" w:lineRule="auto"/>
              <w:jc w:val="center"/>
              <w:rPr>
                <w:rFonts w:ascii="Times New Roman" w:hAnsi="Times New Roman"/>
                <w:color w:val="000000"/>
                <w:spacing w:val="-2"/>
                <w:sz w:val="21"/>
                <w:szCs w:val="21"/>
              </w:rPr>
            </w:pPr>
            <w:r>
              <w:rPr>
                <w:rFonts w:ascii="Times New Roman" w:hAnsi="Times New Roman"/>
                <w:color w:val="000000"/>
                <w:sz w:val="21"/>
                <w:szCs w:val="21"/>
              </w:rPr>
              <w:t>0</w:t>
            </w:r>
          </w:p>
        </w:tc>
      </w:tr>
      <w:tr w:rsidR="008B1B9D" w:rsidRPr="008B4FE6" w14:paraId="5B8BB352" w14:textId="77777777" w:rsidTr="00F9013B">
        <w:trPr>
          <w:trHeight w:val="321"/>
        </w:trPr>
        <w:tc>
          <w:tcPr>
            <w:tcW w:w="3102" w:type="dxa"/>
            <w:gridSpan w:val="4"/>
            <w:shd w:val="clear" w:color="auto" w:fill="FFFFFF"/>
            <w:vAlign w:val="center"/>
          </w:tcPr>
          <w:p w14:paraId="5E7E2A51" w14:textId="77777777" w:rsidR="008B1B9D" w:rsidRPr="00C53F26" w:rsidRDefault="008B1B9D" w:rsidP="008B1B9D">
            <w:pPr>
              <w:spacing w:line="240" w:lineRule="auto"/>
              <w:rPr>
                <w:rFonts w:ascii="Times New Roman" w:hAnsi="Times New Roman"/>
                <w:color w:val="000000"/>
                <w:sz w:val="21"/>
                <w:szCs w:val="21"/>
              </w:rPr>
            </w:pPr>
            <w:r w:rsidRPr="00C53F26">
              <w:rPr>
                <w:rFonts w:ascii="Times New Roman" w:hAnsi="Times New Roman"/>
                <w:color w:val="000000"/>
                <w:sz w:val="21"/>
                <w:szCs w:val="21"/>
              </w:rPr>
              <w:t>budżet państwa</w:t>
            </w:r>
          </w:p>
        </w:tc>
        <w:tc>
          <w:tcPr>
            <w:tcW w:w="569" w:type="dxa"/>
            <w:gridSpan w:val="2"/>
            <w:shd w:val="clear" w:color="auto" w:fill="FFFFFF"/>
          </w:tcPr>
          <w:p w14:paraId="292A4316" w14:textId="77777777" w:rsidR="008B1B9D" w:rsidRPr="00B37C80" w:rsidRDefault="008B1B9D" w:rsidP="008B1B9D">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555C7EC7" w14:textId="77777777" w:rsidR="008B1B9D" w:rsidRPr="00B37C80" w:rsidRDefault="008B1B9D" w:rsidP="008B1B9D">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587885B0" w14:textId="77777777" w:rsidR="008B1B9D" w:rsidRPr="00B37C80" w:rsidRDefault="008B1B9D" w:rsidP="008B1B9D">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69" w:type="dxa"/>
            <w:gridSpan w:val="3"/>
            <w:shd w:val="clear" w:color="auto" w:fill="FFFFFF"/>
          </w:tcPr>
          <w:p w14:paraId="22AD9245" w14:textId="77777777" w:rsidR="008B1B9D" w:rsidRPr="00B37C80" w:rsidRDefault="008B1B9D" w:rsidP="008B1B9D">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77D13907" w14:textId="77777777" w:rsidR="008B1B9D" w:rsidRPr="00B37C80" w:rsidRDefault="008B1B9D" w:rsidP="008B1B9D">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shd w:val="clear" w:color="auto" w:fill="FFFFFF"/>
          </w:tcPr>
          <w:p w14:paraId="3085CB30" w14:textId="77777777" w:rsidR="008B1B9D" w:rsidRPr="00B37C80" w:rsidRDefault="008B1B9D" w:rsidP="008B1B9D">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3"/>
            <w:shd w:val="clear" w:color="auto" w:fill="FFFFFF"/>
          </w:tcPr>
          <w:p w14:paraId="17D0BDD7" w14:textId="77777777" w:rsidR="008B1B9D" w:rsidRPr="00B37C80" w:rsidRDefault="008B1B9D" w:rsidP="008B1B9D">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69" w:type="dxa"/>
            <w:gridSpan w:val="3"/>
            <w:shd w:val="clear" w:color="auto" w:fill="FFFFFF"/>
          </w:tcPr>
          <w:p w14:paraId="3E0FACEF" w14:textId="77777777" w:rsidR="008B1B9D" w:rsidRPr="00B37C80" w:rsidRDefault="008B1B9D" w:rsidP="008B1B9D">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7A6A1FC4" w14:textId="77777777" w:rsidR="008B1B9D" w:rsidRPr="00B37C80" w:rsidRDefault="008B1B9D" w:rsidP="008B1B9D">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5451A554" w14:textId="77777777" w:rsidR="008B1B9D" w:rsidRPr="00B37C80" w:rsidRDefault="008B1B9D" w:rsidP="008B1B9D">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shd w:val="clear" w:color="auto" w:fill="FFFFFF"/>
          </w:tcPr>
          <w:p w14:paraId="5B405C8F" w14:textId="77777777" w:rsidR="008B1B9D" w:rsidRPr="00B37C80" w:rsidRDefault="008B1B9D" w:rsidP="008B1B9D">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1405" w:type="dxa"/>
            <w:gridSpan w:val="2"/>
            <w:shd w:val="clear" w:color="auto" w:fill="FFFFFF"/>
          </w:tcPr>
          <w:p w14:paraId="4F2BBA02" w14:textId="77777777" w:rsidR="008B1B9D" w:rsidRPr="00B37C80" w:rsidRDefault="008B1B9D" w:rsidP="008B1B9D">
            <w:pPr>
              <w:spacing w:line="240" w:lineRule="auto"/>
              <w:jc w:val="center"/>
              <w:rPr>
                <w:rFonts w:ascii="Times New Roman" w:hAnsi="Times New Roman"/>
                <w:color w:val="000000"/>
                <w:spacing w:val="-2"/>
                <w:sz w:val="21"/>
                <w:szCs w:val="21"/>
              </w:rPr>
            </w:pPr>
            <w:r>
              <w:rPr>
                <w:rFonts w:ascii="Times New Roman" w:hAnsi="Times New Roman"/>
                <w:color w:val="000000"/>
                <w:sz w:val="21"/>
                <w:szCs w:val="21"/>
              </w:rPr>
              <w:t>0</w:t>
            </w:r>
          </w:p>
        </w:tc>
      </w:tr>
      <w:tr w:rsidR="008B1B9D" w:rsidRPr="008B4FE6" w14:paraId="41DB084D" w14:textId="77777777" w:rsidTr="00F9013B">
        <w:trPr>
          <w:trHeight w:val="344"/>
        </w:trPr>
        <w:tc>
          <w:tcPr>
            <w:tcW w:w="3102" w:type="dxa"/>
            <w:gridSpan w:val="4"/>
            <w:shd w:val="clear" w:color="auto" w:fill="FFFFFF"/>
            <w:vAlign w:val="center"/>
          </w:tcPr>
          <w:p w14:paraId="196B2D67" w14:textId="77777777" w:rsidR="008B1B9D" w:rsidRPr="00C53F26" w:rsidRDefault="008B1B9D" w:rsidP="008B1B9D">
            <w:pPr>
              <w:spacing w:line="240" w:lineRule="auto"/>
              <w:rPr>
                <w:rFonts w:ascii="Times New Roman" w:hAnsi="Times New Roman"/>
                <w:color w:val="000000"/>
                <w:sz w:val="21"/>
                <w:szCs w:val="21"/>
              </w:rPr>
            </w:pPr>
            <w:r w:rsidRPr="00C53F26">
              <w:rPr>
                <w:rFonts w:ascii="Times New Roman" w:hAnsi="Times New Roman"/>
                <w:color w:val="000000"/>
                <w:sz w:val="21"/>
                <w:szCs w:val="21"/>
              </w:rPr>
              <w:t>JST</w:t>
            </w:r>
          </w:p>
        </w:tc>
        <w:tc>
          <w:tcPr>
            <w:tcW w:w="569" w:type="dxa"/>
            <w:gridSpan w:val="2"/>
            <w:shd w:val="clear" w:color="auto" w:fill="FFFFFF"/>
          </w:tcPr>
          <w:p w14:paraId="3FB98F60" w14:textId="77777777" w:rsidR="008B1B9D" w:rsidRPr="00B37C80" w:rsidRDefault="008B1B9D" w:rsidP="008B1B9D">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4CBE303D" w14:textId="77777777" w:rsidR="008B1B9D" w:rsidRPr="00B37C80" w:rsidRDefault="008B1B9D" w:rsidP="008B1B9D">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374D703F" w14:textId="77777777" w:rsidR="008B1B9D" w:rsidRPr="00B37C80" w:rsidRDefault="008B1B9D" w:rsidP="008B1B9D">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69" w:type="dxa"/>
            <w:gridSpan w:val="3"/>
            <w:shd w:val="clear" w:color="auto" w:fill="FFFFFF"/>
          </w:tcPr>
          <w:p w14:paraId="30D803CB" w14:textId="77777777" w:rsidR="008B1B9D" w:rsidRPr="00B37C80" w:rsidRDefault="008B1B9D" w:rsidP="008B1B9D">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6A165397" w14:textId="77777777" w:rsidR="008B1B9D" w:rsidRPr="00B37C80" w:rsidRDefault="008B1B9D" w:rsidP="008B1B9D">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shd w:val="clear" w:color="auto" w:fill="FFFFFF"/>
          </w:tcPr>
          <w:p w14:paraId="7591C7AE" w14:textId="77777777" w:rsidR="008B1B9D" w:rsidRPr="00B37C80" w:rsidRDefault="008B1B9D" w:rsidP="008B1B9D">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3"/>
            <w:tcBorders>
              <w:bottom w:val="single" w:sz="4" w:space="0" w:color="auto"/>
            </w:tcBorders>
            <w:shd w:val="clear" w:color="auto" w:fill="FFFFFF"/>
          </w:tcPr>
          <w:p w14:paraId="74A659C4" w14:textId="77777777" w:rsidR="008B1B9D" w:rsidRPr="00B37C80" w:rsidRDefault="008B1B9D" w:rsidP="008B1B9D">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69" w:type="dxa"/>
            <w:gridSpan w:val="3"/>
            <w:shd w:val="clear" w:color="auto" w:fill="FFFFFF"/>
          </w:tcPr>
          <w:p w14:paraId="2CCEA246" w14:textId="77777777" w:rsidR="008B1B9D" w:rsidRPr="00B37C80" w:rsidRDefault="008B1B9D" w:rsidP="008B1B9D">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0E342AD4" w14:textId="77777777" w:rsidR="008B1B9D" w:rsidRPr="00B37C80" w:rsidRDefault="008B1B9D" w:rsidP="008B1B9D">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025BC0DD" w14:textId="77777777" w:rsidR="008B1B9D" w:rsidRPr="00B37C80" w:rsidRDefault="008B1B9D" w:rsidP="008B1B9D">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shd w:val="clear" w:color="auto" w:fill="FFFFFF"/>
          </w:tcPr>
          <w:p w14:paraId="15029A75" w14:textId="77777777" w:rsidR="008B1B9D" w:rsidRPr="00B37C80" w:rsidRDefault="008B1B9D" w:rsidP="008B1B9D">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1405" w:type="dxa"/>
            <w:gridSpan w:val="2"/>
            <w:shd w:val="clear" w:color="auto" w:fill="FFFFFF"/>
          </w:tcPr>
          <w:p w14:paraId="1FEC2884" w14:textId="77777777" w:rsidR="008B1B9D" w:rsidRPr="00B37C80" w:rsidRDefault="008B1B9D" w:rsidP="008B1B9D">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r>
      <w:tr w:rsidR="008B1B9D" w:rsidRPr="008B4FE6" w14:paraId="4F46F794" w14:textId="77777777" w:rsidTr="00F9013B">
        <w:trPr>
          <w:trHeight w:val="344"/>
        </w:trPr>
        <w:tc>
          <w:tcPr>
            <w:tcW w:w="3102" w:type="dxa"/>
            <w:gridSpan w:val="4"/>
            <w:shd w:val="clear" w:color="auto" w:fill="FFFFFF"/>
            <w:vAlign w:val="center"/>
          </w:tcPr>
          <w:p w14:paraId="0ADA3C3B" w14:textId="77777777" w:rsidR="008B1B9D" w:rsidRPr="00C53F26" w:rsidRDefault="008B1B9D" w:rsidP="008B1B9D">
            <w:pPr>
              <w:spacing w:line="240" w:lineRule="auto"/>
              <w:rPr>
                <w:rFonts w:ascii="Times New Roman" w:hAnsi="Times New Roman"/>
                <w:color w:val="000000"/>
                <w:sz w:val="21"/>
                <w:szCs w:val="21"/>
              </w:rPr>
            </w:pPr>
            <w:r w:rsidRPr="00C53F26">
              <w:rPr>
                <w:rFonts w:ascii="Times New Roman" w:hAnsi="Times New Roman"/>
                <w:color w:val="000000"/>
                <w:sz w:val="21"/>
                <w:szCs w:val="21"/>
              </w:rPr>
              <w:t>pozostałe jednostki (oddzielnie)</w:t>
            </w:r>
          </w:p>
        </w:tc>
        <w:tc>
          <w:tcPr>
            <w:tcW w:w="569" w:type="dxa"/>
            <w:gridSpan w:val="2"/>
            <w:shd w:val="clear" w:color="auto" w:fill="FFFFFF"/>
          </w:tcPr>
          <w:p w14:paraId="71455722" w14:textId="77777777" w:rsidR="008B1B9D" w:rsidRPr="00B37C80" w:rsidRDefault="008B1B9D" w:rsidP="008B1B9D">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0C2C99EF" w14:textId="77777777" w:rsidR="008B1B9D" w:rsidRPr="00B37C80" w:rsidRDefault="008B1B9D" w:rsidP="008B1B9D">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261A0C90" w14:textId="77777777" w:rsidR="008B1B9D" w:rsidRPr="00B37C80" w:rsidRDefault="008B1B9D" w:rsidP="008B1B9D">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69" w:type="dxa"/>
            <w:gridSpan w:val="3"/>
            <w:shd w:val="clear" w:color="auto" w:fill="FFFFFF"/>
          </w:tcPr>
          <w:p w14:paraId="5060C6A1" w14:textId="77777777" w:rsidR="008B1B9D" w:rsidRPr="00B37C80" w:rsidRDefault="008B1B9D" w:rsidP="008B1B9D">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2BB0F1EB" w14:textId="77777777" w:rsidR="008B1B9D" w:rsidRPr="00B37C80" w:rsidRDefault="008B1B9D" w:rsidP="008B1B9D">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shd w:val="clear" w:color="auto" w:fill="FFFFFF"/>
          </w:tcPr>
          <w:p w14:paraId="3E3D9FA2" w14:textId="77777777" w:rsidR="008B1B9D" w:rsidRPr="00B37C80" w:rsidRDefault="008B1B9D" w:rsidP="008B1B9D">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3"/>
            <w:shd w:val="clear" w:color="auto" w:fill="FFFFFF"/>
          </w:tcPr>
          <w:p w14:paraId="5D21ECD5" w14:textId="77777777" w:rsidR="008B1B9D" w:rsidRPr="00B37C80" w:rsidRDefault="008B1B9D" w:rsidP="008B1B9D">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69" w:type="dxa"/>
            <w:gridSpan w:val="3"/>
            <w:shd w:val="clear" w:color="auto" w:fill="FFFFFF"/>
          </w:tcPr>
          <w:p w14:paraId="79877F31" w14:textId="77777777" w:rsidR="008B1B9D" w:rsidRPr="00B37C80" w:rsidRDefault="008B1B9D" w:rsidP="008B1B9D">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5E277682" w14:textId="77777777" w:rsidR="008B1B9D" w:rsidRPr="00B37C80" w:rsidRDefault="008B1B9D" w:rsidP="008B1B9D">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2AFA2EDF" w14:textId="77777777" w:rsidR="008B1B9D" w:rsidRPr="00B37C80" w:rsidRDefault="008B1B9D" w:rsidP="008B1B9D">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shd w:val="clear" w:color="auto" w:fill="FFFFFF"/>
          </w:tcPr>
          <w:p w14:paraId="5AE4EC17" w14:textId="77777777" w:rsidR="008B1B9D" w:rsidRPr="00B37C80" w:rsidRDefault="008B1B9D" w:rsidP="008B1B9D">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1405" w:type="dxa"/>
            <w:gridSpan w:val="2"/>
            <w:shd w:val="clear" w:color="auto" w:fill="FFFFFF"/>
          </w:tcPr>
          <w:p w14:paraId="1B420859" w14:textId="77777777" w:rsidR="008B1B9D" w:rsidRPr="00B37C80" w:rsidRDefault="008B1B9D" w:rsidP="008B1B9D">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r>
      <w:tr w:rsidR="008B1B9D" w:rsidRPr="008B4FE6" w14:paraId="03F3C788" w14:textId="77777777" w:rsidTr="00F9013B">
        <w:trPr>
          <w:trHeight w:val="330"/>
        </w:trPr>
        <w:tc>
          <w:tcPr>
            <w:tcW w:w="3102" w:type="dxa"/>
            <w:gridSpan w:val="4"/>
            <w:shd w:val="clear" w:color="auto" w:fill="FFFFFF"/>
            <w:vAlign w:val="center"/>
          </w:tcPr>
          <w:p w14:paraId="7094B9E9" w14:textId="77777777" w:rsidR="008B1B9D" w:rsidRPr="00C53F26" w:rsidRDefault="008B1B9D" w:rsidP="008B1B9D">
            <w:pPr>
              <w:spacing w:line="240" w:lineRule="auto"/>
              <w:rPr>
                <w:rFonts w:ascii="Times New Roman" w:hAnsi="Times New Roman"/>
                <w:color w:val="000000"/>
                <w:sz w:val="21"/>
                <w:szCs w:val="21"/>
              </w:rPr>
            </w:pPr>
            <w:r w:rsidRPr="00C53F26">
              <w:rPr>
                <w:rFonts w:ascii="Times New Roman" w:hAnsi="Times New Roman"/>
                <w:b/>
                <w:color w:val="000000"/>
                <w:sz w:val="21"/>
                <w:szCs w:val="21"/>
              </w:rPr>
              <w:t>Wydatki ogółem</w:t>
            </w:r>
          </w:p>
        </w:tc>
        <w:tc>
          <w:tcPr>
            <w:tcW w:w="569" w:type="dxa"/>
            <w:gridSpan w:val="2"/>
            <w:shd w:val="clear" w:color="auto" w:fill="FFFFFF"/>
          </w:tcPr>
          <w:p w14:paraId="14AD14FC" w14:textId="77777777" w:rsidR="008B1B9D" w:rsidRPr="00B37C80" w:rsidRDefault="008B1B9D" w:rsidP="008B1B9D">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4F0ACC68" w14:textId="77777777" w:rsidR="008B1B9D" w:rsidRPr="00B37C80" w:rsidRDefault="008B1B9D" w:rsidP="008B1B9D">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6C5088D8" w14:textId="77777777" w:rsidR="008B1B9D" w:rsidRPr="00B37C80" w:rsidRDefault="008B1B9D" w:rsidP="008B1B9D">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69" w:type="dxa"/>
            <w:gridSpan w:val="3"/>
            <w:shd w:val="clear" w:color="auto" w:fill="FFFFFF"/>
          </w:tcPr>
          <w:p w14:paraId="689EC937" w14:textId="77777777" w:rsidR="008B1B9D" w:rsidRPr="00B37C80" w:rsidRDefault="008B1B9D" w:rsidP="008B1B9D">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2E9A41D6" w14:textId="77777777" w:rsidR="008B1B9D" w:rsidRPr="00B37C80" w:rsidRDefault="008B1B9D" w:rsidP="008B1B9D">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shd w:val="clear" w:color="auto" w:fill="FFFFFF"/>
          </w:tcPr>
          <w:p w14:paraId="6EDC7612" w14:textId="77777777" w:rsidR="008B1B9D" w:rsidRPr="00B37C80" w:rsidRDefault="008B1B9D" w:rsidP="008B1B9D">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3"/>
            <w:shd w:val="clear" w:color="auto" w:fill="FFFFFF"/>
          </w:tcPr>
          <w:p w14:paraId="1AAA8DBF" w14:textId="77777777" w:rsidR="008B1B9D" w:rsidRPr="00B37C80" w:rsidRDefault="008B1B9D" w:rsidP="008B1B9D">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69" w:type="dxa"/>
            <w:gridSpan w:val="3"/>
            <w:shd w:val="clear" w:color="auto" w:fill="FFFFFF"/>
          </w:tcPr>
          <w:p w14:paraId="1C0C9FF2" w14:textId="77777777" w:rsidR="008B1B9D" w:rsidRPr="00B37C80" w:rsidRDefault="008B1B9D" w:rsidP="008B1B9D">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2B60CC4D" w14:textId="77777777" w:rsidR="008B1B9D" w:rsidRPr="00B37C80" w:rsidRDefault="008B1B9D" w:rsidP="008B1B9D">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3B8A6117" w14:textId="77777777" w:rsidR="008B1B9D" w:rsidRPr="00B37C80" w:rsidRDefault="008B1B9D" w:rsidP="008B1B9D">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shd w:val="clear" w:color="auto" w:fill="FFFFFF"/>
          </w:tcPr>
          <w:p w14:paraId="46BB9542" w14:textId="77777777" w:rsidR="008B1B9D" w:rsidRPr="00B37C80" w:rsidRDefault="008B1B9D" w:rsidP="008B1B9D">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1405" w:type="dxa"/>
            <w:gridSpan w:val="2"/>
            <w:shd w:val="clear" w:color="auto" w:fill="FFFFFF"/>
          </w:tcPr>
          <w:p w14:paraId="2559E004" w14:textId="77777777" w:rsidR="008B1B9D" w:rsidRPr="00B37C80" w:rsidRDefault="008B1B9D" w:rsidP="008B1B9D">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r>
      <w:tr w:rsidR="008B1B9D" w:rsidRPr="008B4FE6" w14:paraId="43C1A489" w14:textId="77777777" w:rsidTr="00F9013B">
        <w:trPr>
          <w:trHeight w:val="330"/>
        </w:trPr>
        <w:tc>
          <w:tcPr>
            <w:tcW w:w="3102" w:type="dxa"/>
            <w:gridSpan w:val="4"/>
            <w:shd w:val="clear" w:color="auto" w:fill="FFFFFF"/>
            <w:vAlign w:val="center"/>
          </w:tcPr>
          <w:p w14:paraId="3A3A6A39" w14:textId="77777777" w:rsidR="008B1B9D" w:rsidRPr="00C53F26" w:rsidRDefault="008B1B9D" w:rsidP="008B1B9D">
            <w:pPr>
              <w:spacing w:line="240" w:lineRule="auto"/>
              <w:rPr>
                <w:rFonts w:ascii="Times New Roman" w:hAnsi="Times New Roman"/>
                <w:color w:val="000000"/>
                <w:sz w:val="21"/>
                <w:szCs w:val="21"/>
              </w:rPr>
            </w:pPr>
            <w:r w:rsidRPr="00C53F26">
              <w:rPr>
                <w:rFonts w:ascii="Times New Roman" w:hAnsi="Times New Roman"/>
                <w:color w:val="000000"/>
                <w:sz w:val="21"/>
                <w:szCs w:val="21"/>
              </w:rPr>
              <w:t>budżet państwa</w:t>
            </w:r>
          </w:p>
        </w:tc>
        <w:tc>
          <w:tcPr>
            <w:tcW w:w="569" w:type="dxa"/>
            <w:gridSpan w:val="2"/>
            <w:shd w:val="clear" w:color="auto" w:fill="FFFFFF"/>
          </w:tcPr>
          <w:p w14:paraId="6E09E0ED" w14:textId="77777777" w:rsidR="008B1B9D" w:rsidRPr="00B37C80" w:rsidRDefault="008B1B9D" w:rsidP="008B1B9D">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0C06C43C" w14:textId="77777777" w:rsidR="008B1B9D" w:rsidRPr="00B37C80" w:rsidRDefault="008B1B9D" w:rsidP="008B1B9D">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7AA2E711" w14:textId="77777777" w:rsidR="008B1B9D" w:rsidRPr="00B37C80" w:rsidRDefault="008B1B9D" w:rsidP="008B1B9D">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69" w:type="dxa"/>
            <w:gridSpan w:val="3"/>
            <w:shd w:val="clear" w:color="auto" w:fill="FFFFFF"/>
          </w:tcPr>
          <w:p w14:paraId="56877CFF" w14:textId="77777777" w:rsidR="008B1B9D" w:rsidRPr="00B37C80" w:rsidRDefault="008B1B9D" w:rsidP="008B1B9D">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26D32C5D" w14:textId="77777777" w:rsidR="008B1B9D" w:rsidRPr="00B37C80" w:rsidRDefault="008B1B9D" w:rsidP="008B1B9D">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shd w:val="clear" w:color="auto" w:fill="FFFFFF"/>
          </w:tcPr>
          <w:p w14:paraId="0E59AA94" w14:textId="77777777" w:rsidR="008B1B9D" w:rsidRPr="00B37C80" w:rsidRDefault="008B1B9D" w:rsidP="008B1B9D">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3"/>
            <w:shd w:val="clear" w:color="auto" w:fill="FFFFFF"/>
          </w:tcPr>
          <w:p w14:paraId="20F1AB7C" w14:textId="77777777" w:rsidR="008B1B9D" w:rsidRPr="00B37C80" w:rsidRDefault="008B1B9D" w:rsidP="008B1B9D">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69" w:type="dxa"/>
            <w:gridSpan w:val="3"/>
            <w:shd w:val="clear" w:color="auto" w:fill="FFFFFF"/>
          </w:tcPr>
          <w:p w14:paraId="724C84F7" w14:textId="77777777" w:rsidR="008B1B9D" w:rsidRPr="00B37C80" w:rsidRDefault="008B1B9D" w:rsidP="008B1B9D">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7C95FE86" w14:textId="77777777" w:rsidR="008B1B9D" w:rsidRPr="00B37C80" w:rsidRDefault="008B1B9D" w:rsidP="008B1B9D">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21525231" w14:textId="77777777" w:rsidR="008B1B9D" w:rsidRPr="00B37C80" w:rsidRDefault="008B1B9D" w:rsidP="008B1B9D">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shd w:val="clear" w:color="auto" w:fill="FFFFFF"/>
          </w:tcPr>
          <w:p w14:paraId="6E27F0D9" w14:textId="77777777" w:rsidR="008B1B9D" w:rsidRPr="00B37C80" w:rsidRDefault="008B1B9D" w:rsidP="008B1B9D">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1405" w:type="dxa"/>
            <w:gridSpan w:val="2"/>
            <w:shd w:val="clear" w:color="auto" w:fill="FFFFFF"/>
          </w:tcPr>
          <w:p w14:paraId="0D4FA6E0" w14:textId="77777777" w:rsidR="008B1B9D" w:rsidRPr="00B37C80" w:rsidRDefault="008B1B9D" w:rsidP="008B1B9D">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r>
      <w:tr w:rsidR="008B1B9D" w:rsidRPr="008B4FE6" w14:paraId="65E6A94A" w14:textId="77777777" w:rsidTr="00F9013B">
        <w:trPr>
          <w:trHeight w:val="351"/>
        </w:trPr>
        <w:tc>
          <w:tcPr>
            <w:tcW w:w="3102" w:type="dxa"/>
            <w:gridSpan w:val="4"/>
            <w:shd w:val="clear" w:color="auto" w:fill="FFFFFF"/>
            <w:vAlign w:val="center"/>
          </w:tcPr>
          <w:p w14:paraId="76D1E858" w14:textId="77777777" w:rsidR="008B1B9D" w:rsidRPr="00C53F26" w:rsidRDefault="008B1B9D" w:rsidP="008B1B9D">
            <w:pPr>
              <w:spacing w:line="240" w:lineRule="auto"/>
              <w:rPr>
                <w:rFonts w:ascii="Times New Roman" w:hAnsi="Times New Roman"/>
                <w:color w:val="000000"/>
                <w:sz w:val="21"/>
                <w:szCs w:val="21"/>
              </w:rPr>
            </w:pPr>
            <w:r w:rsidRPr="00C53F26">
              <w:rPr>
                <w:rFonts w:ascii="Times New Roman" w:hAnsi="Times New Roman"/>
                <w:color w:val="000000"/>
                <w:sz w:val="21"/>
                <w:szCs w:val="21"/>
              </w:rPr>
              <w:t>JST</w:t>
            </w:r>
          </w:p>
        </w:tc>
        <w:tc>
          <w:tcPr>
            <w:tcW w:w="569" w:type="dxa"/>
            <w:gridSpan w:val="2"/>
            <w:shd w:val="clear" w:color="auto" w:fill="FFFFFF"/>
          </w:tcPr>
          <w:p w14:paraId="6DCB6A3B" w14:textId="77777777" w:rsidR="008B1B9D" w:rsidRPr="00B37C80" w:rsidRDefault="008B1B9D" w:rsidP="008B1B9D">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2FB759C9" w14:textId="77777777" w:rsidR="008B1B9D" w:rsidRPr="00B37C80" w:rsidRDefault="008B1B9D" w:rsidP="008B1B9D">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27FC53B4" w14:textId="77777777" w:rsidR="008B1B9D" w:rsidRPr="00B37C80" w:rsidRDefault="008B1B9D" w:rsidP="008B1B9D">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69" w:type="dxa"/>
            <w:gridSpan w:val="3"/>
            <w:shd w:val="clear" w:color="auto" w:fill="FFFFFF"/>
          </w:tcPr>
          <w:p w14:paraId="1623F882" w14:textId="77777777" w:rsidR="008B1B9D" w:rsidRPr="00B37C80" w:rsidRDefault="008B1B9D" w:rsidP="008B1B9D">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7D015E14" w14:textId="77777777" w:rsidR="008B1B9D" w:rsidRPr="00B37C80" w:rsidRDefault="008B1B9D" w:rsidP="008B1B9D">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shd w:val="clear" w:color="auto" w:fill="FFFFFF"/>
          </w:tcPr>
          <w:p w14:paraId="388310B7" w14:textId="77777777" w:rsidR="008B1B9D" w:rsidRPr="00B37C80" w:rsidRDefault="008B1B9D" w:rsidP="008B1B9D">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3"/>
            <w:shd w:val="clear" w:color="auto" w:fill="FFFFFF"/>
          </w:tcPr>
          <w:p w14:paraId="1725023E" w14:textId="77777777" w:rsidR="008B1B9D" w:rsidRPr="00B37C80" w:rsidRDefault="008B1B9D" w:rsidP="008B1B9D">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69" w:type="dxa"/>
            <w:gridSpan w:val="3"/>
            <w:shd w:val="clear" w:color="auto" w:fill="FFFFFF"/>
          </w:tcPr>
          <w:p w14:paraId="01D3BC20" w14:textId="77777777" w:rsidR="008B1B9D" w:rsidRPr="00B37C80" w:rsidRDefault="008B1B9D" w:rsidP="008B1B9D">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32E4C28F" w14:textId="77777777" w:rsidR="008B1B9D" w:rsidRPr="00B37C80" w:rsidRDefault="008B1B9D" w:rsidP="008B1B9D">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0D08C4DE" w14:textId="77777777" w:rsidR="008B1B9D" w:rsidRPr="00B37C80" w:rsidRDefault="008B1B9D" w:rsidP="008B1B9D">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shd w:val="clear" w:color="auto" w:fill="FFFFFF"/>
          </w:tcPr>
          <w:p w14:paraId="247525C2" w14:textId="77777777" w:rsidR="008B1B9D" w:rsidRPr="00B37C80" w:rsidRDefault="008B1B9D" w:rsidP="008B1B9D">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1405" w:type="dxa"/>
            <w:gridSpan w:val="2"/>
            <w:shd w:val="clear" w:color="auto" w:fill="FFFFFF"/>
          </w:tcPr>
          <w:p w14:paraId="3D36444A" w14:textId="77777777" w:rsidR="008B1B9D" w:rsidRPr="00B37C80" w:rsidRDefault="008B1B9D" w:rsidP="008B1B9D">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r>
      <w:tr w:rsidR="008B1B9D" w:rsidRPr="008B4FE6" w14:paraId="3B07EB92" w14:textId="77777777" w:rsidTr="00F9013B">
        <w:trPr>
          <w:trHeight w:val="351"/>
        </w:trPr>
        <w:tc>
          <w:tcPr>
            <w:tcW w:w="3102" w:type="dxa"/>
            <w:gridSpan w:val="4"/>
            <w:shd w:val="clear" w:color="auto" w:fill="FFFFFF"/>
            <w:vAlign w:val="center"/>
          </w:tcPr>
          <w:p w14:paraId="5CF976FD" w14:textId="77777777" w:rsidR="008B1B9D" w:rsidRPr="00C53F26" w:rsidRDefault="008B1B9D" w:rsidP="008B1B9D">
            <w:pPr>
              <w:spacing w:line="240" w:lineRule="auto"/>
              <w:rPr>
                <w:rFonts w:ascii="Times New Roman" w:hAnsi="Times New Roman"/>
                <w:color w:val="000000"/>
                <w:sz w:val="21"/>
                <w:szCs w:val="21"/>
              </w:rPr>
            </w:pPr>
            <w:r w:rsidRPr="00C53F26">
              <w:rPr>
                <w:rFonts w:ascii="Times New Roman" w:hAnsi="Times New Roman"/>
                <w:color w:val="000000"/>
                <w:sz w:val="21"/>
                <w:szCs w:val="21"/>
              </w:rPr>
              <w:t>pozostałe jednostki (oddzielnie)</w:t>
            </w:r>
          </w:p>
        </w:tc>
        <w:tc>
          <w:tcPr>
            <w:tcW w:w="569" w:type="dxa"/>
            <w:gridSpan w:val="2"/>
            <w:shd w:val="clear" w:color="auto" w:fill="FFFFFF"/>
          </w:tcPr>
          <w:p w14:paraId="6956B275" w14:textId="77777777" w:rsidR="008B1B9D" w:rsidRPr="00B37C80" w:rsidRDefault="008B1B9D" w:rsidP="008B1B9D">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3E091795" w14:textId="77777777" w:rsidR="008B1B9D" w:rsidRPr="00B37C80" w:rsidRDefault="008B1B9D" w:rsidP="008B1B9D">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7DDA8A3D" w14:textId="77777777" w:rsidR="008B1B9D" w:rsidRPr="00B37C80" w:rsidRDefault="008B1B9D" w:rsidP="008B1B9D">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69" w:type="dxa"/>
            <w:gridSpan w:val="3"/>
            <w:shd w:val="clear" w:color="auto" w:fill="FFFFFF"/>
          </w:tcPr>
          <w:p w14:paraId="43F64191" w14:textId="77777777" w:rsidR="008B1B9D" w:rsidRPr="00B37C80" w:rsidRDefault="008B1B9D" w:rsidP="008B1B9D">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593E37CF" w14:textId="77777777" w:rsidR="008B1B9D" w:rsidRPr="00B37C80" w:rsidRDefault="008B1B9D" w:rsidP="008B1B9D">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shd w:val="clear" w:color="auto" w:fill="FFFFFF"/>
          </w:tcPr>
          <w:p w14:paraId="42EFDBC3" w14:textId="77777777" w:rsidR="008B1B9D" w:rsidRPr="00B37C80" w:rsidRDefault="008B1B9D" w:rsidP="008B1B9D">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3"/>
            <w:shd w:val="clear" w:color="auto" w:fill="FFFFFF"/>
          </w:tcPr>
          <w:p w14:paraId="06CEA055" w14:textId="77777777" w:rsidR="008B1B9D" w:rsidRPr="00B37C80" w:rsidRDefault="008B1B9D" w:rsidP="008B1B9D">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69" w:type="dxa"/>
            <w:gridSpan w:val="3"/>
            <w:shd w:val="clear" w:color="auto" w:fill="FFFFFF"/>
          </w:tcPr>
          <w:p w14:paraId="3FE9A436" w14:textId="77777777" w:rsidR="008B1B9D" w:rsidRPr="00B37C80" w:rsidRDefault="008B1B9D" w:rsidP="008B1B9D">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014D8277" w14:textId="77777777" w:rsidR="008B1B9D" w:rsidRPr="00B37C80" w:rsidRDefault="008B1B9D" w:rsidP="008B1B9D">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1592B05A" w14:textId="77777777" w:rsidR="008B1B9D" w:rsidRPr="00B37C80" w:rsidRDefault="008B1B9D" w:rsidP="008B1B9D">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shd w:val="clear" w:color="auto" w:fill="FFFFFF"/>
          </w:tcPr>
          <w:p w14:paraId="37842B1D" w14:textId="77777777" w:rsidR="008B1B9D" w:rsidRPr="00B37C80" w:rsidRDefault="008B1B9D" w:rsidP="008B1B9D">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1405" w:type="dxa"/>
            <w:gridSpan w:val="2"/>
            <w:shd w:val="clear" w:color="auto" w:fill="FFFFFF"/>
          </w:tcPr>
          <w:p w14:paraId="6476C246" w14:textId="77777777" w:rsidR="008B1B9D" w:rsidRPr="00B37C80" w:rsidRDefault="008B1B9D" w:rsidP="008B1B9D">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r>
      <w:tr w:rsidR="008B1B9D" w:rsidRPr="008B4FE6" w14:paraId="0E254866" w14:textId="77777777" w:rsidTr="00F9013B">
        <w:trPr>
          <w:trHeight w:val="360"/>
        </w:trPr>
        <w:tc>
          <w:tcPr>
            <w:tcW w:w="3102" w:type="dxa"/>
            <w:gridSpan w:val="4"/>
            <w:shd w:val="clear" w:color="auto" w:fill="FFFFFF"/>
            <w:vAlign w:val="center"/>
          </w:tcPr>
          <w:p w14:paraId="39E50858" w14:textId="77777777" w:rsidR="008B1B9D" w:rsidRPr="00C53F26" w:rsidRDefault="008B1B9D" w:rsidP="008B1B9D">
            <w:pPr>
              <w:spacing w:line="240" w:lineRule="auto"/>
              <w:rPr>
                <w:rFonts w:ascii="Times New Roman" w:hAnsi="Times New Roman"/>
                <w:color w:val="000000"/>
                <w:sz w:val="21"/>
                <w:szCs w:val="21"/>
              </w:rPr>
            </w:pPr>
            <w:r w:rsidRPr="00C53F26">
              <w:rPr>
                <w:rFonts w:ascii="Times New Roman" w:hAnsi="Times New Roman"/>
                <w:b/>
                <w:color w:val="000000"/>
                <w:sz w:val="21"/>
                <w:szCs w:val="21"/>
              </w:rPr>
              <w:lastRenderedPageBreak/>
              <w:t>Saldo ogółem</w:t>
            </w:r>
          </w:p>
        </w:tc>
        <w:tc>
          <w:tcPr>
            <w:tcW w:w="569" w:type="dxa"/>
            <w:gridSpan w:val="2"/>
            <w:shd w:val="clear" w:color="auto" w:fill="FFFFFF"/>
          </w:tcPr>
          <w:p w14:paraId="227DFCAD" w14:textId="77777777" w:rsidR="008B1B9D" w:rsidRPr="00B37C80" w:rsidRDefault="008B1B9D" w:rsidP="008B1B9D">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5653311E" w14:textId="77777777" w:rsidR="008B1B9D" w:rsidRPr="00B37C80" w:rsidRDefault="008B1B9D" w:rsidP="008B1B9D">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5090358C" w14:textId="77777777" w:rsidR="008B1B9D" w:rsidRPr="00B37C80" w:rsidRDefault="008B1B9D" w:rsidP="008B1B9D">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69" w:type="dxa"/>
            <w:gridSpan w:val="3"/>
            <w:shd w:val="clear" w:color="auto" w:fill="FFFFFF"/>
          </w:tcPr>
          <w:p w14:paraId="47631A0B" w14:textId="77777777" w:rsidR="008B1B9D" w:rsidRPr="00B37C80" w:rsidRDefault="008B1B9D" w:rsidP="008B1B9D">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3FEAFE33" w14:textId="77777777" w:rsidR="008B1B9D" w:rsidRPr="00B37C80" w:rsidRDefault="008B1B9D" w:rsidP="008B1B9D">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shd w:val="clear" w:color="auto" w:fill="FFFFFF"/>
          </w:tcPr>
          <w:p w14:paraId="3526BB14" w14:textId="77777777" w:rsidR="008B1B9D" w:rsidRPr="00B37C80" w:rsidRDefault="008B1B9D" w:rsidP="008B1B9D">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3"/>
            <w:shd w:val="clear" w:color="auto" w:fill="FFFFFF"/>
          </w:tcPr>
          <w:p w14:paraId="29E3ABDC" w14:textId="77777777" w:rsidR="008B1B9D" w:rsidRPr="00B37C80" w:rsidRDefault="008B1B9D" w:rsidP="008B1B9D">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69" w:type="dxa"/>
            <w:gridSpan w:val="3"/>
            <w:shd w:val="clear" w:color="auto" w:fill="FFFFFF"/>
          </w:tcPr>
          <w:p w14:paraId="1E44D63D" w14:textId="77777777" w:rsidR="008B1B9D" w:rsidRPr="00B37C80" w:rsidRDefault="008B1B9D" w:rsidP="008B1B9D">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51DBA84B" w14:textId="77777777" w:rsidR="008B1B9D" w:rsidRPr="00B37C80" w:rsidRDefault="008B1B9D" w:rsidP="008B1B9D">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72D41FAF" w14:textId="77777777" w:rsidR="008B1B9D" w:rsidRPr="00B37C80" w:rsidRDefault="008B1B9D" w:rsidP="008B1B9D">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shd w:val="clear" w:color="auto" w:fill="FFFFFF"/>
          </w:tcPr>
          <w:p w14:paraId="4ED05FA1" w14:textId="77777777" w:rsidR="008B1B9D" w:rsidRPr="00B37C80" w:rsidRDefault="008B1B9D" w:rsidP="008B1B9D">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1405" w:type="dxa"/>
            <w:gridSpan w:val="2"/>
            <w:shd w:val="clear" w:color="auto" w:fill="FFFFFF"/>
          </w:tcPr>
          <w:p w14:paraId="2AF1826D" w14:textId="77777777" w:rsidR="008B1B9D" w:rsidRPr="00B37C80" w:rsidRDefault="008B1B9D" w:rsidP="008B1B9D">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r>
      <w:tr w:rsidR="008B1B9D" w:rsidRPr="008B4FE6" w14:paraId="49E344E1" w14:textId="77777777" w:rsidTr="00F9013B">
        <w:trPr>
          <w:trHeight w:val="360"/>
        </w:trPr>
        <w:tc>
          <w:tcPr>
            <w:tcW w:w="3102" w:type="dxa"/>
            <w:gridSpan w:val="4"/>
            <w:shd w:val="clear" w:color="auto" w:fill="FFFFFF"/>
            <w:vAlign w:val="center"/>
          </w:tcPr>
          <w:p w14:paraId="47571864" w14:textId="77777777" w:rsidR="008B1B9D" w:rsidRPr="00C53F26" w:rsidRDefault="008B1B9D" w:rsidP="008B1B9D">
            <w:pPr>
              <w:spacing w:line="240" w:lineRule="auto"/>
              <w:rPr>
                <w:rFonts w:ascii="Times New Roman" w:hAnsi="Times New Roman"/>
                <w:color w:val="000000"/>
                <w:sz w:val="21"/>
                <w:szCs w:val="21"/>
              </w:rPr>
            </w:pPr>
            <w:r w:rsidRPr="00C53F26">
              <w:rPr>
                <w:rFonts w:ascii="Times New Roman" w:hAnsi="Times New Roman"/>
                <w:color w:val="000000"/>
                <w:sz w:val="21"/>
                <w:szCs w:val="21"/>
              </w:rPr>
              <w:t>budżet państwa</w:t>
            </w:r>
          </w:p>
        </w:tc>
        <w:tc>
          <w:tcPr>
            <w:tcW w:w="569" w:type="dxa"/>
            <w:gridSpan w:val="2"/>
            <w:shd w:val="clear" w:color="auto" w:fill="FFFFFF"/>
          </w:tcPr>
          <w:p w14:paraId="734F9C07" w14:textId="77777777" w:rsidR="008B1B9D" w:rsidRPr="00B37C80" w:rsidRDefault="008B1B9D" w:rsidP="008B1B9D">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5021A15E" w14:textId="77777777" w:rsidR="008B1B9D" w:rsidRPr="00B37C80" w:rsidRDefault="008B1B9D" w:rsidP="008B1B9D">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3538717C" w14:textId="77777777" w:rsidR="008B1B9D" w:rsidRPr="00B37C80" w:rsidRDefault="008B1B9D" w:rsidP="008B1B9D">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69" w:type="dxa"/>
            <w:gridSpan w:val="3"/>
            <w:shd w:val="clear" w:color="auto" w:fill="FFFFFF"/>
          </w:tcPr>
          <w:p w14:paraId="51666FD2" w14:textId="77777777" w:rsidR="008B1B9D" w:rsidRPr="00B37C80" w:rsidRDefault="008B1B9D" w:rsidP="008B1B9D">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61DCB9F5" w14:textId="77777777" w:rsidR="008B1B9D" w:rsidRPr="00B37C80" w:rsidRDefault="008B1B9D" w:rsidP="008B1B9D">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shd w:val="clear" w:color="auto" w:fill="FFFFFF"/>
          </w:tcPr>
          <w:p w14:paraId="6BD6D0B5" w14:textId="77777777" w:rsidR="008B1B9D" w:rsidRPr="00B37C80" w:rsidRDefault="008B1B9D" w:rsidP="008B1B9D">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3"/>
            <w:shd w:val="clear" w:color="auto" w:fill="FFFFFF"/>
          </w:tcPr>
          <w:p w14:paraId="2B118E64" w14:textId="77777777" w:rsidR="008B1B9D" w:rsidRPr="00B37C80" w:rsidRDefault="008B1B9D" w:rsidP="008B1B9D">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69" w:type="dxa"/>
            <w:gridSpan w:val="3"/>
            <w:shd w:val="clear" w:color="auto" w:fill="FFFFFF"/>
          </w:tcPr>
          <w:p w14:paraId="5B9055B0" w14:textId="77777777" w:rsidR="008B1B9D" w:rsidRPr="00B37C80" w:rsidRDefault="008B1B9D" w:rsidP="008B1B9D">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4B342617" w14:textId="77777777" w:rsidR="008B1B9D" w:rsidRPr="00B37C80" w:rsidRDefault="008B1B9D" w:rsidP="008B1B9D">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2AA62270" w14:textId="77777777" w:rsidR="008B1B9D" w:rsidRPr="00B37C80" w:rsidRDefault="008B1B9D" w:rsidP="008B1B9D">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shd w:val="clear" w:color="auto" w:fill="FFFFFF"/>
          </w:tcPr>
          <w:p w14:paraId="4283F39C" w14:textId="77777777" w:rsidR="008B1B9D" w:rsidRPr="00B37C80" w:rsidRDefault="008B1B9D" w:rsidP="008B1B9D">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1405" w:type="dxa"/>
            <w:gridSpan w:val="2"/>
            <w:shd w:val="clear" w:color="auto" w:fill="FFFFFF"/>
          </w:tcPr>
          <w:p w14:paraId="5B25881A" w14:textId="77777777" w:rsidR="008B1B9D" w:rsidRPr="00B37C80" w:rsidRDefault="008B1B9D" w:rsidP="008B1B9D">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r>
      <w:tr w:rsidR="008B1B9D" w:rsidRPr="008B4FE6" w14:paraId="7CFD8C21" w14:textId="77777777" w:rsidTr="00F9013B">
        <w:trPr>
          <w:trHeight w:val="357"/>
        </w:trPr>
        <w:tc>
          <w:tcPr>
            <w:tcW w:w="3102" w:type="dxa"/>
            <w:gridSpan w:val="4"/>
            <w:shd w:val="clear" w:color="auto" w:fill="FFFFFF"/>
            <w:vAlign w:val="center"/>
          </w:tcPr>
          <w:p w14:paraId="2ED65A1C" w14:textId="77777777" w:rsidR="008B1B9D" w:rsidRPr="00C53F26" w:rsidRDefault="008B1B9D" w:rsidP="008B1B9D">
            <w:pPr>
              <w:spacing w:line="240" w:lineRule="auto"/>
              <w:rPr>
                <w:rFonts w:ascii="Times New Roman" w:hAnsi="Times New Roman"/>
                <w:color w:val="000000"/>
                <w:sz w:val="21"/>
                <w:szCs w:val="21"/>
              </w:rPr>
            </w:pPr>
            <w:r w:rsidRPr="00C53F26">
              <w:rPr>
                <w:rFonts w:ascii="Times New Roman" w:hAnsi="Times New Roman"/>
                <w:color w:val="000000"/>
                <w:sz w:val="21"/>
                <w:szCs w:val="21"/>
              </w:rPr>
              <w:t>JST</w:t>
            </w:r>
          </w:p>
        </w:tc>
        <w:tc>
          <w:tcPr>
            <w:tcW w:w="569" w:type="dxa"/>
            <w:gridSpan w:val="2"/>
            <w:shd w:val="clear" w:color="auto" w:fill="FFFFFF"/>
          </w:tcPr>
          <w:p w14:paraId="704BAD00" w14:textId="77777777" w:rsidR="008B1B9D" w:rsidRPr="00B37C80" w:rsidRDefault="008B1B9D" w:rsidP="008B1B9D">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2238C81F" w14:textId="77777777" w:rsidR="008B1B9D" w:rsidRPr="00B37C80" w:rsidRDefault="008B1B9D" w:rsidP="008B1B9D">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77620F1F" w14:textId="77777777" w:rsidR="008B1B9D" w:rsidRPr="00B37C80" w:rsidRDefault="008B1B9D" w:rsidP="008B1B9D">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69" w:type="dxa"/>
            <w:gridSpan w:val="3"/>
            <w:shd w:val="clear" w:color="auto" w:fill="FFFFFF"/>
          </w:tcPr>
          <w:p w14:paraId="07EB0B81" w14:textId="77777777" w:rsidR="008B1B9D" w:rsidRPr="00B37C80" w:rsidRDefault="008B1B9D" w:rsidP="008B1B9D">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5F25156D" w14:textId="77777777" w:rsidR="008B1B9D" w:rsidRPr="00B37C80" w:rsidRDefault="008B1B9D" w:rsidP="008B1B9D">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shd w:val="clear" w:color="auto" w:fill="FFFFFF"/>
          </w:tcPr>
          <w:p w14:paraId="2CB3CDF7" w14:textId="77777777" w:rsidR="008B1B9D" w:rsidRPr="00B37C80" w:rsidRDefault="008B1B9D" w:rsidP="008B1B9D">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3"/>
            <w:shd w:val="clear" w:color="auto" w:fill="FFFFFF"/>
          </w:tcPr>
          <w:p w14:paraId="08F14EA1" w14:textId="77777777" w:rsidR="008B1B9D" w:rsidRPr="00B37C80" w:rsidRDefault="008B1B9D" w:rsidP="008B1B9D">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69" w:type="dxa"/>
            <w:gridSpan w:val="3"/>
            <w:shd w:val="clear" w:color="auto" w:fill="FFFFFF"/>
          </w:tcPr>
          <w:p w14:paraId="2C623E6C" w14:textId="77777777" w:rsidR="008B1B9D" w:rsidRPr="00B37C80" w:rsidRDefault="008B1B9D" w:rsidP="008B1B9D">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50017718" w14:textId="77777777" w:rsidR="008B1B9D" w:rsidRPr="00B37C80" w:rsidRDefault="008B1B9D" w:rsidP="008B1B9D">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6342C6F5" w14:textId="77777777" w:rsidR="008B1B9D" w:rsidRPr="00B37C80" w:rsidRDefault="008B1B9D" w:rsidP="008B1B9D">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shd w:val="clear" w:color="auto" w:fill="FFFFFF"/>
          </w:tcPr>
          <w:p w14:paraId="13D78CC8" w14:textId="77777777" w:rsidR="008B1B9D" w:rsidRPr="00B37C80" w:rsidRDefault="008B1B9D" w:rsidP="008B1B9D">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1405" w:type="dxa"/>
            <w:gridSpan w:val="2"/>
            <w:shd w:val="clear" w:color="auto" w:fill="FFFFFF"/>
          </w:tcPr>
          <w:p w14:paraId="4F409E16" w14:textId="77777777" w:rsidR="008B1B9D" w:rsidRPr="00B37C80" w:rsidRDefault="008B1B9D" w:rsidP="008B1B9D">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r>
      <w:tr w:rsidR="008B1B9D" w:rsidRPr="008B4FE6" w14:paraId="4F18798A" w14:textId="77777777" w:rsidTr="00F9013B">
        <w:trPr>
          <w:trHeight w:val="357"/>
        </w:trPr>
        <w:tc>
          <w:tcPr>
            <w:tcW w:w="3102" w:type="dxa"/>
            <w:gridSpan w:val="4"/>
            <w:shd w:val="clear" w:color="auto" w:fill="FFFFFF"/>
            <w:vAlign w:val="center"/>
          </w:tcPr>
          <w:p w14:paraId="25F5BB89" w14:textId="77777777" w:rsidR="008B1B9D" w:rsidRPr="00C53F26" w:rsidRDefault="008B1B9D" w:rsidP="008B1B9D">
            <w:pPr>
              <w:spacing w:line="240" w:lineRule="auto"/>
              <w:rPr>
                <w:rFonts w:ascii="Times New Roman" w:hAnsi="Times New Roman"/>
                <w:color w:val="000000"/>
                <w:sz w:val="21"/>
                <w:szCs w:val="21"/>
              </w:rPr>
            </w:pPr>
            <w:r w:rsidRPr="00C53F26">
              <w:rPr>
                <w:rFonts w:ascii="Times New Roman" w:hAnsi="Times New Roman"/>
                <w:color w:val="000000"/>
                <w:sz w:val="21"/>
                <w:szCs w:val="21"/>
              </w:rPr>
              <w:t>pozostałe jednostki (oddzielnie)</w:t>
            </w:r>
          </w:p>
        </w:tc>
        <w:tc>
          <w:tcPr>
            <w:tcW w:w="569" w:type="dxa"/>
            <w:gridSpan w:val="2"/>
            <w:shd w:val="clear" w:color="auto" w:fill="FFFFFF"/>
          </w:tcPr>
          <w:p w14:paraId="5F283FD3" w14:textId="77777777" w:rsidR="008B1B9D" w:rsidRPr="00B37C80" w:rsidRDefault="008B1B9D" w:rsidP="008B1B9D">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26255F51" w14:textId="77777777" w:rsidR="008B1B9D" w:rsidRPr="00B37C80" w:rsidRDefault="008B1B9D" w:rsidP="008B1B9D">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02C65BDB" w14:textId="77777777" w:rsidR="008B1B9D" w:rsidRPr="00B37C80" w:rsidRDefault="008B1B9D" w:rsidP="008B1B9D">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69" w:type="dxa"/>
            <w:gridSpan w:val="3"/>
            <w:shd w:val="clear" w:color="auto" w:fill="FFFFFF"/>
          </w:tcPr>
          <w:p w14:paraId="0EBE813B" w14:textId="77777777" w:rsidR="008B1B9D" w:rsidRPr="00B37C80" w:rsidRDefault="008B1B9D" w:rsidP="008B1B9D">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3D706F68" w14:textId="77777777" w:rsidR="008B1B9D" w:rsidRPr="00B37C80" w:rsidRDefault="008B1B9D" w:rsidP="008B1B9D">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shd w:val="clear" w:color="auto" w:fill="FFFFFF"/>
          </w:tcPr>
          <w:p w14:paraId="1D6EB164" w14:textId="77777777" w:rsidR="008B1B9D" w:rsidRPr="00B37C80" w:rsidRDefault="008B1B9D" w:rsidP="008B1B9D">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3"/>
            <w:shd w:val="clear" w:color="auto" w:fill="FFFFFF"/>
          </w:tcPr>
          <w:p w14:paraId="3A97FD2E" w14:textId="77777777" w:rsidR="008B1B9D" w:rsidRPr="00B37C80" w:rsidRDefault="008B1B9D" w:rsidP="008B1B9D">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69" w:type="dxa"/>
            <w:gridSpan w:val="3"/>
            <w:shd w:val="clear" w:color="auto" w:fill="FFFFFF"/>
          </w:tcPr>
          <w:p w14:paraId="73D89BDC" w14:textId="77777777" w:rsidR="008B1B9D" w:rsidRPr="00B37C80" w:rsidRDefault="008B1B9D" w:rsidP="008B1B9D">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57E03211" w14:textId="77777777" w:rsidR="008B1B9D" w:rsidRPr="00B37C80" w:rsidRDefault="008B1B9D" w:rsidP="008B1B9D">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4EEDACC9" w14:textId="77777777" w:rsidR="008B1B9D" w:rsidRPr="00B37C80" w:rsidRDefault="008B1B9D" w:rsidP="008B1B9D">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70" w:type="dxa"/>
            <w:shd w:val="clear" w:color="auto" w:fill="FFFFFF"/>
          </w:tcPr>
          <w:p w14:paraId="0F0A8978" w14:textId="77777777" w:rsidR="008B1B9D" w:rsidRPr="00B37C80" w:rsidRDefault="008B1B9D" w:rsidP="008B1B9D">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1405" w:type="dxa"/>
            <w:gridSpan w:val="2"/>
            <w:shd w:val="clear" w:color="auto" w:fill="FFFFFF"/>
          </w:tcPr>
          <w:p w14:paraId="22486A08" w14:textId="77777777" w:rsidR="008B1B9D" w:rsidRPr="00B37C80" w:rsidRDefault="008B1B9D" w:rsidP="008B1B9D">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r>
      <w:tr w:rsidR="008B1B9D" w:rsidRPr="008B4FE6" w14:paraId="60675BF2" w14:textId="77777777" w:rsidTr="00F9013B">
        <w:trPr>
          <w:trHeight w:val="348"/>
        </w:trPr>
        <w:tc>
          <w:tcPr>
            <w:tcW w:w="2212" w:type="dxa"/>
            <w:gridSpan w:val="2"/>
            <w:shd w:val="clear" w:color="auto" w:fill="FFFFFF"/>
            <w:vAlign w:val="center"/>
          </w:tcPr>
          <w:p w14:paraId="78FB8BA8" w14:textId="77777777" w:rsidR="008B1B9D" w:rsidRPr="0027681F" w:rsidRDefault="008B1B9D" w:rsidP="008B1B9D">
            <w:pPr>
              <w:spacing w:line="240" w:lineRule="auto"/>
              <w:rPr>
                <w:rFonts w:ascii="Times New Roman" w:hAnsi="Times New Roman"/>
                <w:color w:val="000000"/>
              </w:rPr>
            </w:pPr>
            <w:r w:rsidRPr="0027681F">
              <w:rPr>
                <w:rFonts w:ascii="Times New Roman" w:hAnsi="Times New Roman"/>
                <w:color w:val="000000"/>
              </w:rPr>
              <w:t xml:space="preserve">Źródła finansowania </w:t>
            </w:r>
          </w:p>
        </w:tc>
        <w:tc>
          <w:tcPr>
            <w:tcW w:w="8562" w:type="dxa"/>
            <w:gridSpan w:val="27"/>
            <w:shd w:val="clear" w:color="auto" w:fill="FFFFFF"/>
            <w:vAlign w:val="center"/>
          </w:tcPr>
          <w:p w14:paraId="073D941A" w14:textId="5C3E732B" w:rsidR="008B1B9D" w:rsidRPr="0027681F" w:rsidRDefault="00E43670" w:rsidP="002B018D">
            <w:pPr>
              <w:spacing w:after="120"/>
              <w:jc w:val="both"/>
              <w:rPr>
                <w:rFonts w:ascii="Times New Roman" w:hAnsi="Times New Roman"/>
                <w:color w:val="000000"/>
              </w:rPr>
            </w:pPr>
            <w:r w:rsidRPr="0027681F">
              <w:rPr>
                <w:rFonts w:ascii="Times New Roman" w:hAnsi="Times New Roman"/>
                <w:color w:val="000000"/>
              </w:rPr>
              <w:t>Wejście w życie ustawy nie będzie miało wpływu na sektor finansów publicznych, w tym na budżet państwa i budżety jednostek samorządu terytorialnego.</w:t>
            </w:r>
          </w:p>
        </w:tc>
      </w:tr>
      <w:tr w:rsidR="008B1B9D" w:rsidRPr="008B4FE6" w14:paraId="746E5992" w14:textId="77777777" w:rsidTr="00F9013B">
        <w:trPr>
          <w:trHeight w:val="563"/>
        </w:trPr>
        <w:tc>
          <w:tcPr>
            <w:tcW w:w="2212" w:type="dxa"/>
            <w:gridSpan w:val="2"/>
            <w:shd w:val="clear" w:color="auto" w:fill="FFFFFF"/>
          </w:tcPr>
          <w:p w14:paraId="783F3D16" w14:textId="77777777" w:rsidR="008B1B9D" w:rsidRPr="0027681F" w:rsidRDefault="008B1B9D" w:rsidP="008B1B9D">
            <w:pPr>
              <w:spacing w:line="240" w:lineRule="auto"/>
              <w:rPr>
                <w:rFonts w:ascii="Times New Roman" w:hAnsi="Times New Roman"/>
                <w:color w:val="000000"/>
              </w:rPr>
            </w:pPr>
            <w:r w:rsidRPr="0027681F">
              <w:rPr>
                <w:rFonts w:ascii="Times New Roman" w:hAnsi="Times New Roman"/>
                <w:color w:val="000000"/>
              </w:rPr>
              <w:t>Dodatkowe informacje, w tym wskazanie źródeł danych i przyjętych do obliczeń założeń</w:t>
            </w:r>
          </w:p>
        </w:tc>
        <w:tc>
          <w:tcPr>
            <w:tcW w:w="8562" w:type="dxa"/>
            <w:gridSpan w:val="27"/>
            <w:shd w:val="clear" w:color="auto" w:fill="FFFFFF"/>
          </w:tcPr>
          <w:p w14:paraId="2D175D98" w14:textId="1E27F3F1" w:rsidR="005246EA" w:rsidRPr="003E2FC2" w:rsidRDefault="005246EA" w:rsidP="004A345E">
            <w:pPr>
              <w:spacing w:after="120" w:line="240" w:lineRule="auto"/>
              <w:jc w:val="both"/>
              <w:rPr>
                <w:rFonts w:ascii="Times New Roman" w:hAnsi="Times New Roman"/>
              </w:rPr>
            </w:pPr>
          </w:p>
        </w:tc>
      </w:tr>
      <w:tr w:rsidR="008B1B9D" w:rsidRPr="008B4FE6" w14:paraId="6C80E5DA" w14:textId="77777777" w:rsidTr="00F9013B">
        <w:trPr>
          <w:trHeight w:val="345"/>
        </w:trPr>
        <w:tc>
          <w:tcPr>
            <w:tcW w:w="10774" w:type="dxa"/>
            <w:gridSpan w:val="29"/>
            <w:shd w:val="clear" w:color="auto" w:fill="99CCFF"/>
          </w:tcPr>
          <w:p w14:paraId="486F2F93" w14:textId="77777777" w:rsidR="008B1B9D" w:rsidRPr="008B4FE6" w:rsidRDefault="008B1B9D" w:rsidP="00B4047E">
            <w:pPr>
              <w:numPr>
                <w:ilvl w:val="0"/>
                <w:numId w:val="1"/>
              </w:numPr>
              <w:spacing w:before="120" w:after="120" w:line="240" w:lineRule="auto"/>
              <w:jc w:val="both"/>
              <w:rPr>
                <w:rFonts w:ascii="Times New Roman" w:hAnsi="Times New Roman"/>
                <w:b/>
                <w:color w:val="000000"/>
                <w:spacing w:val="-2"/>
              </w:rPr>
            </w:pPr>
            <w:r w:rsidRPr="008B4FE6">
              <w:rPr>
                <w:rFonts w:ascii="Times New Roman" w:hAnsi="Times New Roman"/>
                <w:b/>
                <w:color w:val="000000"/>
                <w:spacing w:val="-2"/>
              </w:rPr>
              <w:t xml:space="preserve">Wpływ na </w:t>
            </w:r>
            <w:r w:rsidRPr="008B4FE6">
              <w:rPr>
                <w:rFonts w:ascii="Times New Roman" w:hAnsi="Times New Roman"/>
                <w:b/>
                <w:color w:val="000000"/>
              </w:rPr>
              <w:t>konkurencyjność gospodark</w:t>
            </w:r>
            <w:r>
              <w:rPr>
                <w:rFonts w:ascii="Times New Roman" w:hAnsi="Times New Roman"/>
                <w:b/>
                <w:color w:val="000000"/>
              </w:rPr>
              <w:t>i</w:t>
            </w:r>
            <w:r w:rsidRPr="008B4FE6">
              <w:rPr>
                <w:rFonts w:ascii="Times New Roman" w:hAnsi="Times New Roman"/>
                <w:b/>
                <w:color w:val="000000"/>
              </w:rPr>
              <w:t xml:space="preserve"> </w:t>
            </w:r>
            <w:r>
              <w:rPr>
                <w:rFonts w:ascii="Times New Roman" w:hAnsi="Times New Roman"/>
                <w:b/>
                <w:color w:val="000000"/>
              </w:rPr>
              <w:t>i przedsiębiorczość,</w:t>
            </w:r>
            <w:r w:rsidRPr="008B4FE6">
              <w:rPr>
                <w:rFonts w:ascii="Times New Roman" w:hAnsi="Times New Roman"/>
                <w:b/>
                <w:color w:val="000000"/>
              </w:rPr>
              <w:t xml:space="preserve"> </w:t>
            </w:r>
            <w:r>
              <w:rPr>
                <w:rFonts w:ascii="Times New Roman" w:hAnsi="Times New Roman"/>
                <w:b/>
                <w:color w:val="000000"/>
              </w:rPr>
              <w:t xml:space="preserve">w tym </w:t>
            </w:r>
            <w:r w:rsidRPr="008B4FE6">
              <w:rPr>
                <w:rFonts w:ascii="Times New Roman" w:hAnsi="Times New Roman"/>
                <w:b/>
                <w:color w:val="000000"/>
              </w:rPr>
              <w:t>funkcjonowanie przedsiębi</w:t>
            </w:r>
            <w:r>
              <w:rPr>
                <w:rFonts w:ascii="Times New Roman" w:hAnsi="Times New Roman"/>
                <w:b/>
                <w:color w:val="000000"/>
              </w:rPr>
              <w:t xml:space="preserve">orców oraz na rodzinę, obywateli i gospodarstwa domowe </w:t>
            </w:r>
          </w:p>
        </w:tc>
      </w:tr>
      <w:tr w:rsidR="008B1B9D" w:rsidRPr="008B4FE6" w14:paraId="76D8ACB1" w14:textId="77777777" w:rsidTr="00F9013B">
        <w:trPr>
          <w:trHeight w:val="142"/>
        </w:trPr>
        <w:tc>
          <w:tcPr>
            <w:tcW w:w="10774" w:type="dxa"/>
            <w:gridSpan w:val="29"/>
            <w:shd w:val="clear" w:color="auto" w:fill="FFFFFF"/>
          </w:tcPr>
          <w:p w14:paraId="27FED907" w14:textId="77777777" w:rsidR="008B1B9D" w:rsidRPr="00301959" w:rsidRDefault="008B1B9D" w:rsidP="008B1B9D">
            <w:pPr>
              <w:spacing w:line="240" w:lineRule="auto"/>
              <w:jc w:val="center"/>
              <w:rPr>
                <w:rFonts w:ascii="Times New Roman" w:hAnsi="Times New Roman"/>
                <w:color w:val="000000"/>
                <w:spacing w:val="-2"/>
                <w:sz w:val="21"/>
                <w:szCs w:val="21"/>
              </w:rPr>
            </w:pPr>
            <w:r>
              <w:rPr>
                <w:rFonts w:ascii="Times New Roman" w:hAnsi="Times New Roman"/>
                <w:color w:val="000000"/>
                <w:spacing w:val="-2"/>
                <w:sz w:val="21"/>
                <w:szCs w:val="21"/>
              </w:rPr>
              <w:t>Skutki</w:t>
            </w:r>
          </w:p>
        </w:tc>
      </w:tr>
      <w:tr w:rsidR="008B1B9D" w:rsidRPr="008B4FE6" w14:paraId="3D28FAE7" w14:textId="77777777" w:rsidTr="00F9013B">
        <w:trPr>
          <w:trHeight w:val="142"/>
        </w:trPr>
        <w:tc>
          <w:tcPr>
            <w:tcW w:w="3858" w:type="dxa"/>
            <w:gridSpan w:val="7"/>
            <w:shd w:val="clear" w:color="auto" w:fill="FFFFFF"/>
          </w:tcPr>
          <w:p w14:paraId="7166099E" w14:textId="77777777" w:rsidR="008B1B9D" w:rsidRPr="00301959" w:rsidRDefault="008B1B9D" w:rsidP="008B1B9D">
            <w:pPr>
              <w:spacing w:line="240" w:lineRule="auto"/>
              <w:rPr>
                <w:rFonts w:ascii="Times New Roman" w:hAnsi="Times New Roman"/>
                <w:color w:val="000000"/>
                <w:sz w:val="21"/>
                <w:szCs w:val="21"/>
              </w:rPr>
            </w:pPr>
            <w:r w:rsidRPr="00301959">
              <w:rPr>
                <w:rFonts w:ascii="Times New Roman" w:hAnsi="Times New Roman"/>
                <w:color w:val="000000"/>
                <w:sz w:val="21"/>
                <w:szCs w:val="21"/>
              </w:rPr>
              <w:t>Czas w latach od wejścia w życie zmian</w:t>
            </w:r>
          </w:p>
        </w:tc>
        <w:tc>
          <w:tcPr>
            <w:tcW w:w="937" w:type="dxa"/>
            <w:gridSpan w:val="2"/>
            <w:shd w:val="clear" w:color="auto" w:fill="FFFFFF"/>
          </w:tcPr>
          <w:p w14:paraId="728BF465" w14:textId="77777777" w:rsidR="008B1B9D" w:rsidRPr="00301959" w:rsidRDefault="008B1B9D" w:rsidP="008B1B9D">
            <w:pPr>
              <w:spacing w:line="240" w:lineRule="auto"/>
              <w:jc w:val="center"/>
              <w:rPr>
                <w:rFonts w:ascii="Times New Roman" w:hAnsi="Times New Roman"/>
                <w:color w:val="000000"/>
                <w:sz w:val="21"/>
                <w:szCs w:val="21"/>
              </w:rPr>
            </w:pPr>
            <w:r w:rsidRPr="00301959">
              <w:rPr>
                <w:rFonts w:ascii="Times New Roman" w:hAnsi="Times New Roman"/>
                <w:color w:val="000000"/>
                <w:sz w:val="21"/>
                <w:szCs w:val="21"/>
              </w:rPr>
              <w:t>0</w:t>
            </w:r>
          </w:p>
        </w:tc>
        <w:tc>
          <w:tcPr>
            <w:tcW w:w="938" w:type="dxa"/>
            <w:gridSpan w:val="5"/>
            <w:shd w:val="clear" w:color="auto" w:fill="FFFFFF"/>
          </w:tcPr>
          <w:p w14:paraId="7E2BCC96" w14:textId="77777777" w:rsidR="008B1B9D" w:rsidRPr="00301959" w:rsidRDefault="008B1B9D" w:rsidP="008B1B9D">
            <w:pPr>
              <w:spacing w:line="240" w:lineRule="auto"/>
              <w:jc w:val="center"/>
              <w:rPr>
                <w:rFonts w:ascii="Times New Roman" w:hAnsi="Times New Roman"/>
                <w:color w:val="000000"/>
                <w:sz w:val="21"/>
                <w:szCs w:val="21"/>
              </w:rPr>
            </w:pPr>
            <w:r w:rsidRPr="00301959">
              <w:rPr>
                <w:rFonts w:ascii="Times New Roman" w:hAnsi="Times New Roman"/>
                <w:color w:val="000000"/>
                <w:sz w:val="21"/>
                <w:szCs w:val="21"/>
              </w:rPr>
              <w:t>1</w:t>
            </w:r>
          </w:p>
        </w:tc>
        <w:tc>
          <w:tcPr>
            <w:tcW w:w="938" w:type="dxa"/>
            <w:gridSpan w:val="4"/>
            <w:shd w:val="clear" w:color="auto" w:fill="FFFFFF"/>
          </w:tcPr>
          <w:p w14:paraId="7154871B" w14:textId="77777777" w:rsidR="008B1B9D" w:rsidRPr="00301959" w:rsidRDefault="008B1B9D" w:rsidP="008B1B9D">
            <w:pPr>
              <w:spacing w:line="240" w:lineRule="auto"/>
              <w:jc w:val="center"/>
              <w:rPr>
                <w:rFonts w:ascii="Times New Roman" w:hAnsi="Times New Roman"/>
                <w:color w:val="000000"/>
                <w:sz w:val="21"/>
                <w:szCs w:val="21"/>
              </w:rPr>
            </w:pPr>
            <w:r w:rsidRPr="00301959">
              <w:rPr>
                <w:rFonts w:ascii="Times New Roman" w:hAnsi="Times New Roman"/>
                <w:color w:val="000000"/>
                <w:sz w:val="21"/>
                <w:szCs w:val="21"/>
              </w:rPr>
              <w:t>2</w:t>
            </w:r>
          </w:p>
        </w:tc>
        <w:tc>
          <w:tcPr>
            <w:tcW w:w="937" w:type="dxa"/>
            <w:gridSpan w:val="3"/>
            <w:shd w:val="clear" w:color="auto" w:fill="FFFFFF"/>
          </w:tcPr>
          <w:p w14:paraId="52D0174F" w14:textId="77777777" w:rsidR="008B1B9D" w:rsidRPr="00301959" w:rsidRDefault="008B1B9D" w:rsidP="008B1B9D">
            <w:pPr>
              <w:spacing w:line="240" w:lineRule="auto"/>
              <w:jc w:val="center"/>
              <w:rPr>
                <w:rFonts w:ascii="Times New Roman" w:hAnsi="Times New Roman"/>
                <w:color w:val="000000"/>
                <w:sz w:val="21"/>
                <w:szCs w:val="21"/>
              </w:rPr>
            </w:pPr>
            <w:r w:rsidRPr="00301959">
              <w:rPr>
                <w:rFonts w:ascii="Times New Roman" w:hAnsi="Times New Roman"/>
                <w:color w:val="000000"/>
                <w:sz w:val="21"/>
                <w:szCs w:val="21"/>
              </w:rPr>
              <w:t>3</w:t>
            </w:r>
          </w:p>
        </w:tc>
        <w:tc>
          <w:tcPr>
            <w:tcW w:w="938" w:type="dxa"/>
            <w:gridSpan w:val="4"/>
            <w:shd w:val="clear" w:color="auto" w:fill="FFFFFF"/>
          </w:tcPr>
          <w:p w14:paraId="141B1F53" w14:textId="77777777" w:rsidR="008B1B9D" w:rsidRPr="00301959" w:rsidRDefault="008B1B9D" w:rsidP="008B1B9D">
            <w:pPr>
              <w:spacing w:line="240" w:lineRule="auto"/>
              <w:jc w:val="center"/>
              <w:rPr>
                <w:rFonts w:ascii="Times New Roman" w:hAnsi="Times New Roman"/>
                <w:color w:val="000000"/>
                <w:sz w:val="21"/>
                <w:szCs w:val="21"/>
              </w:rPr>
            </w:pPr>
            <w:r w:rsidRPr="00301959">
              <w:rPr>
                <w:rFonts w:ascii="Times New Roman" w:hAnsi="Times New Roman"/>
                <w:color w:val="000000"/>
                <w:sz w:val="21"/>
                <w:szCs w:val="21"/>
              </w:rPr>
              <w:t>5</w:t>
            </w:r>
          </w:p>
        </w:tc>
        <w:tc>
          <w:tcPr>
            <w:tcW w:w="938" w:type="dxa"/>
            <w:gridSpan w:val="3"/>
            <w:shd w:val="clear" w:color="auto" w:fill="FFFFFF"/>
          </w:tcPr>
          <w:p w14:paraId="6F8D5CA9" w14:textId="77777777" w:rsidR="008B1B9D" w:rsidRPr="00301959" w:rsidRDefault="008B1B9D" w:rsidP="008B1B9D">
            <w:pPr>
              <w:spacing w:line="240" w:lineRule="auto"/>
              <w:jc w:val="center"/>
              <w:rPr>
                <w:rFonts w:ascii="Times New Roman" w:hAnsi="Times New Roman"/>
                <w:color w:val="000000"/>
                <w:sz w:val="21"/>
                <w:szCs w:val="21"/>
              </w:rPr>
            </w:pPr>
            <w:r w:rsidRPr="00301959">
              <w:rPr>
                <w:rFonts w:ascii="Times New Roman" w:hAnsi="Times New Roman"/>
                <w:color w:val="000000"/>
                <w:sz w:val="21"/>
                <w:szCs w:val="21"/>
              </w:rPr>
              <w:t>10</w:t>
            </w:r>
          </w:p>
        </w:tc>
        <w:tc>
          <w:tcPr>
            <w:tcW w:w="1290" w:type="dxa"/>
            <w:shd w:val="clear" w:color="auto" w:fill="FFFFFF"/>
          </w:tcPr>
          <w:p w14:paraId="1D28B15D" w14:textId="77777777" w:rsidR="008B1B9D" w:rsidRPr="001B3460" w:rsidRDefault="008B1B9D" w:rsidP="008B1B9D">
            <w:pPr>
              <w:spacing w:line="240" w:lineRule="auto"/>
              <w:jc w:val="center"/>
              <w:rPr>
                <w:rFonts w:ascii="Times New Roman" w:hAnsi="Times New Roman"/>
                <w:i/>
                <w:color w:val="000000"/>
                <w:spacing w:val="-2"/>
                <w:sz w:val="21"/>
                <w:szCs w:val="21"/>
              </w:rPr>
            </w:pPr>
            <w:r w:rsidRPr="001B3460">
              <w:rPr>
                <w:rFonts w:ascii="Times New Roman" w:hAnsi="Times New Roman"/>
                <w:i/>
                <w:color w:val="000000"/>
                <w:spacing w:val="-2"/>
                <w:sz w:val="21"/>
                <w:szCs w:val="21"/>
              </w:rPr>
              <w:t>Łącznie</w:t>
            </w:r>
            <w:r w:rsidRPr="001B3460" w:rsidDel="0073273A">
              <w:rPr>
                <w:rFonts w:ascii="Times New Roman" w:hAnsi="Times New Roman"/>
                <w:i/>
                <w:color w:val="000000"/>
                <w:spacing w:val="-2"/>
                <w:sz w:val="21"/>
                <w:szCs w:val="21"/>
              </w:rPr>
              <w:t xml:space="preserve"> </w:t>
            </w:r>
            <w:r w:rsidRPr="001B3460">
              <w:rPr>
                <w:rFonts w:ascii="Times New Roman" w:hAnsi="Times New Roman"/>
                <w:i/>
                <w:color w:val="000000"/>
                <w:spacing w:val="-2"/>
                <w:sz w:val="21"/>
                <w:szCs w:val="21"/>
              </w:rPr>
              <w:t>(0-10)</w:t>
            </w:r>
          </w:p>
        </w:tc>
      </w:tr>
      <w:tr w:rsidR="00D911EA" w:rsidRPr="008B4FE6" w14:paraId="082B2308" w14:textId="77777777" w:rsidTr="00F9013B">
        <w:trPr>
          <w:trHeight w:val="142"/>
        </w:trPr>
        <w:tc>
          <w:tcPr>
            <w:tcW w:w="1566" w:type="dxa"/>
            <w:vMerge w:val="restart"/>
            <w:shd w:val="clear" w:color="auto" w:fill="FFFFFF"/>
          </w:tcPr>
          <w:p w14:paraId="682E39A5" w14:textId="77777777" w:rsidR="00D911EA" w:rsidRDefault="00D911EA" w:rsidP="00D911EA">
            <w:pPr>
              <w:rPr>
                <w:rFonts w:ascii="Times New Roman" w:hAnsi="Times New Roman"/>
                <w:color w:val="000000"/>
                <w:sz w:val="21"/>
                <w:szCs w:val="21"/>
              </w:rPr>
            </w:pPr>
            <w:r w:rsidRPr="00301959">
              <w:rPr>
                <w:rFonts w:ascii="Times New Roman" w:hAnsi="Times New Roman"/>
                <w:color w:val="000000"/>
                <w:sz w:val="21"/>
                <w:szCs w:val="21"/>
              </w:rPr>
              <w:t xml:space="preserve">W </w:t>
            </w:r>
            <w:r>
              <w:rPr>
                <w:rFonts w:ascii="Times New Roman" w:hAnsi="Times New Roman"/>
                <w:color w:val="000000"/>
                <w:sz w:val="21"/>
                <w:szCs w:val="21"/>
              </w:rPr>
              <w:t>ujęciu</w:t>
            </w:r>
            <w:r w:rsidRPr="00301959">
              <w:rPr>
                <w:rFonts w:ascii="Times New Roman" w:hAnsi="Times New Roman"/>
                <w:color w:val="000000"/>
                <w:sz w:val="21"/>
                <w:szCs w:val="21"/>
              </w:rPr>
              <w:t xml:space="preserve"> pieniężnym</w:t>
            </w:r>
          </w:p>
          <w:p w14:paraId="506664F4" w14:textId="77777777" w:rsidR="00D911EA" w:rsidRDefault="00D911EA" w:rsidP="00D911EA">
            <w:pPr>
              <w:rPr>
                <w:rFonts w:ascii="Times New Roman" w:hAnsi="Times New Roman"/>
                <w:spacing w:val="-2"/>
                <w:sz w:val="21"/>
                <w:szCs w:val="21"/>
              </w:rPr>
            </w:pPr>
            <w:r>
              <w:rPr>
                <w:rFonts w:ascii="Times New Roman" w:hAnsi="Times New Roman"/>
                <w:spacing w:val="-2"/>
                <w:sz w:val="21"/>
                <w:szCs w:val="21"/>
              </w:rPr>
              <w:t xml:space="preserve">(w mln zł, </w:t>
            </w:r>
          </w:p>
          <w:p w14:paraId="033BC1B5" w14:textId="77777777" w:rsidR="00D911EA" w:rsidRPr="00301959" w:rsidRDefault="00D911EA" w:rsidP="00D911EA">
            <w:pPr>
              <w:spacing w:line="240" w:lineRule="auto"/>
              <w:rPr>
                <w:rFonts w:ascii="Times New Roman" w:hAnsi="Times New Roman"/>
                <w:color w:val="000000"/>
                <w:sz w:val="21"/>
                <w:szCs w:val="21"/>
              </w:rPr>
            </w:pPr>
            <w:r>
              <w:rPr>
                <w:rFonts w:ascii="Times New Roman" w:hAnsi="Times New Roman"/>
                <w:spacing w:val="-2"/>
                <w:sz w:val="21"/>
                <w:szCs w:val="21"/>
              </w:rPr>
              <w:t>ceny stałe z …… r.)</w:t>
            </w:r>
          </w:p>
        </w:tc>
        <w:tc>
          <w:tcPr>
            <w:tcW w:w="2292" w:type="dxa"/>
            <w:gridSpan w:val="6"/>
            <w:shd w:val="clear" w:color="auto" w:fill="FFFFFF"/>
          </w:tcPr>
          <w:p w14:paraId="2682E0CC" w14:textId="77777777" w:rsidR="00D911EA" w:rsidRPr="00301959" w:rsidRDefault="00D911EA" w:rsidP="00D911EA">
            <w:pPr>
              <w:spacing w:line="240" w:lineRule="auto"/>
              <w:rPr>
                <w:rFonts w:ascii="Times New Roman" w:hAnsi="Times New Roman"/>
                <w:color w:val="000000"/>
                <w:sz w:val="21"/>
                <w:szCs w:val="21"/>
              </w:rPr>
            </w:pPr>
            <w:r w:rsidRPr="00301959">
              <w:rPr>
                <w:rFonts w:ascii="Times New Roman" w:hAnsi="Times New Roman"/>
                <w:color w:val="000000"/>
                <w:sz w:val="21"/>
                <w:szCs w:val="21"/>
              </w:rPr>
              <w:t>duże przedsiębiorstwa</w:t>
            </w:r>
          </w:p>
        </w:tc>
        <w:tc>
          <w:tcPr>
            <w:tcW w:w="937" w:type="dxa"/>
            <w:gridSpan w:val="2"/>
            <w:shd w:val="clear" w:color="auto" w:fill="FFFFFF"/>
          </w:tcPr>
          <w:p w14:paraId="05F6B3C1" w14:textId="61B794FB" w:rsidR="00D911EA" w:rsidRPr="00B37C80" w:rsidRDefault="00D911EA" w:rsidP="001F6D3C">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938" w:type="dxa"/>
            <w:gridSpan w:val="5"/>
            <w:shd w:val="clear" w:color="auto" w:fill="FFFFFF"/>
          </w:tcPr>
          <w:p w14:paraId="645A9BB9" w14:textId="530E0B68" w:rsidR="00D911EA" w:rsidRPr="00B37C80" w:rsidRDefault="00D911EA" w:rsidP="001F6D3C">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938" w:type="dxa"/>
            <w:gridSpan w:val="4"/>
            <w:shd w:val="clear" w:color="auto" w:fill="FFFFFF"/>
          </w:tcPr>
          <w:p w14:paraId="0314F349" w14:textId="3E39D1A1" w:rsidR="00D911EA" w:rsidRPr="00B37C80" w:rsidRDefault="00D911EA" w:rsidP="001F6D3C">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937" w:type="dxa"/>
            <w:gridSpan w:val="3"/>
            <w:shd w:val="clear" w:color="auto" w:fill="FFFFFF"/>
          </w:tcPr>
          <w:p w14:paraId="55C5DA49" w14:textId="7A911134" w:rsidR="00D911EA" w:rsidRPr="00B37C80" w:rsidRDefault="00D911EA" w:rsidP="001F6D3C">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938" w:type="dxa"/>
            <w:gridSpan w:val="4"/>
            <w:shd w:val="clear" w:color="auto" w:fill="FFFFFF"/>
          </w:tcPr>
          <w:p w14:paraId="22540727" w14:textId="2CFBD150" w:rsidR="00D911EA" w:rsidRPr="00B37C80" w:rsidRDefault="00D911EA" w:rsidP="001F6D3C">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938" w:type="dxa"/>
            <w:gridSpan w:val="3"/>
            <w:shd w:val="clear" w:color="auto" w:fill="FFFFFF"/>
          </w:tcPr>
          <w:p w14:paraId="0CA32B7A" w14:textId="1E39ABCD" w:rsidR="00D911EA" w:rsidRPr="00B37C80" w:rsidRDefault="00D911EA" w:rsidP="001F6D3C">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1290" w:type="dxa"/>
            <w:shd w:val="clear" w:color="auto" w:fill="FFFFFF"/>
          </w:tcPr>
          <w:p w14:paraId="6AC7A5A9" w14:textId="37EC1970" w:rsidR="00D911EA" w:rsidRPr="00B37C80" w:rsidRDefault="00D911EA" w:rsidP="001F6D3C">
            <w:pPr>
              <w:spacing w:line="240" w:lineRule="auto"/>
              <w:jc w:val="center"/>
              <w:rPr>
                <w:rFonts w:ascii="Times New Roman" w:hAnsi="Times New Roman"/>
                <w:color w:val="000000"/>
                <w:spacing w:val="-2"/>
                <w:sz w:val="21"/>
                <w:szCs w:val="21"/>
              </w:rPr>
            </w:pPr>
            <w:r>
              <w:rPr>
                <w:rFonts w:ascii="Times New Roman" w:hAnsi="Times New Roman"/>
                <w:color w:val="000000"/>
                <w:sz w:val="21"/>
                <w:szCs w:val="21"/>
              </w:rPr>
              <w:t>0</w:t>
            </w:r>
          </w:p>
        </w:tc>
      </w:tr>
      <w:tr w:rsidR="00D911EA" w:rsidRPr="008B4FE6" w14:paraId="02770C2A" w14:textId="77777777" w:rsidTr="00F9013B">
        <w:trPr>
          <w:trHeight w:val="142"/>
        </w:trPr>
        <w:tc>
          <w:tcPr>
            <w:tcW w:w="1566" w:type="dxa"/>
            <w:vMerge/>
            <w:shd w:val="clear" w:color="auto" w:fill="FFFFFF"/>
          </w:tcPr>
          <w:p w14:paraId="79EBAD43" w14:textId="77777777" w:rsidR="00D911EA" w:rsidRPr="00301959" w:rsidRDefault="00D911EA" w:rsidP="00D911EA">
            <w:pPr>
              <w:spacing w:line="240" w:lineRule="auto"/>
              <w:rPr>
                <w:rFonts w:ascii="Times New Roman" w:hAnsi="Times New Roman"/>
                <w:color w:val="000000"/>
                <w:sz w:val="21"/>
                <w:szCs w:val="21"/>
              </w:rPr>
            </w:pPr>
          </w:p>
        </w:tc>
        <w:tc>
          <w:tcPr>
            <w:tcW w:w="2292" w:type="dxa"/>
            <w:gridSpan w:val="6"/>
            <w:shd w:val="clear" w:color="auto" w:fill="FFFFFF"/>
          </w:tcPr>
          <w:p w14:paraId="6162EEDB" w14:textId="77777777" w:rsidR="00D911EA" w:rsidRPr="00301959" w:rsidRDefault="00D911EA" w:rsidP="00D911EA">
            <w:pPr>
              <w:spacing w:line="240" w:lineRule="auto"/>
              <w:rPr>
                <w:rFonts w:ascii="Times New Roman" w:hAnsi="Times New Roman"/>
                <w:color w:val="000000"/>
                <w:sz w:val="21"/>
                <w:szCs w:val="21"/>
              </w:rPr>
            </w:pPr>
            <w:r w:rsidRPr="00301959">
              <w:rPr>
                <w:rFonts w:ascii="Times New Roman" w:hAnsi="Times New Roman"/>
                <w:color w:val="000000"/>
                <w:sz w:val="21"/>
                <w:szCs w:val="21"/>
              </w:rPr>
              <w:t>sektor mikro-, małych i średnich przedsiębiorstw</w:t>
            </w:r>
          </w:p>
        </w:tc>
        <w:tc>
          <w:tcPr>
            <w:tcW w:w="937" w:type="dxa"/>
            <w:gridSpan w:val="2"/>
            <w:shd w:val="clear" w:color="auto" w:fill="FFFFFF"/>
          </w:tcPr>
          <w:p w14:paraId="2B7229CB" w14:textId="77777777" w:rsidR="00D911EA" w:rsidRPr="00B37C80" w:rsidRDefault="00D911EA" w:rsidP="001F6D3C">
            <w:pPr>
              <w:spacing w:line="240" w:lineRule="auto"/>
              <w:jc w:val="center"/>
              <w:rPr>
                <w:rFonts w:ascii="Times New Roman" w:hAnsi="Times New Roman"/>
                <w:color w:val="000000"/>
                <w:sz w:val="21"/>
                <w:szCs w:val="21"/>
              </w:rPr>
            </w:pPr>
          </w:p>
        </w:tc>
        <w:tc>
          <w:tcPr>
            <w:tcW w:w="938" w:type="dxa"/>
            <w:gridSpan w:val="5"/>
            <w:shd w:val="clear" w:color="auto" w:fill="FFFFFF"/>
          </w:tcPr>
          <w:p w14:paraId="55BA093E" w14:textId="5CD8828D" w:rsidR="00D911EA" w:rsidRPr="00B37C80" w:rsidRDefault="00D911EA" w:rsidP="001F6D3C">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938" w:type="dxa"/>
            <w:gridSpan w:val="4"/>
            <w:shd w:val="clear" w:color="auto" w:fill="FFFFFF"/>
          </w:tcPr>
          <w:p w14:paraId="5D0167B6" w14:textId="4B2BF2B7" w:rsidR="00D911EA" w:rsidRPr="00B37C80" w:rsidRDefault="00D911EA" w:rsidP="001F6D3C">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937" w:type="dxa"/>
            <w:gridSpan w:val="3"/>
            <w:shd w:val="clear" w:color="auto" w:fill="FFFFFF"/>
          </w:tcPr>
          <w:p w14:paraId="19F4A94E" w14:textId="2A4DFF23" w:rsidR="00D911EA" w:rsidRPr="00B37C80" w:rsidRDefault="00D911EA" w:rsidP="001F6D3C">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938" w:type="dxa"/>
            <w:gridSpan w:val="4"/>
            <w:shd w:val="clear" w:color="auto" w:fill="FFFFFF"/>
          </w:tcPr>
          <w:p w14:paraId="5A0FD64C" w14:textId="5399B105" w:rsidR="00D911EA" w:rsidRPr="00B37C80" w:rsidRDefault="00D911EA" w:rsidP="001F6D3C">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938" w:type="dxa"/>
            <w:gridSpan w:val="3"/>
            <w:shd w:val="clear" w:color="auto" w:fill="FFFFFF"/>
          </w:tcPr>
          <w:p w14:paraId="2C9D0DF5" w14:textId="25809404" w:rsidR="00D911EA" w:rsidRPr="00B37C80" w:rsidRDefault="00D911EA" w:rsidP="001F6D3C">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1290" w:type="dxa"/>
            <w:shd w:val="clear" w:color="auto" w:fill="FFFFFF"/>
          </w:tcPr>
          <w:p w14:paraId="202D3C82" w14:textId="7798B2E1" w:rsidR="00D911EA" w:rsidRPr="00B37C80" w:rsidRDefault="00D911EA" w:rsidP="001F6D3C">
            <w:pPr>
              <w:spacing w:line="240" w:lineRule="auto"/>
              <w:jc w:val="center"/>
              <w:rPr>
                <w:rFonts w:ascii="Times New Roman" w:hAnsi="Times New Roman"/>
                <w:color w:val="000000"/>
                <w:spacing w:val="-2"/>
                <w:sz w:val="21"/>
                <w:szCs w:val="21"/>
              </w:rPr>
            </w:pPr>
            <w:r>
              <w:rPr>
                <w:rFonts w:ascii="Times New Roman" w:hAnsi="Times New Roman"/>
                <w:color w:val="000000"/>
                <w:sz w:val="21"/>
                <w:szCs w:val="21"/>
              </w:rPr>
              <w:t>0</w:t>
            </w:r>
          </w:p>
        </w:tc>
      </w:tr>
      <w:tr w:rsidR="00D911EA" w:rsidRPr="008B4FE6" w14:paraId="07D15C7E" w14:textId="77777777" w:rsidTr="00F9013B">
        <w:trPr>
          <w:trHeight w:val="142"/>
        </w:trPr>
        <w:tc>
          <w:tcPr>
            <w:tcW w:w="1566" w:type="dxa"/>
            <w:vMerge/>
            <w:shd w:val="clear" w:color="auto" w:fill="FFFFFF"/>
          </w:tcPr>
          <w:p w14:paraId="2C1A5EEE" w14:textId="77777777" w:rsidR="00D911EA" w:rsidRPr="00301959" w:rsidRDefault="00D911EA" w:rsidP="00D911EA">
            <w:pPr>
              <w:spacing w:line="240" w:lineRule="auto"/>
              <w:rPr>
                <w:rFonts w:ascii="Times New Roman" w:hAnsi="Times New Roman"/>
                <w:color w:val="000000"/>
                <w:sz w:val="21"/>
                <w:szCs w:val="21"/>
              </w:rPr>
            </w:pPr>
          </w:p>
        </w:tc>
        <w:tc>
          <w:tcPr>
            <w:tcW w:w="2292" w:type="dxa"/>
            <w:gridSpan w:val="6"/>
            <w:shd w:val="clear" w:color="auto" w:fill="FFFFFF"/>
          </w:tcPr>
          <w:p w14:paraId="0AB8A8BB" w14:textId="77777777" w:rsidR="00D911EA" w:rsidRPr="00301959" w:rsidRDefault="00D911EA" w:rsidP="00D911EA">
            <w:pPr>
              <w:spacing w:line="240" w:lineRule="auto"/>
              <w:rPr>
                <w:rFonts w:ascii="Times New Roman" w:hAnsi="Times New Roman"/>
                <w:color w:val="000000"/>
                <w:sz w:val="21"/>
                <w:szCs w:val="21"/>
              </w:rPr>
            </w:pPr>
            <w:r>
              <w:rPr>
                <w:rFonts w:ascii="Times New Roman" w:hAnsi="Times New Roman"/>
                <w:sz w:val="21"/>
                <w:szCs w:val="21"/>
              </w:rPr>
              <w:t xml:space="preserve">rodzina, </w:t>
            </w:r>
            <w:r w:rsidRPr="00301959">
              <w:rPr>
                <w:rFonts w:ascii="Times New Roman" w:hAnsi="Times New Roman"/>
                <w:sz w:val="21"/>
                <w:szCs w:val="21"/>
              </w:rPr>
              <w:t>obywatele oraz gospodarstwa domowe</w:t>
            </w:r>
          </w:p>
        </w:tc>
        <w:tc>
          <w:tcPr>
            <w:tcW w:w="937" w:type="dxa"/>
            <w:gridSpan w:val="2"/>
            <w:shd w:val="clear" w:color="auto" w:fill="FFFFFF"/>
          </w:tcPr>
          <w:p w14:paraId="692DD75C" w14:textId="57E6ABA6" w:rsidR="00D911EA" w:rsidRPr="00B37C80" w:rsidRDefault="00D911EA" w:rsidP="001F6D3C">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938" w:type="dxa"/>
            <w:gridSpan w:val="5"/>
            <w:shd w:val="clear" w:color="auto" w:fill="FFFFFF"/>
          </w:tcPr>
          <w:p w14:paraId="1EABE4ED" w14:textId="79153908" w:rsidR="00D911EA" w:rsidRPr="00B37C80" w:rsidRDefault="00D911EA" w:rsidP="001F6D3C">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938" w:type="dxa"/>
            <w:gridSpan w:val="4"/>
            <w:shd w:val="clear" w:color="auto" w:fill="FFFFFF"/>
          </w:tcPr>
          <w:p w14:paraId="437A1F48" w14:textId="700B3F87" w:rsidR="00D911EA" w:rsidRPr="00B37C80" w:rsidRDefault="00D911EA" w:rsidP="001F6D3C">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937" w:type="dxa"/>
            <w:gridSpan w:val="3"/>
            <w:shd w:val="clear" w:color="auto" w:fill="FFFFFF"/>
          </w:tcPr>
          <w:p w14:paraId="3F0ED610" w14:textId="0D41B650" w:rsidR="00D911EA" w:rsidRPr="00B37C80" w:rsidRDefault="00D911EA" w:rsidP="001F6D3C">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938" w:type="dxa"/>
            <w:gridSpan w:val="4"/>
            <w:shd w:val="clear" w:color="auto" w:fill="FFFFFF"/>
          </w:tcPr>
          <w:p w14:paraId="3736F389" w14:textId="4A28E72E" w:rsidR="00D911EA" w:rsidRPr="00B37C80" w:rsidRDefault="00D911EA" w:rsidP="001F6D3C">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938" w:type="dxa"/>
            <w:gridSpan w:val="3"/>
            <w:shd w:val="clear" w:color="auto" w:fill="FFFFFF"/>
          </w:tcPr>
          <w:p w14:paraId="5229B2CC" w14:textId="50BB2E4D" w:rsidR="00D911EA" w:rsidRPr="00B37C80" w:rsidRDefault="00D911EA" w:rsidP="001F6D3C">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1290" w:type="dxa"/>
            <w:shd w:val="clear" w:color="auto" w:fill="FFFFFF"/>
          </w:tcPr>
          <w:p w14:paraId="24BD28C2" w14:textId="38134FBC" w:rsidR="00D911EA" w:rsidRPr="00B37C80" w:rsidRDefault="00D911EA" w:rsidP="001F6D3C">
            <w:pPr>
              <w:spacing w:line="240" w:lineRule="auto"/>
              <w:jc w:val="center"/>
              <w:rPr>
                <w:rFonts w:ascii="Times New Roman" w:hAnsi="Times New Roman"/>
                <w:color w:val="000000"/>
                <w:spacing w:val="-2"/>
                <w:sz w:val="21"/>
                <w:szCs w:val="21"/>
              </w:rPr>
            </w:pPr>
            <w:r>
              <w:rPr>
                <w:rFonts w:ascii="Times New Roman" w:hAnsi="Times New Roman"/>
                <w:color w:val="000000"/>
                <w:sz w:val="21"/>
                <w:szCs w:val="21"/>
              </w:rPr>
              <w:t>0</w:t>
            </w:r>
          </w:p>
        </w:tc>
      </w:tr>
      <w:tr w:rsidR="008B1B9D" w:rsidRPr="008B4FE6" w14:paraId="1E6DD36B" w14:textId="77777777" w:rsidTr="00F9013B">
        <w:trPr>
          <w:trHeight w:val="142"/>
        </w:trPr>
        <w:tc>
          <w:tcPr>
            <w:tcW w:w="1566" w:type="dxa"/>
            <w:vMerge/>
            <w:shd w:val="clear" w:color="auto" w:fill="FFFFFF"/>
          </w:tcPr>
          <w:p w14:paraId="05D6023A" w14:textId="77777777" w:rsidR="008B1B9D" w:rsidRPr="00301959" w:rsidRDefault="008B1B9D" w:rsidP="008B1B9D">
            <w:pPr>
              <w:spacing w:line="240" w:lineRule="auto"/>
              <w:rPr>
                <w:rFonts w:ascii="Times New Roman" w:hAnsi="Times New Roman"/>
                <w:color w:val="000000"/>
                <w:sz w:val="21"/>
                <w:szCs w:val="21"/>
              </w:rPr>
            </w:pPr>
          </w:p>
        </w:tc>
        <w:tc>
          <w:tcPr>
            <w:tcW w:w="2292" w:type="dxa"/>
            <w:gridSpan w:val="6"/>
            <w:shd w:val="clear" w:color="auto" w:fill="FFFFFF"/>
          </w:tcPr>
          <w:p w14:paraId="7E20243D" w14:textId="77777777" w:rsidR="008B1B9D" w:rsidRPr="00301959" w:rsidRDefault="008B1B9D" w:rsidP="008B1B9D">
            <w:pPr>
              <w:spacing w:line="240" w:lineRule="auto"/>
              <w:rPr>
                <w:rFonts w:ascii="Times New Roman" w:hAnsi="Times New Roman"/>
                <w:color w:val="000000"/>
                <w:sz w:val="21"/>
                <w:szCs w:val="21"/>
              </w:rPr>
            </w:pPr>
          </w:p>
        </w:tc>
        <w:tc>
          <w:tcPr>
            <w:tcW w:w="937" w:type="dxa"/>
            <w:gridSpan w:val="2"/>
            <w:shd w:val="clear" w:color="auto" w:fill="FFFFFF"/>
          </w:tcPr>
          <w:p w14:paraId="321B28B4" w14:textId="77777777" w:rsidR="008B1B9D" w:rsidRPr="00B37C80" w:rsidRDefault="008B1B9D" w:rsidP="008B1B9D">
            <w:pPr>
              <w:spacing w:line="240" w:lineRule="auto"/>
              <w:rPr>
                <w:rFonts w:ascii="Times New Roman" w:hAnsi="Times New Roman"/>
                <w:color w:val="000000"/>
                <w:sz w:val="21"/>
                <w:szCs w:val="21"/>
              </w:rPr>
            </w:pPr>
          </w:p>
        </w:tc>
        <w:tc>
          <w:tcPr>
            <w:tcW w:w="938" w:type="dxa"/>
            <w:gridSpan w:val="5"/>
            <w:shd w:val="clear" w:color="auto" w:fill="FFFFFF"/>
          </w:tcPr>
          <w:p w14:paraId="56F554A3" w14:textId="77777777" w:rsidR="008B1B9D" w:rsidRPr="00B37C80" w:rsidRDefault="008B1B9D" w:rsidP="008B1B9D">
            <w:pPr>
              <w:spacing w:line="240" w:lineRule="auto"/>
              <w:rPr>
                <w:rFonts w:ascii="Times New Roman" w:hAnsi="Times New Roman"/>
                <w:color w:val="000000"/>
                <w:sz w:val="21"/>
                <w:szCs w:val="21"/>
              </w:rPr>
            </w:pPr>
          </w:p>
        </w:tc>
        <w:tc>
          <w:tcPr>
            <w:tcW w:w="938" w:type="dxa"/>
            <w:gridSpan w:val="4"/>
            <w:shd w:val="clear" w:color="auto" w:fill="FFFFFF"/>
          </w:tcPr>
          <w:p w14:paraId="1CBCC37D" w14:textId="77777777" w:rsidR="008B1B9D" w:rsidRPr="00B37C80" w:rsidRDefault="008B1B9D" w:rsidP="008B1B9D">
            <w:pPr>
              <w:spacing w:line="240" w:lineRule="auto"/>
              <w:rPr>
                <w:rFonts w:ascii="Times New Roman" w:hAnsi="Times New Roman"/>
                <w:color w:val="000000"/>
                <w:sz w:val="21"/>
                <w:szCs w:val="21"/>
              </w:rPr>
            </w:pPr>
          </w:p>
        </w:tc>
        <w:tc>
          <w:tcPr>
            <w:tcW w:w="937" w:type="dxa"/>
            <w:gridSpan w:val="3"/>
            <w:shd w:val="clear" w:color="auto" w:fill="FFFFFF"/>
          </w:tcPr>
          <w:p w14:paraId="10A456D3" w14:textId="77777777" w:rsidR="008B1B9D" w:rsidRPr="00B37C80" w:rsidRDefault="008B1B9D" w:rsidP="008B1B9D">
            <w:pPr>
              <w:spacing w:line="240" w:lineRule="auto"/>
              <w:rPr>
                <w:rFonts w:ascii="Times New Roman" w:hAnsi="Times New Roman"/>
                <w:color w:val="000000"/>
                <w:sz w:val="21"/>
                <w:szCs w:val="21"/>
              </w:rPr>
            </w:pPr>
          </w:p>
        </w:tc>
        <w:tc>
          <w:tcPr>
            <w:tcW w:w="938" w:type="dxa"/>
            <w:gridSpan w:val="4"/>
            <w:shd w:val="clear" w:color="auto" w:fill="FFFFFF"/>
          </w:tcPr>
          <w:p w14:paraId="0BA389EA" w14:textId="77777777" w:rsidR="008B1B9D" w:rsidRPr="00B37C80" w:rsidRDefault="008B1B9D" w:rsidP="008B1B9D">
            <w:pPr>
              <w:spacing w:line="240" w:lineRule="auto"/>
              <w:rPr>
                <w:rFonts w:ascii="Times New Roman" w:hAnsi="Times New Roman"/>
                <w:color w:val="000000"/>
                <w:sz w:val="21"/>
                <w:szCs w:val="21"/>
              </w:rPr>
            </w:pPr>
          </w:p>
        </w:tc>
        <w:tc>
          <w:tcPr>
            <w:tcW w:w="938" w:type="dxa"/>
            <w:gridSpan w:val="3"/>
            <w:shd w:val="clear" w:color="auto" w:fill="FFFFFF"/>
          </w:tcPr>
          <w:p w14:paraId="1BEE7E66" w14:textId="77777777" w:rsidR="008B1B9D" w:rsidRPr="00B37C80" w:rsidRDefault="008B1B9D" w:rsidP="008B1B9D">
            <w:pPr>
              <w:spacing w:line="240" w:lineRule="auto"/>
              <w:rPr>
                <w:rFonts w:ascii="Times New Roman" w:hAnsi="Times New Roman"/>
                <w:color w:val="000000"/>
                <w:sz w:val="21"/>
                <w:szCs w:val="21"/>
              </w:rPr>
            </w:pPr>
          </w:p>
        </w:tc>
        <w:tc>
          <w:tcPr>
            <w:tcW w:w="1290" w:type="dxa"/>
            <w:shd w:val="clear" w:color="auto" w:fill="FFFFFF"/>
          </w:tcPr>
          <w:p w14:paraId="2773BEDC" w14:textId="77777777" w:rsidR="008B1B9D" w:rsidRPr="00B37C80" w:rsidRDefault="008B1B9D" w:rsidP="008B1B9D">
            <w:pPr>
              <w:spacing w:line="240" w:lineRule="auto"/>
              <w:rPr>
                <w:rFonts w:ascii="Times New Roman" w:hAnsi="Times New Roman"/>
                <w:color w:val="000000"/>
                <w:spacing w:val="-2"/>
                <w:sz w:val="21"/>
                <w:szCs w:val="21"/>
              </w:rPr>
            </w:pPr>
          </w:p>
        </w:tc>
      </w:tr>
      <w:tr w:rsidR="008B1B9D" w:rsidRPr="008B4FE6" w14:paraId="4B42FE5E" w14:textId="77777777" w:rsidTr="00F9013B">
        <w:trPr>
          <w:trHeight w:val="142"/>
        </w:trPr>
        <w:tc>
          <w:tcPr>
            <w:tcW w:w="1566" w:type="dxa"/>
            <w:vMerge w:val="restart"/>
            <w:shd w:val="clear" w:color="auto" w:fill="FFFFFF"/>
          </w:tcPr>
          <w:p w14:paraId="76546D02" w14:textId="77777777" w:rsidR="008B1B9D" w:rsidRPr="00301959" w:rsidRDefault="008B1B9D" w:rsidP="008B1B9D">
            <w:pPr>
              <w:spacing w:line="240" w:lineRule="auto"/>
              <w:rPr>
                <w:rFonts w:ascii="Times New Roman" w:hAnsi="Times New Roman"/>
                <w:color w:val="000000"/>
                <w:sz w:val="21"/>
                <w:szCs w:val="21"/>
              </w:rPr>
            </w:pPr>
            <w:r w:rsidRPr="00301959">
              <w:rPr>
                <w:rFonts w:ascii="Times New Roman" w:hAnsi="Times New Roman"/>
                <w:color w:val="000000"/>
                <w:sz w:val="21"/>
                <w:szCs w:val="21"/>
              </w:rPr>
              <w:t xml:space="preserve">W </w:t>
            </w:r>
            <w:r>
              <w:rPr>
                <w:rFonts w:ascii="Times New Roman" w:hAnsi="Times New Roman"/>
                <w:color w:val="000000"/>
                <w:sz w:val="21"/>
                <w:szCs w:val="21"/>
              </w:rPr>
              <w:t>ujęciu</w:t>
            </w:r>
            <w:r w:rsidRPr="00301959">
              <w:rPr>
                <w:rFonts w:ascii="Times New Roman" w:hAnsi="Times New Roman"/>
                <w:color w:val="000000"/>
                <w:sz w:val="21"/>
                <w:szCs w:val="21"/>
              </w:rPr>
              <w:t xml:space="preserve"> niepieniężnym</w:t>
            </w:r>
          </w:p>
        </w:tc>
        <w:tc>
          <w:tcPr>
            <w:tcW w:w="2292" w:type="dxa"/>
            <w:gridSpan w:val="6"/>
            <w:shd w:val="clear" w:color="auto" w:fill="FFFFFF"/>
          </w:tcPr>
          <w:p w14:paraId="1FE6EE53" w14:textId="77777777" w:rsidR="008B1B9D" w:rsidRPr="00301959" w:rsidRDefault="008B1B9D" w:rsidP="008B1B9D">
            <w:pPr>
              <w:spacing w:line="240" w:lineRule="auto"/>
              <w:rPr>
                <w:rFonts w:ascii="Times New Roman" w:hAnsi="Times New Roman"/>
                <w:color w:val="000000"/>
                <w:sz w:val="21"/>
                <w:szCs w:val="21"/>
              </w:rPr>
            </w:pPr>
            <w:r w:rsidRPr="00301959">
              <w:rPr>
                <w:rFonts w:ascii="Times New Roman" w:hAnsi="Times New Roman"/>
                <w:color w:val="000000"/>
                <w:sz w:val="21"/>
                <w:szCs w:val="21"/>
              </w:rPr>
              <w:t>duże przedsiębiorstwa</w:t>
            </w:r>
          </w:p>
        </w:tc>
        <w:tc>
          <w:tcPr>
            <w:tcW w:w="6916" w:type="dxa"/>
            <w:gridSpan w:val="22"/>
            <w:shd w:val="clear" w:color="auto" w:fill="FFFFFF"/>
          </w:tcPr>
          <w:p w14:paraId="6CE646A0" w14:textId="271C6CFC" w:rsidR="00110D77" w:rsidRPr="00110D77" w:rsidRDefault="00110D77" w:rsidP="007D22F2">
            <w:pPr>
              <w:spacing w:line="240" w:lineRule="auto"/>
              <w:jc w:val="both"/>
              <w:rPr>
                <w:rFonts w:ascii="Times New Roman" w:hAnsi="Times New Roman"/>
              </w:rPr>
            </w:pPr>
            <w:r>
              <w:rPr>
                <w:rFonts w:ascii="Times New Roman" w:hAnsi="Times New Roman"/>
              </w:rPr>
              <w:t>Brak wpływu</w:t>
            </w:r>
          </w:p>
          <w:p w14:paraId="79519EB8" w14:textId="4D20ED5F" w:rsidR="008B1B9D" w:rsidRPr="00D47A84" w:rsidRDefault="008B1B9D" w:rsidP="0026264C">
            <w:pPr>
              <w:spacing w:line="240" w:lineRule="auto"/>
              <w:jc w:val="both"/>
              <w:rPr>
                <w:rFonts w:ascii="Times New Roman" w:hAnsi="Times New Roman"/>
                <w:color w:val="000000"/>
                <w:spacing w:val="-2"/>
              </w:rPr>
            </w:pPr>
          </w:p>
        </w:tc>
      </w:tr>
      <w:tr w:rsidR="008B1B9D" w:rsidRPr="008B4FE6" w14:paraId="28E9D11A" w14:textId="77777777" w:rsidTr="00F9013B">
        <w:trPr>
          <w:trHeight w:val="142"/>
        </w:trPr>
        <w:tc>
          <w:tcPr>
            <w:tcW w:w="1566" w:type="dxa"/>
            <w:vMerge/>
            <w:shd w:val="clear" w:color="auto" w:fill="FFFFFF"/>
          </w:tcPr>
          <w:p w14:paraId="642529FF" w14:textId="77777777" w:rsidR="008B1B9D" w:rsidRPr="00301959" w:rsidRDefault="008B1B9D" w:rsidP="008B1B9D">
            <w:pPr>
              <w:spacing w:line="240" w:lineRule="auto"/>
              <w:rPr>
                <w:rFonts w:ascii="Times New Roman" w:hAnsi="Times New Roman"/>
                <w:color w:val="000000"/>
                <w:sz w:val="21"/>
                <w:szCs w:val="21"/>
              </w:rPr>
            </w:pPr>
          </w:p>
        </w:tc>
        <w:tc>
          <w:tcPr>
            <w:tcW w:w="2292" w:type="dxa"/>
            <w:gridSpan w:val="6"/>
            <w:shd w:val="clear" w:color="auto" w:fill="FFFFFF"/>
          </w:tcPr>
          <w:p w14:paraId="00C91147" w14:textId="77777777" w:rsidR="008B1B9D" w:rsidRPr="00301959" w:rsidRDefault="008B1B9D" w:rsidP="008B1B9D">
            <w:pPr>
              <w:spacing w:line="240" w:lineRule="auto"/>
              <w:rPr>
                <w:rFonts w:ascii="Times New Roman" w:hAnsi="Times New Roman"/>
                <w:color w:val="000000"/>
                <w:sz w:val="21"/>
                <w:szCs w:val="21"/>
              </w:rPr>
            </w:pPr>
            <w:r w:rsidRPr="00301959">
              <w:rPr>
                <w:rFonts w:ascii="Times New Roman" w:hAnsi="Times New Roman"/>
                <w:color w:val="000000"/>
                <w:sz w:val="21"/>
                <w:szCs w:val="21"/>
              </w:rPr>
              <w:t>sektor mikro-, małych i średnich przedsiębiorstw</w:t>
            </w:r>
          </w:p>
        </w:tc>
        <w:tc>
          <w:tcPr>
            <w:tcW w:w="6916" w:type="dxa"/>
            <w:gridSpan w:val="22"/>
            <w:shd w:val="clear" w:color="auto" w:fill="FFFFFF"/>
          </w:tcPr>
          <w:p w14:paraId="38747846" w14:textId="74CA4B6A" w:rsidR="008B1B9D" w:rsidRPr="002B018D" w:rsidRDefault="002B018D" w:rsidP="004275C4">
            <w:pPr>
              <w:jc w:val="both"/>
              <w:rPr>
                <w:rFonts w:ascii="Times New Roman" w:hAnsi="Times New Roman"/>
              </w:rPr>
            </w:pPr>
            <w:r w:rsidRPr="002B018D">
              <w:rPr>
                <w:rFonts w:ascii="Times New Roman" w:hAnsi="Times New Roman"/>
              </w:rPr>
              <w:t xml:space="preserve">Przedmiotowy projekt z uwagi na swój charakter nie zawiera regulacji dotyczących majątkowych praw i obowiązków przedsiębiorców lub praw </w:t>
            </w:r>
            <w:r w:rsidRPr="002B018D">
              <w:rPr>
                <w:rFonts w:ascii="Times New Roman" w:hAnsi="Times New Roman"/>
              </w:rPr>
              <w:br/>
              <w:t xml:space="preserve">i obowiązków przedsiębiorców wobec organów administracji publicznej, </w:t>
            </w:r>
            <w:r w:rsidRPr="002B018D">
              <w:rPr>
                <w:rFonts w:ascii="Times New Roman" w:hAnsi="Times New Roman"/>
              </w:rPr>
              <w:br/>
              <w:t>a zatem nie podlega obowiązkowi dokonania oceny przewidywanego wpływu proponowanych rozwiązań na działalność mikro, małych i średnich przedsiębiorców, stosownie do przepisów ustawy z dnia 6 marca 2018 r. – Prawo przedsiębiorców (Dz. U. z 202</w:t>
            </w:r>
            <w:r w:rsidR="004275C4">
              <w:rPr>
                <w:rFonts w:ascii="Times New Roman" w:hAnsi="Times New Roman"/>
              </w:rPr>
              <w:t>4</w:t>
            </w:r>
            <w:r w:rsidRPr="002B018D">
              <w:rPr>
                <w:rFonts w:ascii="Times New Roman" w:hAnsi="Times New Roman"/>
              </w:rPr>
              <w:t xml:space="preserve"> r. poz. 2</w:t>
            </w:r>
            <w:r w:rsidR="004275C4">
              <w:rPr>
                <w:rFonts w:ascii="Times New Roman" w:hAnsi="Times New Roman"/>
              </w:rPr>
              <w:t>36</w:t>
            </w:r>
            <w:r w:rsidRPr="002B018D">
              <w:rPr>
                <w:rFonts w:ascii="Times New Roman" w:hAnsi="Times New Roman"/>
              </w:rPr>
              <w:t>).</w:t>
            </w:r>
          </w:p>
        </w:tc>
      </w:tr>
      <w:tr w:rsidR="008B1B9D" w:rsidRPr="008B4FE6" w14:paraId="1EF6897D" w14:textId="77777777" w:rsidTr="00F9013B">
        <w:trPr>
          <w:trHeight w:val="596"/>
        </w:trPr>
        <w:tc>
          <w:tcPr>
            <w:tcW w:w="1566" w:type="dxa"/>
            <w:vMerge/>
            <w:shd w:val="clear" w:color="auto" w:fill="FFFFFF"/>
          </w:tcPr>
          <w:p w14:paraId="2D079DAD" w14:textId="77777777" w:rsidR="008B1B9D" w:rsidRPr="00301959" w:rsidRDefault="008B1B9D" w:rsidP="008B1B9D">
            <w:pPr>
              <w:spacing w:line="240" w:lineRule="auto"/>
              <w:rPr>
                <w:rFonts w:ascii="Times New Roman" w:hAnsi="Times New Roman"/>
                <w:color w:val="000000"/>
                <w:sz w:val="21"/>
                <w:szCs w:val="21"/>
              </w:rPr>
            </w:pPr>
          </w:p>
        </w:tc>
        <w:tc>
          <w:tcPr>
            <w:tcW w:w="2292" w:type="dxa"/>
            <w:gridSpan w:val="6"/>
            <w:shd w:val="clear" w:color="auto" w:fill="FFFFFF"/>
          </w:tcPr>
          <w:p w14:paraId="1838B76A" w14:textId="77777777" w:rsidR="008B1B9D" w:rsidRPr="00301959" w:rsidRDefault="008B1B9D" w:rsidP="008B1B9D">
            <w:pPr>
              <w:tabs>
                <w:tab w:val="right" w:pos="1936"/>
              </w:tabs>
              <w:spacing w:line="240" w:lineRule="auto"/>
              <w:rPr>
                <w:rFonts w:ascii="Times New Roman" w:hAnsi="Times New Roman"/>
                <w:color w:val="000000"/>
                <w:sz w:val="21"/>
                <w:szCs w:val="21"/>
              </w:rPr>
            </w:pPr>
            <w:r>
              <w:rPr>
                <w:rFonts w:ascii="Times New Roman" w:hAnsi="Times New Roman"/>
                <w:sz w:val="21"/>
                <w:szCs w:val="21"/>
              </w:rPr>
              <w:t xml:space="preserve">rodzina, </w:t>
            </w:r>
            <w:r w:rsidRPr="00301959">
              <w:rPr>
                <w:rFonts w:ascii="Times New Roman" w:hAnsi="Times New Roman"/>
                <w:sz w:val="21"/>
                <w:szCs w:val="21"/>
              </w:rPr>
              <w:t>obywatele oraz gospodarstwa domowe</w:t>
            </w:r>
            <w:r w:rsidRPr="00301959">
              <w:rPr>
                <w:rFonts w:ascii="Times New Roman" w:hAnsi="Times New Roman"/>
                <w:color w:val="000000"/>
                <w:sz w:val="21"/>
                <w:szCs w:val="21"/>
              </w:rPr>
              <w:t xml:space="preserve"> </w:t>
            </w:r>
          </w:p>
        </w:tc>
        <w:tc>
          <w:tcPr>
            <w:tcW w:w="6916" w:type="dxa"/>
            <w:gridSpan w:val="22"/>
            <w:shd w:val="clear" w:color="auto" w:fill="FFFFFF"/>
          </w:tcPr>
          <w:p w14:paraId="2B17E03D" w14:textId="77777777" w:rsidR="008B1B9D" w:rsidRDefault="002B018D" w:rsidP="00F92EF0">
            <w:pPr>
              <w:spacing w:after="120"/>
              <w:ind w:left="11"/>
              <w:jc w:val="both"/>
              <w:rPr>
                <w:rFonts w:ascii="Times New Roman" w:hAnsi="Times New Roman"/>
              </w:rPr>
            </w:pPr>
            <w:r w:rsidRPr="002B018D">
              <w:rPr>
                <w:rFonts w:ascii="Times New Roman" w:hAnsi="Times New Roman"/>
              </w:rPr>
              <w:t xml:space="preserve">Proponowana ustawa będzie miała wpływ na stworzenie </w:t>
            </w:r>
            <w:r>
              <w:rPr>
                <w:rFonts w:ascii="Times New Roman" w:hAnsi="Times New Roman"/>
              </w:rPr>
              <w:t>możliwości kształcenia w szkołach ponadpodstawowych w oddziałach o profilu mundurowym</w:t>
            </w:r>
            <w:r w:rsidRPr="002B018D">
              <w:rPr>
                <w:rFonts w:ascii="Times New Roman" w:hAnsi="Times New Roman"/>
              </w:rPr>
              <w:t xml:space="preserve"> </w:t>
            </w:r>
            <w:r w:rsidR="00F0042B">
              <w:rPr>
                <w:rFonts w:ascii="Times New Roman" w:hAnsi="Times New Roman"/>
              </w:rPr>
              <w:t xml:space="preserve">oraz </w:t>
            </w:r>
            <w:r w:rsidRPr="002B018D">
              <w:rPr>
                <w:rFonts w:ascii="Times New Roman" w:hAnsi="Times New Roman"/>
              </w:rPr>
              <w:t xml:space="preserve">podjęcia służby w </w:t>
            </w:r>
            <w:r w:rsidR="00F0042B">
              <w:rPr>
                <w:rFonts w:ascii="Times New Roman" w:hAnsi="Times New Roman"/>
              </w:rPr>
              <w:t>Policji</w:t>
            </w:r>
            <w:r w:rsidRPr="002B018D">
              <w:rPr>
                <w:rFonts w:ascii="Times New Roman" w:hAnsi="Times New Roman"/>
              </w:rPr>
              <w:t xml:space="preserve"> przez absolwentów szkół ponadpodstawowych</w:t>
            </w:r>
            <w:r w:rsidR="00F0042B">
              <w:rPr>
                <w:rFonts w:ascii="Times New Roman" w:hAnsi="Times New Roman"/>
              </w:rPr>
              <w:t xml:space="preserve"> poprzez przystąpienie do uproszczonego postępowania kwalifikacyjnego do służby w Policji</w:t>
            </w:r>
            <w:r w:rsidRPr="002B018D">
              <w:rPr>
                <w:rFonts w:ascii="Times New Roman" w:hAnsi="Times New Roman"/>
              </w:rPr>
              <w:t>.</w:t>
            </w:r>
          </w:p>
          <w:p w14:paraId="52E10E83" w14:textId="24CBF1B3" w:rsidR="00F0042B" w:rsidRPr="00D47A84" w:rsidRDefault="00F0042B" w:rsidP="00F92EF0">
            <w:pPr>
              <w:spacing w:after="120"/>
              <w:ind w:left="11"/>
              <w:jc w:val="both"/>
              <w:rPr>
                <w:rFonts w:ascii="Times New Roman" w:hAnsi="Times New Roman"/>
              </w:rPr>
            </w:pPr>
            <w:r>
              <w:rPr>
                <w:rFonts w:ascii="Times New Roman" w:hAnsi="Times New Roman"/>
              </w:rPr>
              <w:t xml:space="preserve">Stworzenie dla </w:t>
            </w:r>
            <w:r w:rsidRPr="00F0042B">
              <w:rPr>
                <w:rFonts w:ascii="Times New Roman" w:hAnsi="Times New Roman"/>
              </w:rPr>
              <w:t xml:space="preserve">kandydatów – </w:t>
            </w:r>
            <w:r>
              <w:rPr>
                <w:rFonts w:ascii="Times New Roman" w:hAnsi="Times New Roman"/>
              </w:rPr>
              <w:t>byłych funkcjonariuszy Policji</w:t>
            </w:r>
            <w:r w:rsidRPr="00F0042B">
              <w:rPr>
                <w:rFonts w:ascii="Times New Roman" w:hAnsi="Times New Roman"/>
              </w:rPr>
              <w:t xml:space="preserve"> </w:t>
            </w:r>
            <w:r w:rsidR="00F92EF0">
              <w:rPr>
                <w:rFonts w:ascii="Times New Roman" w:hAnsi="Times New Roman"/>
              </w:rPr>
              <w:t>uproszczonej</w:t>
            </w:r>
            <w:r w:rsidRPr="00F0042B">
              <w:rPr>
                <w:rFonts w:ascii="Times New Roman" w:hAnsi="Times New Roman"/>
              </w:rPr>
              <w:t xml:space="preserve"> ścieżk</w:t>
            </w:r>
            <w:r>
              <w:rPr>
                <w:rFonts w:ascii="Times New Roman" w:hAnsi="Times New Roman"/>
              </w:rPr>
              <w:t>i</w:t>
            </w:r>
            <w:r w:rsidRPr="00F0042B">
              <w:rPr>
                <w:rFonts w:ascii="Times New Roman" w:hAnsi="Times New Roman"/>
              </w:rPr>
              <w:t xml:space="preserve"> postępowania kwalifikacyjnego</w:t>
            </w:r>
            <w:r>
              <w:rPr>
                <w:rFonts w:ascii="Times New Roman" w:hAnsi="Times New Roman"/>
              </w:rPr>
              <w:t xml:space="preserve"> w celu umożliwienia powrotu do służby w Policji, co umożliwi wydłużenie aktywności zawodowej policjantów</w:t>
            </w:r>
            <w:r w:rsidRPr="00F0042B">
              <w:rPr>
                <w:rFonts w:ascii="Times New Roman" w:hAnsi="Times New Roman"/>
              </w:rPr>
              <w:t>.</w:t>
            </w:r>
          </w:p>
        </w:tc>
      </w:tr>
      <w:tr w:rsidR="008B1B9D" w:rsidRPr="008B4FE6" w14:paraId="124DFE43" w14:textId="77777777" w:rsidTr="00F9013B">
        <w:trPr>
          <w:trHeight w:val="142"/>
        </w:trPr>
        <w:tc>
          <w:tcPr>
            <w:tcW w:w="1566" w:type="dxa"/>
            <w:shd w:val="clear" w:color="auto" w:fill="FFFFFF"/>
          </w:tcPr>
          <w:p w14:paraId="73054857" w14:textId="77777777" w:rsidR="008B1B9D" w:rsidRPr="00301959" w:rsidRDefault="008B1B9D" w:rsidP="008B1B9D">
            <w:pPr>
              <w:spacing w:line="240" w:lineRule="auto"/>
              <w:rPr>
                <w:rFonts w:ascii="Times New Roman" w:hAnsi="Times New Roman"/>
                <w:color w:val="000000"/>
                <w:sz w:val="21"/>
                <w:szCs w:val="21"/>
              </w:rPr>
            </w:pPr>
            <w:r w:rsidRPr="00301959">
              <w:rPr>
                <w:rFonts w:ascii="Times New Roman" w:hAnsi="Times New Roman"/>
                <w:color w:val="000000"/>
                <w:sz w:val="21"/>
                <w:szCs w:val="21"/>
              </w:rPr>
              <w:t>Niemierzalne</w:t>
            </w:r>
          </w:p>
        </w:tc>
        <w:tc>
          <w:tcPr>
            <w:tcW w:w="2292" w:type="dxa"/>
            <w:gridSpan w:val="6"/>
            <w:shd w:val="clear" w:color="auto" w:fill="FFFFFF"/>
          </w:tcPr>
          <w:p w14:paraId="2CB519D5" w14:textId="77777777" w:rsidR="008B1B9D" w:rsidRPr="00301959" w:rsidRDefault="008B1B9D" w:rsidP="008B1B9D">
            <w:pPr>
              <w:spacing w:line="240" w:lineRule="auto"/>
              <w:rPr>
                <w:rFonts w:ascii="Times New Roman" w:hAnsi="Times New Roman"/>
                <w:color w:val="000000"/>
                <w:sz w:val="21"/>
                <w:szCs w:val="21"/>
              </w:rPr>
            </w:pPr>
          </w:p>
        </w:tc>
        <w:tc>
          <w:tcPr>
            <w:tcW w:w="6916" w:type="dxa"/>
            <w:gridSpan w:val="22"/>
            <w:shd w:val="clear" w:color="auto" w:fill="FFFFFF"/>
          </w:tcPr>
          <w:p w14:paraId="3AACCD55" w14:textId="77777777" w:rsidR="008B1B9D" w:rsidRPr="00B37C80" w:rsidRDefault="008B1B9D" w:rsidP="008B1B9D">
            <w:pPr>
              <w:spacing w:line="240" w:lineRule="auto"/>
              <w:rPr>
                <w:rFonts w:ascii="Times New Roman" w:hAnsi="Times New Roman"/>
                <w:color w:val="000000"/>
                <w:spacing w:val="-2"/>
                <w:sz w:val="21"/>
                <w:szCs w:val="21"/>
              </w:rPr>
            </w:pPr>
          </w:p>
        </w:tc>
      </w:tr>
      <w:tr w:rsidR="002B018D" w:rsidRPr="008B4FE6" w14:paraId="422E4AF3" w14:textId="77777777" w:rsidTr="00F9013B">
        <w:trPr>
          <w:trHeight w:val="1266"/>
        </w:trPr>
        <w:tc>
          <w:tcPr>
            <w:tcW w:w="2212" w:type="dxa"/>
            <w:gridSpan w:val="2"/>
            <w:shd w:val="clear" w:color="auto" w:fill="FFFFFF"/>
          </w:tcPr>
          <w:p w14:paraId="552015A6" w14:textId="77777777" w:rsidR="002B018D" w:rsidRPr="00301959" w:rsidRDefault="002B018D" w:rsidP="002B018D">
            <w:pPr>
              <w:spacing w:line="240" w:lineRule="auto"/>
              <w:rPr>
                <w:rFonts w:ascii="Times New Roman" w:hAnsi="Times New Roman"/>
                <w:color w:val="000000"/>
                <w:sz w:val="21"/>
                <w:szCs w:val="21"/>
              </w:rPr>
            </w:pPr>
            <w:r w:rsidRPr="008A6C6C">
              <w:rPr>
                <w:rFonts w:ascii="Times New Roman" w:hAnsi="Times New Roman"/>
                <w:color w:val="000000"/>
                <w:sz w:val="21"/>
                <w:szCs w:val="21"/>
              </w:rPr>
              <w:t>Dodatkowe informacje, w tym wskazanie źródeł danych i przyjętych do obliczeń założeń</w:t>
            </w:r>
            <w:r w:rsidRPr="00301959">
              <w:rPr>
                <w:rFonts w:ascii="Times New Roman" w:hAnsi="Times New Roman"/>
                <w:color w:val="000000"/>
                <w:sz w:val="21"/>
                <w:szCs w:val="21"/>
              </w:rPr>
              <w:t xml:space="preserve"> </w:t>
            </w:r>
          </w:p>
        </w:tc>
        <w:tc>
          <w:tcPr>
            <w:tcW w:w="8562" w:type="dxa"/>
            <w:gridSpan w:val="27"/>
            <w:shd w:val="clear" w:color="auto" w:fill="FFFFFF"/>
            <w:vAlign w:val="center"/>
          </w:tcPr>
          <w:p w14:paraId="4AEB5BD1" w14:textId="51B9D7BE" w:rsidR="002B018D" w:rsidRPr="00312A2A" w:rsidRDefault="002B018D" w:rsidP="00F0042B">
            <w:pPr>
              <w:jc w:val="both"/>
              <w:rPr>
                <w:rFonts w:ascii="Times New Roman" w:hAnsi="Times New Roman"/>
                <w:color w:val="000000"/>
              </w:rPr>
            </w:pPr>
          </w:p>
        </w:tc>
      </w:tr>
      <w:tr w:rsidR="002B018D" w:rsidRPr="008B4FE6" w14:paraId="2528BD26" w14:textId="77777777" w:rsidTr="00F9013B">
        <w:trPr>
          <w:trHeight w:val="342"/>
        </w:trPr>
        <w:tc>
          <w:tcPr>
            <w:tcW w:w="10774" w:type="dxa"/>
            <w:gridSpan w:val="29"/>
            <w:shd w:val="clear" w:color="auto" w:fill="99CCFF"/>
            <w:vAlign w:val="center"/>
          </w:tcPr>
          <w:p w14:paraId="04FE26F2" w14:textId="77777777" w:rsidR="002B018D" w:rsidRPr="008B4FE6" w:rsidRDefault="002B018D" w:rsidP="002B018D">
            <w:pPr>
              <w:numPr>
                <w:ilvl w:val="0"/>
                <w:numId w:val="1"/>
              </w:numPr>
              <w:spacing w:before="60" w:after="60" w:line="240" w:lineRule="auto"/>
              <w:ind w:left="318" w:hanging="284"/>
              <w:jc w:val="both"/>
              <w:rPr>
                <w:rFonts w:ascii="Times New Roman" w:hAnsi="Times New Roman"/>
                <w:b/>
                <w:color w:val="000000"/>
              </w:rPr>
            </w:pPr>
            <w:r w:rsidRPr="008B4FE6">
              <w:rPr>
                <w:rFonts w:ascii="Times New Roman" w:hAnsi="Times New Roman"/>
                <w:b/>
                <w:color w:val="000000"/>
              </w:rPr>
              <w:t xml:space="preserve"> </w:t>
            </w:r>
            <w:r>
              <w:rPr>
                <w:rFonts w:ascii="Times New Roman" w:hAnsi="Times New Roman"/>
                <w:b/>
                <w:color w:val="000000"/>
              </w:rPr>
              <w:t>Zmiana o</w:t>
            </w:r>
            <w:r w:rsidRPr="008B4FE6">
              <w:rPr>
                <w:rFonts w:ascii="Times New Roman" w:hAnsi="Times New Roman"/>
                <w:b/>
                <w:color w:val="000000"/>
              </w:rPr>
              <w:t>bciąże</w:t>
            </w:r>
            <w:r>
              <w:rPr>
                <w:rFonts w:ascii="Times New Roman" w:hAnsi="Times New Roman"/>
                <w:b/>
                <w:color w:val="000000"/>
              </w:rPr>
              <w:t>ń</w:t>
            </w:r>
            <w:r w:rsidRPr="008B4FE6">
              <w:rPr>
                <w:rFonts w:ascii="Times New Roman" w:hAnsi="Times New Roman"/>
                <w:b/>
                <w:color w:val="000000"/>
              </w:rPr>
              <w:t xml:space="preserve"> regulacyjn</w:t>
            </w:r>
            <w:r>
              <w:rPr>
                <w:rFonts w:ascii="Times New Roman" w:hAnsi="Times New Roman"/>
                <w:b/>
                <w:color w:val="000000"/>
              </w:rPr>
              <w:t>ych (w tym obowiązków informacyjnych)</w:t>
            </w:r>
            <w:r w:rsidRPr="008B4FE6">
              <w:rPr>
                <w:rFonts w:ascii="Times New Roman" w:hAnsi="Times New Roman"/>
                <w:b/>
                <w:color w:val="000000"/>
              </w:rPr>
              <w:t xml:space="preserve"> wynikając</w:t>
            </w:r>
            <w:r>
              <w:rPr>
                <w:rFonts w:ascii="Times New Roman" w:hAnsi="Times New Roman"/>
                <w:b/>
                <w:color w:val="000000"/>
              </w:rPr>
              <w:t>ych</w:t>
            </w:r>
            <w:r w:rsidRPr="008B4FE6">
              <w:rPr>
                <w:rFonts w:ascii="Times New Roman" w:hAnsi="Times New Roman"/>
                <w:b/>
                <w:color w:val="000000"/>
              </w:rPr>
              <w:t xml:space="preserve"> z projektu</w:t>
            </w:r>
          </w:p>
        </w:tc>
      </w:tr>
      <w:tr w:rsidR="002B018D" w:rsidRPr="008B4FE6" w14:paraId="73ECDC6A" w14:textId="77777777" w:rsidTr="00F9013B">
        <w:trPr>
          <w:trHeight w:val="151"/>
        </w:trPr>
        <w:tc>
          <w:tcPr>
            <w:tcW w:w="10774" w:type="dxa"/>
            <w:gridSpan w:val="29"/>
            <w:shd w:val="clear" w:color="auto" w:fill="FFFFFF"/>
          </w:tcPr>
          <w:p w14:paraId="26ED2D3A" w14:textId="65C67C82" w:rsidR="002B018D" w:rsidRPr="008B4FE6" w:rsidRDefault="00DC0DFC" w:rsidP="002B018D">
            <w:pPr>
              <w:spacing w:line="240" w:lineRule="auto"/>
              <w:rPr>
                <w:rFonts w:ascii="Times New Roman" w:hAnsi="Times New Roman"/>
                <w:color w:val="000000"/>
              </w:rPr>
            </w:pPr>
            <w:sdt>
              <w:sdtPr>
                <w:rPr>
                  <w:rFonts w:ascii="Times New Roman" w:hAnsi="Times New Roman"/>
                  <w:color w:val="000000"/>
                  <w:spacing w:val="-2"/>
                </w:rPr>
                <w:id w:val="1930998347"/>
                <w14:checkbox>
                  <w14:checked w14:val="0"/>
                  <w14:checkedState w14:val="2612" w14:font="MS Gothic"/>
                  <w14:uncheckedState w14:val="2610" w14:font="MS Gothic"/>
                </w14:checkbox>
              </w:sdtPr>
              <w:sdtEndPr/>
              <w:sdtContent>
                <w:r w:rsidR="005B6D19">
                  <w:rPr>
                    <w:rFonts w:ascii="MS Gothic" w:eastAsia="MS Gothic" w:hAnsi="MS Gothic" w:hint="eastAsia"/>
                    <w:color w:val="000000"/>
                    <w:spacing w:val="-2"/>
                  </w:rPr>
                  <w:t>☐</w:t>
                </w:r>
              </w:sdtContent>
            </w:sdt>
            <w:r w:rsidR="002B018D">
              <w:rPr>
                <w:rFonts w:ascii="Times New Roman" w:hAnsi="Times New Roman"/>
                <w:color w:val="000000"/>
                <w:spacing w:val="-2"/>
              </w:rPr>
              <w:t xml:space="preserve"> </w:t>
            </w:r>
            <w:r w:rsidR="002B018D" w:rsidRPr="001A5FDA">
              <w:rPr>
                <w:rFonts w:ascii="Times New Roman" w:hAnsi="Times New Roman"/>
                <w:color w:val="000000"/>
                <w:spacing w:val="-2"/>
              </w:rPr>
              <w:t>nie dotyczy</w:t>
            </w:r>
          </w:p>
        </w:tc>
      </w:tr>
      <w:tr w:rsidR="002B018D" w:rsidRPr="008B4FE6" w14:paraId="770E8D78" w14:textId="77777777" w:rsidTr="00F9013B">
        <w:trPr>
          <w:trHeight w:val="946"/>
        </w:trPr>
        <w:tc>
          <w:tcPr>
            <w:tcW w:w="5080" w:type="dxa"/>
            <w:gridSpan w:val="11"/>
            <w:shd w:val="clear" w:color="auto" w:fill="FFFFFF"/>
          </w:tcPr>
          <w:p w14:paraId="60D0C03F" w14:textId="77777777" w:rsidR="002B018D" w:rsidRDefault="002B018D" w:rsidP="002B018D">
            <w:pPr>
              <w:rPr>
                <w:rFonts w:ascii="Times New Roman" w:hAnsi="Times New Roman"/>
                <w:color w:val="000000"/>
                <w:spacing w:val="-2"/>
              </w:rPr>
            </w:pPr>
            <w:r>
              <w:rPr>
                <w:rFonts w:ascii="Times New Roman" w:hAnsi="Times New Roman"/>
                <w:color w:val="000000"/>
                <w:spacing w:val="-2"/>
              </w:rPr>
              <w:t>W</w:t>
            </w:r>
            <w:r w:rsidRPr="00653688">
              <w:rPr>
                <w:rFonts w:ascii="Times New Roman" w:hAnsi="Times New Roman"/>
                <w:color w:val="000000"/>
                <w:spacing w:val="-2"/>
              </w:rPr>
              <w:t xml:space="preserve">prowadzane są </w:t>
            </w:r>
            <w:r>
              <w:rPr>
                <w:rFonts w:ascii="Times New Roman" w:hAnsi="Times New Roman"/>
                <w:color w:val="000000"/>
                <w:spacing w:val="-2"/>
              </w:rPr>
              <w:t>obciążenia</w:t>
            </w:r>
            <w:r w:rsidRPr="00653688">
              <w:rPr>
                <w:rFonts w:ascii="Times New Roman" w:hAnsi="Times New Roman"/>
                <w:color w:val="000000"/>
                <w:spacing w:val="-2"/>
              </w:rPr>
              <w:t xml:space="preserve"> poza bezwzględnie wymaganymi przez UE</w:t>
            </w:r>
            <w:r>
              <w:rPr>
                <w:rFonts w:ascii="Times New Roman" w:hAnsi="Times New Roman"/>
                <w:color w:val="000000"/>
                <w:spacing w:val="-2"/>
              </w:rPr>
              <w:t xml:space="preserve"> </w:t>
            </w:r>
            <w:r w:rsidRPr="008B4FE6">
              <w:rPr>
                <w:rFonts w:ascii="Times New Roman" w:hAnsi="Times New Roman"/>
                <w:color w:val="000000"/>
              </w:rPr>
              <w:t>(szczegóły w odwróconej tabeli zgodności</w:t>
            </w:r>
            <w:r>
              <w:rPr>
                <w:rFonts w:ascii="Times New Roman" w:hAnsi="Times New Roman"/>
                <w:color w:val="000000"/>
              </w:rPr>
              <w:t>).</w:t>
            </w:r>
          </w:p>
        </w:tc>
        <w:tc>
          <w:tcPr>
            <w:tcW w:w="5694" w:type="dxa"/>
            <w:gridSpan w:val="18"/>
            <w:shd w:val="clear" w:color="auto" w:fill="FFFFFF"/>
          </w:tcPr>
          <w:p w14:paraId="436C26E6" w14:textId="77777777" w:rsidR="002B018D" w:rsidRDefault="00DC0DFC" w:rsidP="002B018D">
            <w:pPr>
              <w:spacing w:line="240" w:lineRule="auto"/>
              <w:rPr>
                <w:rFonts w:ascii="Times New Roman" w:hAnsi="Times New Roman"/>
                <w:color w:val="000000"/>
              </w:rPr>
            </w:pPr>
            <w:sdt>
              <w:sdtPr>
                <w:rPr>
                  <w:rFonts w:ascii="Times New Roman" w:hAnsi="Times New Roman"/>
                  <w:color w:val="000000"/>
                </w:rPr>
                <w:id w:val="-501432790"/>
                <w14:checkbox>
                  <w14:checked w14:val="0"/>
                  <w14:checkedState w14:val="2612" w14:font="MS Gothic"/>
                  <w14:uncheckedState w14:val="2610" w14:font="MS Gothic"/>
                </w14:checkbox>
              </w:sdtPr>
              <w:sdtEndPr/>
              <w:sdtContent>
                <w:r w:rsidR="002B018D">
                  <w:rPr>
                    <w:rFonts w:ascii="MS Gothic" w:eastAsia="MS Gothic" w:hAnsi="MS Gothic" w:hint="eastAsia"/>
                    <w:color w:val="000000"/>
                  </w:rPr>
                  <w:t>☐</w:t>
                </w:r>
              </w:sdtContent>
            </w:sdt>
            <w:r w:rsidR="002B018D">
              <w:rPr>
                <w:rFonts w:ascii="Times New Roman" w:hAnsi="Times New Roman"/>
                <w:color w:val="000000"/>
              </w:rPr>
              <w:t xml:space="preserve"> tak</w:t>
            </w:r>
          </w:p>
          <w:p w14:paraId="271D229E" w14:textId="77777777" w:rsidR="002B018D" w:rsidRDefault="00DC0DFC" w:rsidP="002B018D">
            <w:pPr>
              <w:spacing w:line="240" w:lineRule="auto"/>
              <w:rPr>
                <w:rFonts w:ascii="Times New Roman" w:hAnsi="Times New Roman"/>
                <w:color w:val="000000"/>
              </w:rPr>
            </w:pPr>
            <w:sdt>
              <w:sdtPr>
                <w:rPr>
                  <w:rFonts w:ascii="Times New Roman" w:hAnsi="Times New Roman"/>
                  <w:color w:val="000000"/>
                </w:rPr>
                <w:id w:val="-1774005171"/>
                <w14:checkbox>
                  <w14:checked w14:val="0"/>
                  <w14:checkedState w14:val="2612" w14:font="MS Gothic"/>
                  <w14:uncheckedState w14:val="2610" w14:font="MS Gothic"/>
                </w14:checkbox>
              </w:sdtPr>
              <w:sdtEndPr/>
              <w:sdtContent>
                <w:r w:rsidR="002B018D">
                  <w:rPr>
                    <w:rFonts w:ascii="MS Gothic" w:eastAsia="MS Gothic" w:hAnsi="MS Gothic" w:hint="eastAsia"/>
                    <w:color w:val="000000"/>
                  </w:rPr>
                  <w:t>☐</w:t>
                </w:r>
              </w:sdtContent>
            </w:sdt>
            <w:r w:rsidR="002B018D">
              <w:rPr>
                <w:rFonts w:ascii="Times New Roman" w:hAnsi="Times New Roman"/>
                <w:color w:val="000000"/>
              </w:rPr>
              <w:t xml:space="preserve"> nie</w:t>
            </w:r>
          </w:p>
          <w:p w14:paraId="23C5D1CE" w14:textId="77777777" w:rsidR="002B018D" w:rsidRDefault="00DC0DFC" w:rsidP="002B018D">
            <w:pPr>
              <w:rPr>
                <w:rFonts w:ascii="Times New Roman" w:hAnsi="Times New Roman"/>
                <w:color w:val="000000"/>
              </w:rPr>
            </w:pPr>
            <w:sdt>
              <w:sdtPr>
                <w:rPr>
                  <w:rFonts w:ascii="Times New Roman" w:hAnsi="Times New Roman"/>
                  <w:color w:val="000000"/>
                </w:rPr>
                <w:id w:val="351533669"/>
                <w14:checkbox>
                  <w14:checked w14:val="1"/>
                  <w14:checkedState w14:val="2612" w14:font="MS Gothic"/>
                  <w14:uncheckedState w14:val="2610" w14:font="MS Gothic"/>
                </w14:checkbox>
              </w:sdtPr>
              <w:sdtEndPr/>
              <w:sdtContent>
                <w:r w:rsidR="002B018D">
                  <w:rPr>
                    <w:rFonts w:ascii="MS Gothic" w:eastAsia="MS Gothic" w:hAnsi="MS Gothic" w:hint="eastAsia"/>
                    <w:color w:val="000000"/>
                  </w:rPr>
                  <w:t>☒</w:t>
                </w:r>
              </w:sdtContent>
            </w:sdt>
            <w:r w:rsidR="002B018D">
              <w:rPr>
                <w:rFonts w:ascii="Times New Roman" w:hAnsi="Times New Roman"/>
                <w:color w:val="000000"/>
              </w:rPr>
              <w:t xml:space="preserve"> nie dotyczy</w:t>
            </w:r>
          </w:p>
        </w:tc>
      </w:tr>
      <w:tr w:rsidR="002B018D" w:rsidRPr="008B4FE6" w14:paraId="3B5D8EEB" w14:textId="77777777" w:rsidTr="00F9013B">
        <w:trPr>
          <w:trHeight w:val="1245"/>
        </w:trPr>
        <w:tc>
          <w:tcPr>
            <w:tcW w:w="5080" w:type="dxa"/>
            <w:gridSpan w:val="11"/>
            <w:shd w:val="clear" w:color="auto" w:fill="FFFFFF"/>
          </w:tcPr>
          <w:p w14:paraId="0456394C" w14:textId="4DB3F681" w:rsidR="002B018D" w:rsidRPr="008B4FE6" w:rsidRDefault="00DC0DFC" w:rsidP="002B018D">
            <w:pPr>
              <w:spacing w:line="240" w:lineRule="auto"/>
              <w:rPr>
                <w:rFonts w:ascii="Times New Roman" w:hAnsi="Times New Roman"/>
                <w:color w:val="000000"/>
                <w:spacing w:val="-2"/>
              </w:rPr>
            </w:pPr>
            <w:sdt>
              <w:sdtPr>
                <w:rPr>
                  <w:rFonts w:ascii="Times New Roman" w:hAnsi="Times New Roman"/>
                  <w:color w:val="000000"/>
                  <w:spacing w:val="-2"/>
                </w:rPr>
                <w:id w:val="-1646118103"/>
                <w14:checkbox>
                  <w14:checked w14:val="0"/>
                  <w14:checkedState w14:val="2612" w14:font="MS Gothic"/>
                  <w14:uncheckedState w14:val="2610" w14:font="MS Gothic"/>
                </w14:checkbox>
              </w:sdtPr>
              <w:sdtEndPr/>
              <w:sdtContent>
                <w:r w:rsidR="002B018D">
                  <w:rPr>
                    <w:rFonts w:ascii="MS Gothic" w:eastAsia="MS Gothic" w:hAnsi="MS Gothic" w:hint="eastAsia"/>
                    <w:color w:val="000000"/>
                    <w:spacing w:val="-2"/>
                  </w:rPr>
                  <w:t>☐</w:t>
                </w:r>
              </w:sdtContent>
            </w:sdt>
            <w:r w:rsidR="002B018D">
              <w:rPr>
                <w:rFonts w:ascii="Times New Roman" w:hAnsi="Times New Roman"/>
                <w:color w:val="000000"/>
                <w:spacing w:val="-2"/>
              </w:rPr>
              <w:t xml:space="preserve"> </w:t>
            </w:r>
            <w:r w:rsidR="002B018D" w:rsidRPr="008B4FE6">
              <w:rPr>
                <w:rFonts w:ascii="Times New Roman" w:hAnsi="Times New Roman"/>
                <w:color w:val="000000"/>
                <w:spacing w:val="-2"/>
              </w:rPr>
              <w:t>zmniejszenie liczby dokumentów</w:t>
            </w:r>
            <w:r w:rsidR="002B018D">
              <w:rPr>
                <w:rFonts w:ascii="Times New Roman" w:hAnsi="Times New Roman"/>
                <w:color w:val="000000"/>
                <w:spacing w:val="-2"/>
              </w:rPr>
              <w:t xml:space="preserve"> </w:t>
            </w:r>
          </w:p>
          <w:p w14:paraId="7AE0C018" w14:textId="5C479872" w:rsidR="002B018D" w:rsidRPr="008B4FE6" w:rsidRDefault="00DC0DFC" w:rsidP="002B018D">
            <w:pPr>
              <w:spacing w:line="240" w:lineRule="auto"/>
              <w:rPr>
                <w:rFonts w:ascii="Times New Roman" w:hAnsi="Times New Roman"/>
                <w:color w:val="000000"/>
                <w:spacing w:val="-2"/>
              </w:rPr>
            </w:pPr>
            <w:sdt>
              <w:sdtPr>
                <w:rPr>
                  <w:rFonts w:ascii="Times New Roman" w:hAnsi="Times New Roman"/>
                  <w:color w:val="000000"/>
                  <w:spacing w:val="-2"/>
                </w:rPr>
                <w:id w:val="1876505849"/>
                <w14:checkbox>
                  <w14:checked w14:val="1"/>
                  <w14:checkedState w14:val="2612" w14:font="MS Gothic"/>
                  <w14:uncheckedState w14:val="2610" w14:font="MS Gothic"/>
                </w14:checkbox>
              </w:sdtPr>
              <w:sdtEndPr/>
              <w:sdtContent>
                <w:r w:rsidR="002B018D">
                  <w:rPr>
                    <w:rFonts w:ascii="MS Gothic" w:eastAsia="MS Gothic" w:hAnsi="MS Gothic" w:hint="eastAsia"/>
                    <w:color w:val="000000"/>
                    <w:spacing w:val="-2"/>
                  </w:rPr>
                  <w:t>☒</w:t>
                </w:r>
              </w:sdtContent>
            </w:sdt>
            <w:r w:rsidR="002B018D">
              <w:rPr>
                <w:rFonts w:ascii="Times New Roman" w:hAnsi="Times New Roman"/>
                <w:color w:val="000000"/>
                <w:spacing w:val="-2"/>
              </w:rPr>
              <w:t xml:space="preserve"> </w:t>
            </w:r>
            <w:r w:rsidR="002B018D" w:rsidRPr="008B4FE6">
              <w:rPr>
                <w:rFonts w:ascii="Times New Roman" w:hAnsi="Times New Roman"/>
                <w:color w:val="000000"/>
                <w:spacing w:val="-2"/>
              </w:rPr>
              <w:t>zmniejszenie liczby procedur</w:t>
            </w:r>
          </w:p>
          <w:p w14:paraId="1B364E5C" w14:textId="3E43B7EA" w:rsidR="002B018D" w:rsidRDefault="00DC0DFC" w:rsidP="002B018D">
            <w:pPr>
              <w:spacing w:line="240" w:lineRule="auto"/>
              <w:rPr>
                <w:rFonts w:ascii="Times New Roman" w:hAnsi="Times New Roman"/>
                <w:color w:val="000000"/>
                <w:spacing w:val="-2"/>
              </w:rPr>
            </w:pPr>
            <w:sdt>
              <w:sdtPr>
                <w:rPr>
                  <w:rFonts w:ascii="Times New Roman" w:hAnsi="Times New Roman"/>
                  <w:color w:val="000000"/>
                  <w:spacing w:val="-2"/>
                </w:rPr>
                <w:id w:val="-2082051990"/>
                <w14:checkbox>
                  <w14:checked w14:val="1"/>
                  <w14:checkedState w14:val="2612" w14:font="MS Gothic"/>
                  <w14:uncheckedState w14:val="2610" w14:font="MS Gothic"/>
                </w14:checkbox>
              </w:sdtPr>
              <w:sdtEndPr/>
              <w:sdtContent>
                <w:r w:rsidR="002B018D">
                  <w:rPr>
                    <w:rFonts w:ascii="MS Gothic" w:eastAsia="MS Gothic" w:hAnsi="MS Gothic" w:hint="eastAsia"/>
                    <w:color w:val="000000"/>
                    <w:spacing w:val="-2"/>
                  </w:rPr>
                  <w:t>☒</w:t>
                </w:r>
              </w:sdtContent>
            </w:sdt>
            <w:r w:rsidR="002B018D">
              <w:rPr>
                <w:rFonts w:ascii="Times New Roman" w:hAnsi="Times New Roman"/>
                <w:color w:val="000000"/>
                <w:spacing w:val="-2"/>
              </w:rPr>
              <w:t xml:space="preserve"> </w:t>
            </w:r>
            <w:r w:rsidR="002B018D" w:rsidRPr="008B4FE6">
              <w:rPr>
                <w:rFonts w:ascii="Times New Roman" w:hAnsi="Times New Roman"/>
                <w:color w:val="000000"/>
                <w:spacing w:val="-2"/>
              </w:rPr>
              <w:t>skrócenie czasu</w:t>
            </w:r>
            <w:r w:rsidR="002B018D">
              <w:rPr>
                <w:rFonts w:ascii="Times New Roman" w:hAnsi="Times New Roman"/>
                <w:color w:val="000000"/>
                <w:spacing w:val="-2"/>
              </w:rPr>
              <w:t xml:space="preserve"> na załatwienie sprawy</w:t>
            </w:r>
          </w:p>
          <w:p w14:paraId="0D68D9CB" w14:textId="77777777" w:rsidR="002B018D" w:rsidRPr="008B4FE6" w:rsidRDefault="00DC0DFC" w:rsidP="002B018D">
            <w:pPr>
              <w:rPr>
                <w:rFonts w:ascii="Times New Roman" w:hAnsi="Times New Roman"/>
                <w:b/>
                <w:color w:val="000000"/>
                <w:spacing w:val="-2"/>
              </w:rPr>
            </w:pPr>
            <w:sdt>
              <w:sdtPr>
                <w:rPr>
                  <w:rFonts w:ascii="Times New Roman" w:hAnsi="Times New Roman"/>
                  <w:color w:val="000000"/>
                  <w:spacing w:val="-2"/>
                </w:rPr>
                <w:id w:val="2112540246"/>
                <w14:checkbox>
                  <w14:checked w14:val="0"/>
                  <w14:checkedState w14:val="2612" w14:font="MS Gothic"/>
                  <w14:uncheckedState w14:val="2610" w14:font="MS Gothic"/>
                </w14:checkbox>
              </w:sdtPr>
              <w:sdtEndPr/>
              <w:sdtContent>
                <w:r w:rsidR="002B018D">
                  <w:rPr>
                    <w:rFonts w:ascii="MS Gothic" w:eastAsia="MS Gothic" w:hAnsi="MS Gothic" w:hint="eastAsia"/>
                    <w:color w:val="000000"/>
                    <w:spacing w:val="-2"/>
                  </w:rPr>
                  <w:t>☐</w:t>
                </w:r>
              </w:sdtContent>
            </w:sdt>
            <w:r w:rsidR="002B018D">
              <w:rPr>
                <w:rFonts w:ascii="Times New Roman" w:hAnsi="Times New Roman"/>
                <w:color w:val="000000"/>
                <w:spacing w:val="-2"/>
              </w:rPr>
              <w:t xml:space="preserve"> </w:t>
            </w:r>
            <w:r w:rsidR="002B018D" w:rsidRPr="008B4FE6">
              <w:rPr>
                <w:rFonts w:ascii="Times New Roman" w:hAnsi="Times New Roman"/>
                <w:color w:val="000000"/>
                <w:spacing w:val="-2"/>
              </w:rPr>
              <w:t>inne:</w:t>
            </w:r>
            <w:r w:rsidR="002B018D" w:rsidRPr="008B4FE6">
              <w:rPr>
                <w:rFonts w:ascii="Times New Roman" w:hAnsi="Times New Roman"/>
                <w:color w:val="000000"/>
              </w:rPr>
              <w:t xml:space="preserve"> </w:t>
            </w:r>
            <w:r w:rsidR="002B018D">
              <w:rPr>
                <w:rFonts w:ascii="Times New Roman" w:hAnsi="Times New Roman"/>
                <w:color w:val="000000"/>
              </w:rPr>
              <w:t>…</w:t>
            </w:r>
          </w:p>
        </w:tc>
        <w:tc>
          <w:tcPr>
            <w:tcW w:w="5694" w:type="dxa"/>
            <w:gridSpan w:val="18"/>
            <w:shd w:val="clear" w:color="auto" w:fill="FFFFFF"/>
          </w:tcPr>
          <w:p w14:paraId="0A780755" w14:textId="324D277C" w:rsidR="002B018D" w:rsidRPr="008B4FE6" w:rsidRDefault="00DC0DFC" w:rsidP="002B018D">
            <w:pPr>
              <w:spacing w:line="240" w:lineRule="auto"/>
              <w:rPr>
                <w:rFonts w:ascii="Times New Roman" w:hAnsi="Times New Roman"/>
                <w:color w:val="000000"/>
                <w:spacing w:val="-2"/>
              </w:rPr>
            </w:pPr>
            <w:sdt>
              <w:sdtPr>
                <w:rPr>
                  <w:rFonts w:ascii="Times New Roman" w:hAnsi="Times New Roman"/>
                  <w:color w:val="000000"/>
                  <w:spacing w:val="-2"/>
                </w:rPr>
                <w:id w:val="2104995084"/>
                <w14:checkbox>
                  <w14:checked w14:val="0"/>
                  <w14:checkedState w14:val="2612" w14:font="MS Gothic"/>
                  <w14:uncheckedState w14:val="2610" w14:font="MS Gothic"/>
                </w14:checkbox>
              </w:sdtPr>
              <w:sdtEndPr/>
              <w:sdtContent>
                <w:r w:rsidR="002B018D">
                  <w:rPr>
                    <w:rFonts w:ascii="MS Gothic" w:eastAsia="MS Gothic" w:hAnsi="MS Gothic" w:hint="eastAsia"/>
                    <w:color w:val="000000"/>
                    <w:spacing w:val="-2"/>
                  </w:rPr>
                  <w:t>☐</w:t>
                </w:r>
              </w:sdtContent>
            </w:sdt>
            <w:r w:rsidR="002B018D">
              <w:rPr>
                <w:rFonts w:ascii="Times New Roman" w:hAnsi="Times New Roman"/>
                <w:color w:val="000000"/>
                <w:spacing w:val="-2"/>
              </w:rPr>
              <w:t xml:space="preserve"> </w:t>
            </w:r>
            <w:r w:rsidR="002B018D" w:rsidRPr="008B4FE6">
              <w:rPr>
                <w:rFonts w:ascii="Times New Roman" w:hAnsi="Times New Roman"/>
                <w:color w:val="000000"/>
                <w:spacing w:val="-2"/>
              </w:rPr>
              <w:t>zwiększenie liczby dokumentów</w:t>
            </w:r>
          </w:p>
          <w:p w14:paraId="39BDFF67" w14:textId="555BEE3A" w:rsidR="002B018D" w:rsidRPr="008B4FE6" w:rsidRDefault="00DC0DFC" w:rsidP="002B018D">
            <w:pPr>
              <w:spacing w:line="240" w:lineRule="auto"/>
              <w:rPr>
                <w:rFonts w:ascii="Times New Roman" w:hAnsi="Times New Roman"/>
                <w:color w:val="000000"/>
                <w:spacing w:val="-2"/>
              </w:rPr>
            </w:pPr>
            <w:sdt>
              <w:sdtPr>
                <w:rPr>
                  <w:rFonts w:ascii="Times New Roman" w:hAnsi="Times New Roman"/>
                  <w:color w:val="000000"/>
                </w:rPr>
                <w:id w:val="762415844"/>
                <w14:checkbox>
                  <w14:checked w14:val="0"/>
                  <w14:checkedState w14:val="2612" w14:font="MS Gothic"/>
                  <w14:uncheckedState w14:val="2610" w14:font="MS Gothic"/>
                </w14:checkbox>
              </w:sdtPr>
              <w:sdtEndPr/>
              <w:sdtContent>
                <w:r w:rsidR="002B018D">
                  <w:rPr>
                    <w:rFonts w:ascii="MS Gothic" w:eastAsia="MS Gothic" w:hAnsi="MS Gothic" w:hint="eastAsia"/>
                    <w:color w:val="000000"/>
                  </w:rPr>
                  <w:t>☐</w:t>
                </w:r>
              </w:sdtContent>
            </w:sdt>
            <w:r w:rsidR="002B018D">
              <w:rPr>
                <w:rFonts w:ascii="Times New Roman" w:hAnsi="Times New Roman"/>
                <w:color w:val="000000"/>
              </w:rPr>
              <w:t xml:space="preserve"> </w:t>
            </w:r>
            <w:r w:rsidR="002B018D" w:rsidRPr="008B4FE6">
              <w:rPr>
                <w:rFonts w:ascii="Times New Roman" w:hAnsi="Times New Roman"/>
                <w:color w:val="000000"/>
                <w:spacing w:val="-2"/>
              </w:rPr>
              <w:t>zwiększenie liczby procedur</w:t>
            </w:r>
          </w:p>
          <w:p w14:paraId="48FBDCBF" w14:textId="77777777" w:rsidR="002B018D" w:rsidRPr="008B4FE6" w:rsidRDefault="00DC0DFC" w:rsidP="002B018D">
            <w:pPr>
              <w:spacing w:line="240" w:lineRule="auto"/>
              <w:rPr>
                <w:rFonts w:ascii="Times New Roman" w:hAnsi="Times New Roman"/>
                <w:color w:val="000000"/>
                <w:spacing w:val="-2"/>
              </w:rPr>
            </w:pPr>
            <w:sdt>
              <w:sdtPr>
                <w:rPr>
                  <w:rFonts w:ascii="Times New Roman" w:hAnsi="Times New Roman"/>
                  <w:color w:val="000000"/>
                  <w:spacing w:val="-2"/>
                </w:rPr>
                <w:id w:val="-357036351"/>
                <w14:checkbox>
                  <w14:checked w14:val="0"/>
                  <w14:checkedState w14:val="2612" w14:font="MS Gothic"/>
                  <w14:uncheckedState w14:val="2610" w14:font="MS Gothic"/>
                </w14:checkbox>
              </w:sdtPr>
              <w:sdtEndPr/>
              <w:sdtContent>
                <w:r w:rsidR="002B018D">
                  <w:rPr>
                    <w:rFonts w:ascii="MS Gothic" w:eastAsia="MS Gothic" w:hAnsi="MS Gothic" w:hint="eastAsia"/>
                    <w:color w:val="000000"/>
                    <w:spacing w:val="-2"/>
                  </w:rPr>
                  <w:t>☐</w:t>
                </w:r>
              </w:sdtContent>
            </w:sdt>
            <w:r w:rsidR="002B018D">
              <w:rPr>
                <w:rFonts w:ascii="Times New Roman" w:hAnsi="Times New Roman"/>
                <w:color w:val="000000"/>
                <w:spacing w:val="-2"/>
              </w:rPr>
              <w:t xml:space="preserve"> </w:t>
            </w:r>
            <w:r w:rsidR="002B018D" w:rsidRPr="008B4FE6">
              <w:rPr>
                <w:rFonts w:ascii="Times New Roman" w:hAnsi="Times New Roman"/>
                <w:color w:val="000000"/>
                <w:spacing w:val="-2"/>
              </w:rPr>
              <w:t>wydłużenie czasu</w:t>
            </w:r>
            <w:r w:rsidR="002B018D">
              <w:rPr>
                <w:rFonts w:ascii="Times New Roman" w:hAnsi="Times New Roman"/>
                <w:color w:val="000000"/>
                <w:spacing w:val="-2"/>
              </w:rPr>
              <w:t xml:space="preserve"> na załatwienie sprawy</w:t>
            </w:r>
          </w:p>
          <w:p w14:paraId="01506C6C" w14:textId="77777777" w:rsidR="002B018D" w:rsidRPr="008B4FE6" w:rsidRDefault="00DC0DFC" w:rsidP="002B018D">
            <w:pPr>
              <w:spacing w:line="240" w:lineRule="auto"/>
              <w:rPr>
                <w:rFonts w:ascii="Times New Roman" w:hAnsi="Times New Roman"/>
                <w:color w:val="000000"/>
              </w:rPr>
            </w:pPr>
            <w:sdt>
              <w:sdtPr>
                <w:rPr>
                  <w:rFonts w:ascii="Times New Roman" w:hAnsi="Times New Roman"/>
                  <w:color w:val="000000"/>
                  <w:spacing w:val="-2"/>
                </w:rPr>
                <w:id w:val="1149557140"/>
                <w14:checkbox>
                  <w14:checked w14:val="0"/>
                  <w14:checkedState w14:val="2612" w14:font="MS Gothic"/>
                  <w14:uncheckedState w14:val="2610" w14:font="MS Gothic"/>
                </w14:checkbox>
              </w:sdtPr>
              <w:sdtEndPr/>
              <w:sdtContent>
                <w:r w:rsidR="002B018D">
                  <w:rPr>
                    <w:rFonts w:ascii="MS Gothic" w:eastAsia="MS Gothic" w:hAnsi="MS Gothic" w:hint="eastAsia"/>
                    <w:color w:val="000000"/>
                    <w:spacing w:val="-2"/>
                  </w:rPr>
                  <w:t>☐</w:t>
                </w:r>
              </w:sdtContent>
            </w:sdt>
            <w:r w:rsidR="002B018D">
              <w:rPr>
                <w:rFonts w:ascii="Times New Roman" w:hAnsi="Times New Roman"/>
                <w:color w:val="000000"/>
                <w:spacing w:val="-2"/>
              </w:rPr>
              <w:t xml:space="preserve"> </w:t>
            </w:r>
            <w:r w:rsidR="002B018D" w:rsidRPr="008B4FE6">
              <w:rPr>
                <w:rFonts w:ascii="Times New Roman" w:hAnsi="Times New Roman"/>
                <w:color w:val="000000"/>
                <w:spacing w:val="-2"/>
              </w:rPr>
              <w:t>inne:</w:t>
            </w:r>
            <w:r w:rsidR="002B018D" w:rsidRPr="008B4FE6">
              <w:rPr>
                <w:rFonts w:ascii="Times New Roman" w:hAnsi="Times New Roman"/>
                <w:color w:val="000000"/>
              </w:rPr>
              <w:t xml:space="preserve"> </w:t>
            </w:r>
            <w:r w:rsidR="002B018D">
              <w:rPr>
                <w:rFonts w:ascii="Times New Roman" w:hAnsi="Times New Roman"/>
                <w:color w:val="000000"/>
              </w:rPr>
              <w:t>…</w:t>
            </w:r>
          </w:p>
          <w:p w14:paraId="055C2755" w14:textId="77777777" w:rsidR="002B018D" w:rsidRPr="008B4FE6" w:rsidRDefault="002B018D" w:rsidP="002B018D">
            <w:pPr>
              <w:spacing w:line="240" w:lineRule="auto"/>
              <w:rPr>
                <w:rFonts w:ascii="Times New Roman" w:hAnsi="Times New Roman"/>
                <w:color w:val="000000"/>
              </w:rPr>
            </w:pPr>
          </w:p>
        </w:tc>
      </w:tr>
      <w:tr w:rsidR="002B018D" w:rsidRPr="008B4FE6" w14:paraId="77E087C0" w14:textId="77777777" w:rsidTr="00F9013B">
        <w:trPr>
          <w:trHeight w:val="870"/>
        </w:trPr>
        <w:tc>
          <w:tcPr>
            <w:tcW w:w="5080" w:type="dxa"/>
            <w:gridSpan w:val="11"/>
            <w:shd w:val="clear" w:color="auto" w:fill="FFFFFF"/>
          </w:tcPr>
          <w:p w14:paraId="0F40A4B3" w14:textId="77777777" w:rsidR="002B018D" w:rsidRPr="008B4FE6" w:rsidRDefault="002B018D" w:rsidP="002B018D">
            <w:pPr>
              <w:spacing w:line="240" w:lineRule="auto"/>
              <w:rPr>
                <w:rFonts w:ascii="Times New Roman" w:hAnsi="Times New Roman"/>
                <w:color w:val="000000"/>
              </w:rPr>
            </w:pPr>
            <w:r>
              <w:rPr>
                <w:rFonts w:ascii="Times New Roman" w:hAnsi="Times New Roman"/>
                <w:color w:val="000000"/>
                <w:spacing w:val="-2"/>
              </w:rPr>
              <w:t>W</w:t>
            </w:r>
            <w:r w:rsidRPr="00653688">
              <w:rPr>
                <w:rFonts w:ascii="Times New Roman" w:hAnsi="Times New Roman"/>
                <w:color w:val="000000"/>
                <w:spacing w:val="-2"/>
              </w:rPr>
              <w:t>prowadzane</w:t>
            </w:r>
            <w:r>
              <w:rPr>
                <w:rFonts w:ascii="Times New Roman" w:hAnsi="Times New Roman"/>
                <w:color w:val="000000"/>
                <w:spacing w:val="-2"/>
              </w:rPr>
              <w:t xml:space="preserve"> obciążenia</w:t>
            </w:r>
            <w:r w:rsidRPr="00653688">
              <w:rPr>
                <w:rFonts w:ascii="Times New Roman" w:hAnsi="Times New Roman"/>
                <w:color w:val="000000"/>
                <w:spacing w:val="-2"/>
              </w:rPr>
              <w:t xml:space="preserve"> są </w:t>
            </w:r>
            <w:r>
              <w:rPr>
                <w:rFonts w:ascii="Times New Roman" w:hAnsi="Times New Roman"/>
                <w:color w:val="000000"/>
                <w:spacing w:val="-2"/>
              </w:rPr>
              <w:t xml:space="preserve">przystosowane do ich elektronizacji. </w:t>
            </w:r>
          </w:p>
        </w:tc>
        <w:tc>
          <w:tcPr>
            <w:tcW w:w="5694" w:type="dxa"/>
            <w:gridSpan w:val="18"/>
            <w:shd w:val="clear" w:color="auto" w:fill="FFFFFF"/>
          </w:tcPr>
          <w:p w14:paraId="3DFB1AA7" w14:textId="1957597B" w:rsidR="002B018D" w:rsidRDefault="00DC0DFC" w:rsidP="002B018D">
            <w:pPr>
              <w:spacing w:line="240" w:lineRule="auto"/>
              <w:rPr>
                <w:rFonts w:ascii="Times New Roman" w:hAnsi="Times New Roman"/>
                <w:color w:val="000000"/>
              </w:rPr>
            </w:pPr>
            <w:sdt>
              <w:sdtPr>
                <w:rPr>
                  <w:rFonts w:ascii="Times New Roman" w:hAnsi="Times New Roman"/>
                  <w:color w:val="000000"/>
                </w:rPr>
                <w:id w:val="297268939"/>
                <w14:checkbox>
                  <w14:checked w14:val="0"/>
                  <w14:checkedState w14:val="2612" w14:font="MS Gothic"/>
                  <w14:uncheckedState w14:val="2610" w14:font="MS Gothic"/>
                </w14:checkbox>
              </w:sdtPr>
              <w:sdtEndPr/>
              <w:sdtContent>
                <w:r w:rsidR="002B018D">
                  <w:rPr>
                    <w:rFonts w:ascii="MS Gothic" w:eastAsia="MS Gothic" w:hAnsi="MS Gothic" w:hint="eastAsia"/>
                    <w:color w:val="000000"/>
                  </w:rPr>
                  <w:t>☐</w:t>
                </w:r>
              </w:sdtContent>
            </w:sdt>
            <w:r w:rsidR="002B018D">
              <w:rPr>
                <w:rFonts w:ascii="Times New Roman" w:hAnsi="Times New Roman"/>
                <w:color w:val="000000"/>
              </w:rPr>
              <w:t xml:space="preserve"> tak</w:t>
            </w:r>
          </w:p>
          <w:p w14:paraId="653A5846" w14:textId="77777777" w:rsidR="002B018D" w:rsidRDefault="00DC0DFC" w:rsidP="002B018D">
            <w:pPr>
              <w:spacing w:line="240" w:lineRule="auto"/>
              <w:rPr>
                <w:rFonts w:ascii="Times New Roman" w:hAnsi="Times New Roman"/>
                <w:color w:val="000000"/>
              </w:rPr>
            </w:pPr>
            <w:sdt>
              <w:sdtPr>
                <w:rPr>
                  <w:rFonts w:ascii="Times New Roman" w:hAnsi="Times New Roman"/>
                  <w:color w:val="000000"/>
                </w:rPr>
                <w:id w:val="-1887021666"/>
                <w14:checkbox>
                  <w14:checked w14:val="0"/>
                  <w14:checkedState w14:val="2612" w14:font="MS Gothic"/>
                  <w14:uncheckedState w14:val="2610" w14:font="MS Gothic"/>
                </w14:checkbox>
              </w:sdtPr>
              <w:sdtEndPr/>
              <w:sdtContent>
                <w:r w:rsidR="002B018D">
                  <w:rPr>
                    <w:rFonts w:ascii="MS Gothic" w:eastAsia="MS Gothic" w:hAnsi="MS Gothic" w:hint="eastAsia"/>
                    <w:color w:val="000000"/>
                  </w:rPr>
                  <w:t>☐</w:t>
                </w:r>
              </w:sdtContent>
            </w:sdt>
            <w:r w:rsidR="002B018D">
              <w:rPr>
                <w:rFonts w:ascii="Times New Roman" w:hAnsi="Times New Roman"/>
                <w:color w:val="000000"/>
              </w:rPr>
              <w:t xml:space="preserve"> nie</w:t>
            </w:r>
          </w:p>
          <w:p w14:paraId="0A596CF2" w14:textId="26B24A37" w:rsidR="002B018D" w:rsidRDefault="00DC0DFC" w:rsidP="002B018D">
            <w:pPr>
              <w:spacing w:line="240" w:lineRule="auto"/>
              <w:rPr>
                <w:rFonts w:ascii="Times New Roman" w:hAnsi="Times New Roman"/>
                <w:color w:val="000000"/>
              </w:rPr>
            </w:pPr>
            <w:sdt>
              <w:sdtPr>
                <w:rPr>
                  <w:rFonts w:ascii="Times New Roman" w:hAnsi="Times New Roman"/>
                  <w:color w:val="000000"/>
                </w:rPr>
                <w:id w:val="1904862519"/>
                <w14:checkbox>
                  <w14:checked w14:val="1"/>
                  <w14:checkedState w14:val="2612" w14:font="MS Gothic"/>
                  <w14:uncheckedState w14:val="2610" w14:font="MS Gothic"/>
                </w14:checkbox>
              </w:sdtPr>
              <w:sdtEndPr/>
              <w:sdtContent>
                <w:r w:rsidR="002B018D">
                  <w:rPr>
                    <w:rFonts w:ascii="MS Gothic" w:eastAsia="MS Gothic" w:hAnsi="MS Gothic" w:hint="eastAsia"/>
                    <w:color w:val="000000"/>
                  </w:rPr>
                  <w:t>☒</w:t>
                </w:r>
              </w:sdtContent>
            </w:sdt>
            <w:r w:rsidR="002B018D">
              <w:rPr>
                <w:rFonts w:ascii="Times New Roman" w:hAnsi="Times New Roman"/>
                <w:color w:val="000000"/>
              </w:rPr>
              <w:t xml:space="preserve"> nie dotyczy</w:t>
            </w:r>
          </w:p>
          <w:p w14:paraId="23B52887" w14:textId="77777777" w:rsidR="002B018D" w:rsidRPr="008B4FE6" w:rsidRDefault="002B018D" w:rsidP="002B018D">
            <w:pPr>
              <w:spacing w:line="240" w:lineRule="auto"/>
              <w:rPr>
                <w:rFonts w:ascii="Times New Roman" w:hAnsi="Times New Roman"/>
                <w:color w:val="000000"/>
              </w:rPr>
            </w:pPr>
          </w:p>
        </w:tc>
      </w:tr>
      <w:tr w:rsidR="002B018D" w:rsidRPr="008B4FE6" w14:paraId="460FEF27" w14:textId="77777777" w:rsidTr="00F9013B">
        <w:trPr>
          <w:trHeight w:val="630"/>
        </w:trPr>
        <w:tc>
          <w:tcPr>
            <w:tcW w:w="10774" w:type="dxa"/>
            <w:gridSpan w:val="29"/>
            <w:shd w:val="clear" w:color="auto" w:fill="FFFFFF"/>
          </w:tcPr>
          <w:p w14:paraId="7BC4C03D" w14:textId="18109639" w:rsidR="002B018D" w:rsidRPr="00556729" w:rsidRDefault="002B018D" w:rsidP="00F0042B">
            <w:pPr>
              <w:jc w:val="both"/>
              <w:rPr>
                <w:rFonts w:ascii="Times New Roman" w:hAnsi="Times New Roman"/>
                <w:color w:val="000000"/>
              </w:rPr>
            </w:pPr>
            <w:r>
              <w:rPr>
                <w:rFonts w:ascii="Times New Roman" w:hAnsi="Times New Roman"/>
                <w:color w:val="000000"/>
              </w:rPr>
              <w:t>Projekt ustawy ma na celu wprowadzenie odrębnych postępowań kwalifikacyjnych dla określonej grupy kandydatów, którzy spełniają ustawowe kryteria z uwagi na potrzeby kadrowe Policji, które będą składały się z mniejszej liczby etapów, a tym samy</w:t>
            </w:r>
            <w:r w:rsidR="00C663FE">
              <w:rPr>
                <w:rFonts w:ascii="Times New Roman" w:hAnsi="Times New Roman"/>
                <w:color w:val="000000"/>
              </w:rPr>
              <w:t>m</w:t>
            </w:r>
            <w:r>
              <w:rPr>
                <w:rFonts w:ascii="Times New Roman" w:hAnsi="Times New Roman"/>
                <w:color w:val="000000"/>
              </w:rPr>
              <w:t xml:space="preserve"> wpłyną na zmniejszenie czynności wymaganych dla tych postępowań oraz skrócenie trwania samego postępowania kwalifikacyjnego. </w:t>
            </w:r>
          </w:p>
        </w:tc>
      </w:tr>
      <w:tr w:rsidR="002B018D" w:rsidRPr="008B4FE6" w14:paraId="4DE8F305" w14:textId="77777777" w:rsidTr="00F9013B">
        <w:trPr>
          <w:trHeight w:val="142"/>
        </w:trPr>
        <w:tc>
          <w:tcPr>
            <w:tcW w:w="10774" w:type="dxa"/>
            <w:gridSpan w:val="29"/>
            <w:shd w:val="clear" w:color="auto" w:fill="99CCFF"/>
          </w:tcPr>
          <w:p w14:paraId="6C5682E8" w14:textId="77777777" w:rsidR="002B018D" w:rsidRPr="008B4FE6" w:rsidRDefault="002B018D" w:rsidP="002B018D">
            <w:pPr>
              <w:numPr>
                <w:ilvl w:val="0"/>
                <w:numId w:val="1"/>
              </w:numPr>
              <w:spacing w:before="60" w:after="60" w:line="240" w:lineRule="auto"/>
              <w:jc w:val="both"/>
              <w:rPr>
                <w:rFonts w:ascii="Times New Roman" w:hAnsi="Times New Roman"/>
                <w:b/>
                <w:color w:val="000000"/>
              </w:rPr>
            </w:pPr>
            <w:r w:rsidRPr="008B4FE6">
              <w:rPr>
                <w:rFonts w:ascii="Times New Roman" w:hAnsi="Times New Roman"/>
                <w:b/>
                <w:color w:val="000000"/>
              </w:rPr>
              <w:t xml:space="preserve">Wpływ na rynek pracy </w:t>
            </w:r>
          </w:p>
        </w:tc>
      </w:tr>
      <w:tr w:rsidR="002B018D" w:rsidRPr="008B4FE6" w14:paraId="56AFF8EE" w14:textId="77777777" w:rsidTr="00F9013B">
        <w:trPr>
          <w:trHeight w:val="142"/>
        </w:trPr>
        <w:tc>
          <w:tcPr>
            <w:tcW w:w="10774" w:type="dxa"/>
            <w:gridSpan w:val="29"/>
            <w:shd w:val="clear" w:color="auto" w:fill="auto"/>
          </w:tcPr>
          <w:p w14:paraId="681A5EB3" w14:textId="03E03931" w:rsidR="002B018D" w:rsidRPr="00B12CE2" w:rsidRDefault="002B018D" w:rsidP="00B05C77">
            <w:pPr>
              <w:jc w:val="both"/>
              <w:rPr>
                <w:rFonts w:ascii="Times New Roman" w:eastAsia="Times New Roman" w:hAnsi="Times New Roman"/>
                <w:lang w:eastAsia="pl-PL"/>
              </w:rPr>
            </w:pPr>
            <w:r w:rsidRPr="00B12CE2">
              <w:rPr>
                <w:rFonts w:ascii="Times New Roman" w:hAnsi="Times New Roman"/>
                <w:color w:val="000000"/>
              </w:rPr>
              <w:t xml:space="preserve">Wejście w życie ustawy </w:t>
            </w:r>
            <w:r w:rsidR="00992B17">
              <w:rPr>
                <w:rFonts w:ascii="Times New Roman" w:hAnsi="Times New Roman"/>
                <w:color w:val="000000"/>
              </w:rPr>
              <w:t>powinno wywołać skutki w postaci aktywizacji byłych funkcjonariuszy Policji poprzez zachęcenie ich do powrotu do służby oraz wpłynąć na absolwentów szkół ponadpodstawowych do zgłaszania akcesu wstąpienia do służby w Policji.</w:t>
            </w:r>
          </w:p>
        </w:tc>
      </w:tr>
      <w:tr w:rsidR="002B018D" w:rsidRPr="008B4FE6" w14:paraId="31EB23A3" w14:textId="77777777" w:rsidTr="00F9013B">
        <w:trPr>
          <w:trHeight w:val="142"/>
        </w:trPr>
        <w:tc>
          <w:tcPr>
            <w:tcW w:w="10774" w:type="dxa"/>
            <w:gridSpan w:val="29"/>
            <w:shd w:val="clear" w:color="auto" w:fill="99CCFF"/>
          </w:tcPr>
          <w:p w14:paraId="37ED9EA0" w14:textId="77777777" w:rsidR="002B018D" w:rsidRPr="008B4FE6" w:rsidRDefault="002B018D" w:rsidP="002B018D">
            <w:pPr>
              <w:numPr>
                <w:ilvl w:val="0"/>
                <w:numId w:val="1"/>
              </w:numPr>
              <w:spacing w:before="60" w:after="60" w:line="240" w:lineRule="auto"/>
              <w:jc w:val="both"/>
              <w:rPr>
                <w:rFonts w:ascii="Times New Roman" w:hAnsi="Times New Roman"/>
                <w:b/>
                <w:color w:val="000000"/>
              </w:rPr>
            </w:pPr>
            <w:r w:rsidRPr="008B4FE6">
              <w:rPr>
                <w:rFonts w:ascii="Times New Roman" w:hAnsi="Times New Roman"/>
                <w:b/>
                <w:color w:val="000000"/>
              </w:rPr>
              <w:t>Wpływ na pozostałe obszary</w:t>
            </w:r>
          </w:p>
        </w:tc>
      </w:tr>
      <w:tr w:rsidR="002B018D" w:rsidRPr="008B4FE6" w14:paraId="4031FA91" w14:textId="77777777" w:rsidTr="00F9013B">
        <w:trPr>
          <w:trHeight w:val="1031"/>
        </w:trPr>
        <w:tc>
          <w:tcPr>
            <w:tcW w:w="3516" w:type="dxa"/>
            <w:gridSpan w:val="5"/>
            <w:shd w:val="clear" w:color="auto" w:fill="FFFFFF"/>
          </w:tcPr>
          <w:p w14:paraId="24C2F0F2" w14:textId="77777777" w:rsidR="002B018D" w:rsidRPr="001D73A7" w:rsidRDefault="002B018D" w:rsidP="002B018D">
            <w:pPr>
              <w:spacing w:line="240" w:lineRule="auto"/>
              <w:rPr>
                <w:rFonts w:ascii="Times New Roman" w:hAnsi="Times New Roman"/>
                <w:color w:val="000000"/>
              </w:rPr>
            </w:pPr>
          </w:p>
          <w:p w14:paraId="65A22763" w14:textId="77777777" w:rsidR="002B018D" w:rsidRPr="001D73A7" w:rsidRDefault="00DC0DFC" w:rsidP="002B018D">
            <w:pPr>
              <w:spacing w:line="240" w:lineRule="auto"/>
              <w:rPr>
                <w:rFonts w:ascii="Times New Roman" w:hAnsi="Times New Roman"/>
                <w:color w:val="000000"/>
                <w:spacing w:val="-2"/>
              </w:rPr>
            </w:pPr>
            <w:sdt>
              <w:sdtPr>
                <w:rPr>
                  <w:rFonts w:ascii="Times New Roman" w:hAnsi="Times New Roman"/>
                  <w:color w:val="000000"/>
                </w:rPr>
                <w:id w:val="365952688"/>
                <w14:checkbox>
                  <w14:checked w14:val="0"/>
                  <w14:checkedState w14:val="2612" w14:font="MS Gothic"/>
                  <w14:uncheckedState w14:val="2610" w14:font="MS Gothic"/>
                </w14:checkbox>
              </w:sdtPr>
              <w:sdtEndPr/>
              <w:sdtContent>
                <w:r w:rsidR="002B018D" w:rsidRPr="001D73A7">
                  <w:rPr>
                    <w:rFonts w:ascii="MS Gothic" w:eastAsia="MS Gothic" w:hAnsi="MS Gothic" w:hint="eastAsia"/>
                    <w:color w:val="000000"/>
                  </w:rPr>
                  <w:t>☐</w:t>
                </w:r>
              </w:sdtContent>
            </w:sdt>
            <w:r w:rsidR="002B018D" w:rsidRPr="001D73A7">
              <w:rPr>
                <w:rFonts w:ascii="Times New Roman" w:hAnsi="Times New Roman"/>
                <w:color w:val="000000"/>
              </w:rPr>
              <w:t xml:space="preserve"> </w:t>
            </w:r>
            <w:r w:rsidR="002B018D" w:rsidRPr="001D73A7">
              <w:rPr>
                <w:rFonts w:ascii="Times New Roman" w:hAnsi="Times New Roman"/>
                <w:color w:val="000000"/>
                <w:spacing w:val="-2"/>
              </w:rPr>
              <w:t>środowisko naturalne</w:t>
            </w:r>
          </w:p>
          <w:p w14:paraId="18CDF901" w14:textId="77777777" w:rsidR="002B018D" w:rsidRDefault="00DC0DFC" w:rsidP="002B018D">
            <w:pPr>
              <w:spacing w:line="240" w:lineRule="auto"/>
              <w:rPr>
                <w:rFonts w:ascii="Times New Roman" w:hAnsi="Times New Roman"/>
                <w:color w:val="000000"/>
              </w:rPr>
            </w:pPr>
            <w:sdt>
              <w:sdtPr>
                <w:rPr>
                  <w:rFonts w:ascii="Times New Roman" w:hAnsi="Times New Roman"/>
                  <w:color w:val="000000"/>
                </w:rPr>
                <w:id w:val="-1888785328"/>
                <w14:checkbox>
                  <w14:checked w14:val="0"/>
                  <w14:checkedState w14:val="2612" w14:font="MS Gothic"/>
                  <w14:uncheckedState w14:val="2610" w14:font="MS Gothic"/>
                </w14:checkbox>
              </w:sdtPr>
              <w:sdtEndPr/>
              <w:sdtContent>
                <w:r w:rsidR="002B018D" w:rsidRPr="001D73A7">
                  <w:rPr>
                    <w:rFonts w:ascii="MS Gothic" w:eastAsia="MS Gothic" w:hAnsi="MS Gothic" w:hint="eastAsia"/>
                    <w:color w:val="000000"/>
                  </w:rPr>
                  <w:t>☐</w:t>
                </w:r>
              </w:sdtContent>
            </w:sdt>
            <w:r w:rsidR="002B018D" w:rsidRPr="001D73A7">
              <w:rPr>
                <w:rFonts w:ascii="Times New Roman" w:hAnsi="Times New Roman"/>
                <w:color w:val="000000"/>
              </w:rPr>
              <w:t xml:space="preserve"> sytuacja i rozwój regionalny</w:t>
            </w:r>
          </w:p>
          <w:p w14:paraId="288A208E" w14:textId="284AA67D" w:rsidR="002B018D" w:rsidRPr="00B05C77" w:rsidRDefault="00DC0DFC" w:rsidP="002B018D">
            <w:pPr>
              <w:spacing w:line="240" w:lineRule="auto"/>
              <w:rPr>
                <w:rFonts w:ascii="Times New Roman" w:hAnsi="Times New Roman"/>
                <w:color w:val="000000"/>
              </w:rPr>
            </w:pPr>
            <w:sdt>
              <w:sdtPr>
                <w:rPr>
                  <w:rFonts w:ascii="Times New Roman" w:hAnsi="Times New Roman"/>
                  <w:color w:val="000000"/>
                </w:rPr>
                <w:id w:val="-652756475"/>
                <w14:checkbox>
                  <w14:checked w14:val="0"/>
                  <w14:checkedState w14:val="2612" w14:font="MS Gothic"/>
                  <w14:uncheckedState w14:val="2610" w14:font="MS Gothic"/>
                </w14:checkbox>
              </w:sdtPr>
              <w:sdtEndPr/>
              <w:sdtContent>
                <w:r w:rsidR="002B018D">
                  <w:rPr>
                    <w:rFonts w:ascii="MS Gothic" w:eastAsia="MS Gothic" w:hAnsi="MS Gothic" w:hint="eastAsia"/>
                    <w:color w:val="000000"/>
                  </w:rPr>
                  <w:t>☐</w:t>
                </w:r>
              </w:sdtContent>
            </w:sdt>
            <w:r w:rsidR="002B018D">
              <w:rPr>
                <w:rFonts w:ascii="Times New Roman" w:hAnsi="Times New Roman"/>
                <w:color w:val="000000"/>
              </w:rPr>
              <w:t xml:space="preserve"> </w:t>
            </w:r>
            <w:r w:rsidR="002B018D" w:rsidRPr="00D93C2B">
              <w:rPr>
                <w:rFonts w:ascii="Times New Roman" w:hAnsi="Times New Roman"/>
                <w:spacing w:val="-2"/>
              </w:rPr>
              <w:t>sądy powszechne, administracyjne lub wojskowe</w:t>
            </w:r>
          </w:p>
        </w:tc>
        <w:tc>
          <w:tcPr>
            <w:tcW w:w="3687" w:type="dxa"/>
            <w:gridSpan w:val="15"/>
            <w:shd w:val="clear" w:color="auto" w:fill="FFFFFF"/>
          </w:tcPr>
          <w:p w14:paraId="560FB356" w14:textId="77777777" w:rsidR="002B018D" w:rsidRPr="001D73A7" w:rsidRDefault="002B018D" w:rsidP="002B018D">
            <w:pPr>
              <w:spacing w:line="240" w:lineRule="auto"/>
              <w:rPr>
                <w:rFonts w:ascii="Times New Roman" w:hAnsi="Times New Roman"/>
                <w:color w:val="000000"/>
              </w:rPr>
            </w:pPr>
          </w:p>
          <w:p w14:paraId="335FDC95" w14:textId="77777777" w:rsidR="002B018D" w:rsidRPr="001D73A7" w:rsidRDefault="00DC0DFC" w:rsidP="002B018D">
            <w:pPr>
              <w:spacing w:line="240" w:lineRule="auto"/>
              <w:rPr>
                <w:rFonts w:ascii="Times New Roman" w:hAnsi="Times New Roman"/>
                <w:color w:val="000000"/>
                <w:spacing w:val="-2"/>
              </w:rPr>
            </w:pPr>
            <w:sdt>
              <w:sdtPr>
                <w:rPr>
                  <w:rFonts w:ascii="Times New Roman" w:hAnsi="Times New Roman"/>
                  <w:color w:val="000000"/>
                  <w:spacing w:val="-2"/>
                </w:rPr>
                <w:id w:val="-1170861332"/>
                <w14:checkbox>
                  <w14:checked w14:val="0"/>
                  <w14:checkedState w14:val="2612" w14:font="MS Gothic"/>
                  <w14:uncheckedState w14:val="2610" w14:font="MS Gothic"/>
                </w14:checkbox>
              </w:sdtPr>
              <w:sdtEndPr/>
              <w:sdtContent>
                <w:r w:rsidR="002B018D" w:rsidRPr="001D73A7">
                  <w:rPr>
                    <w:rFonts w:ascii="MS Gothic" w:eastAsia="MS Gothic" w:hAnsi="MS Gothic" w:hint="eastAsia"/>
                    <w:color w:val="000000"/>
                    <w:spacing w:val="-2"/>
                  </w:rPr>
                  <w:t>☐</w:t>
                </w:r>
              </w:sdtContent>
            </w:sdt>
            <w:r w:rsidR="002B018D" w:rsidRPr="001D73A7">
              <w:rPr>
                <w:rFonts w:ascii="Times New Roman" w:hAnsi="Times New Roman"/>
                <w:color w:val="000000"/>
                <w:spacing w:val="-2"/>
              </w:rPr>
              <w:t xml:space="preserve"> demografia</w:t>
            </w:r>
          </w:p>
          <w:p w14:paraId="7F9E2102" w14:textId="77777777" w:rsidR="002B018D" w:rsidRDefault="00DC0DFC" w:rsidP="002B018D">
            <w:pPr>
              <w:spacing w:line="240" w:lineRule="auto"/>
              <w:rPr>
                <w:rFonts w:ascii="Times New Roman" w:hAnsi="Times New Roman"/>
                <w:color w:val="000000"/>
              </w:rPr>
            </w:pPr>
            <w:sdt>
              <w:sdtPr>
                <w:rPr>
                  <w:rFonts w:ascii="Times New Roman" w:hAnsi="Times New Roman"/>
                  <w:color w:val="000000"/>
                </w:rPr>
                <w:id w:val="1090503991"/>
                <w14:checkbox>
                  <w14:checked w14:val="0"/>
                  <w14:checkedState w14:val="2612" w14:font="MS Gothic"/>
                  <w14:uncheckedState w14:val="2610" w14:font="MS Gothic"/>
                </w14:checkbox>
              </w:sdtPr>
              <w:sdtEndPr/>
              <w:sdtContent>
                <w:r w:rsidR="002B018D" w:rsidRPr="001D73A7">
                  <w:rPr>
                    <w:rFonts w:ascii="MS Gothic" w:eastAsia="MS Gothic" w:hAnsi="MS Gothic" w:hint="eastAsia"/>
                    <w:color w:val="000000"/>
                  </w:rPr>
                  <w:t>☐</w:t>
                </w:r>
              </w:sdtContent>
            </w:sdt>
            <w:r w:rsidR="002B018D" w:rsidRPr="001D73A7">
              <w:rPr>
                <w:rFonts w:ascii="Times New Roman" w:hAnsi="Times New Roman"/>
                <w:color w:val="000000"/>
              </w:rPr>
              <w:t xml:space="preserve"> mienie państwowe</w:t>
            </w:r>
          </w:p>
          <w:p w14:paraId="7065449B" w14:textId="3EA9E1FE" w:rsidR="002B018D" w:rsidRPr="001D73A7" w:rsidRDefault="00DC0DFC" w:rsidP="002B018D">
            <w:pPr>
              <w:spacing w:line="240" w:lineRule="auto"/>
              <w:rPr>
                <w:rFonts w:ascii="Times New Roman" w:hAnsi="Times New Roman"/>
                <w:color w:val="000000"/>
              </w:rPr>
            </w:pPr>
            <w:sdt>
              <w:sdtPr>
                <w:rPr>
                  <w:rFonts w:ascii="Times New Roman" w:hAnsi="Times New Roman"/>
                  <w:color w:val="000000"/>
                  <w:spacing w:val="-2"/>
                </w:rPr>
                <w:id w:val="366884454"/>
                <w14:checkbox>
                  <w14:checked w14:val="1"/>
                  <w14:checkedState w14:val="2612" w14:font="MS Gothic"/>
                  <w14:uncheckedState w14:val="2610" w14:font="MS Gothic"/>
                </w14:checkbox>
              </w:sdtPr>
              <w:sdtEndPr/>
              <w:sdtContent>
                <w:r w:rsidR="00B05C77">
                  <w:rPr>
                    <w:rFonts w:ascii="MS Gothic" w:eastAsia="MS Gothic" w:hAnsi="MS Gothic" w:hint="eastAsia"/>
                    <w:color w:val="000000"/>
                    <w:spacing w:val="-2"/>
                  </w:rPr>
                  <w:t>☒</w:t>
                </w:r>
              </w:sdtContent>
            </w:sdt>
            <w:r w:rsidR="002B018D" w:rsidRPr="001D73A7">
              <w:rPr>
                <w:rFonts w:ascii="Times New Roman" w:hAnsi="Times New Roman"/>
                <w:color w:val="000000"/>
                <w:spacing w:val="-2"/>
              </w:rPr>
              <w:t xml:space="preserve"> inne:</w:t>
            </w:r>
            <w:r w:rsidR="00B05C77">
              <w:rPr>
                <w:rFonts w:ascii="Times New Roman" w:hAnsi="Times New Roman"/>
                <w:color w:val="000000"/>
                <w:spacing w:val="-2"/>
              </w:rPr>
              <w:t xml:space="preserve"> bezpieczeństwo</w:t>
            </w:r>
          </w:p>
        </w:tc>
        <w:tc>
          <w:tcPr>
            <w:tcW w:w="3571" w:type="dxa"/>
            <w:gridSpan w:val="9"/>
            <w:shd w:val="clear" w:color="auto" w:fill="FFFFFF"/>
          </w:tcPr>
          <w:p w14:paraId="7805EA50" w14:textId="77777777" w:rsidR="002B018D" w:rsidRPr="008B4FE6" w:rsidRDefault="002B018D" w:rsidP="002B018D">
            <w:pPr>
              <w:spacing w:line="240" w:lineRule="auto"/>
              <w:rPr>
                <w:rFonts w:ascii="Times New Roman" w:hAnsi="Times New Roman"/>
                <w:color w:val="000000"/>
              </w:rPr>
            </w:pPr>
          </w:p>
          <w:p w14:paraId="15FAF095" w14:textId="148C7C08" w:rsidR="002B018D" w:rsidRDefault="00DC0DFC" w:rsidP="002B018D">
            <w:pPr>
              <w:spacing w:line="240" w:lineRule="auto"/>
              <w:rPr>
                <w:rFonts w:ascii="Times New Roman" w:hAnsi="Times New Roman"/>
                <w:color w:val="000000"/>
                <w:spacing w:val="-2"/>
              </w:rPr>
            </w:pPr>
            <w:sdt>
              <w:sdtPr>
                <w:rPr>
                  <w:rFonts w:ascii="Times New Roman" w:hAnsi="Times New Roman"/>
                  <w:color w:val="000000"/>
                  <w:spacing w:val="-2"/>
                </w:rPr>
                <w:id w:val="1485042436"/>
                <w14:checkbox>
                  <w14:checked w14:val="0"/>
                  <w14:checkedState w14:val="2612" w14:font="MS Gothic"/>
                  <w14:uncheckedState w14:val="2610" w14:font="MS Gothic"/>
                </w14:checkbox>
              </w:sdtPr>
              <w:sdtEndPr/>
              <w:sdtContent>
                <w:r w:rsidR="002B018D">
                  <w:rPr>
                    <w:rFonts w:ascii="MS Gothic" w:eastAsia="MS Gothic" w:hAnsi="MS Gothic" w:hint="eastAsia"/>
                    <w:color w:val="000000"/>
                    <w:spacing w:val="-2"/>
                  </w:rPr>
                  <w:t>☐</w:t>
                </w:r>
              </w:sdtContent>
            </w:sdt>
            <w:r w:rsidR="002B018D">
              <w:rPr>
                <w:rFonts w:ascii="Times New Roman" w:hAnsi="Times New Roman"/>
                <w:color w:val="000000"/>
                <w:spacing w:val="-2"/>
              </w:rPr>
              <w:t xml:space="preserve"> </w:t>
            </w:r>
            <w:r w:rsidR="002B018D" w:rsidRPr="008B4FE6">
              <w:rPr>
                <w:rFonts w:ascii="Times New Roman" w:hAnsi="Times New Roman"/>
                <w:color w:val="000000"/>
                <w:spacing w:val="-2"/>
              </w:rPr>
              <w:t>informatyzacja</w:t>
            </w:r>
          </w:p>
          <w:p w14:paraId="56EC3ECC" w14:textId="77777777" w:rsidR="002B018D" w:rsidRPr="008B4FE6" w:rsidRDefault="00DC0DFC" w:rsidP="002B018D">
            <w:pPr>
              <w:spacing w:line="240" w:lineRule="auto"/>
              <w:rPr>
                <w:rFonts w:ascii="Times New Roman" w:hAnsi="Times New Roman"/>
                <w:color w:val="000000"/>
              </w:rPr>
            </w:pPr>
            <w:sdt>
              <w:sdtPr>
                <w:rPr>
                  <w:rFonts w:ascii="Times New Roman" w:hAnsi="Times New Roman"/>
                  <w:color w:val="000000"/>
                  <w:spacing w:val="-2"/>
                </w:rPr>
                <w:id w:val="-170105530"/>
                <w14:checkbox>
                  <w14:checked w14:val="0"/>
                  <w14:checkedState w14:val="2612" w14:font="MS Gothic"/>
                  <w14:uncheckedState w14:val="2610" w14:font="MS Gothic"/>
                </w14:checkbox>
              </w:sdtPr>
              <w:sdtEndPr/>
              <w:sdtContent>
                <w:r w:rsidR="002B018D">
                  <w:rPr>
                    <w:rFonts w:ascii="MS Gothic" w:eastAsia="MS Gothic" w:hAnsi="MS Gothic" w:hint="eastAsia"/>
                    <w:color w:val="000000"/>
                    <w:spacing w:val="-2"/>
                  </w:rPr>
                  <w:t>☐</w:t>
                </w:r>
              </w:sdtContent>
            </w:sdt>
            <w:r w:rsidR="002B018D">
              <w:rPr>
                <w:rFonts w:ascii="Times New Roman" w:hAnsi="Times New Roman"/>
                <w:color w:val="000000"/>
                <w:spacing w:val="-2"/>
              </w:rPr>
              <w:t xml:space="preserve"> zdrowie</w:t>
            </w:r>
          </w:p>
        </w:tc>
      </w:tr>
      <w:tr w:rsidR="002B018D" w:rsidRPr="008B4FE6" w14:paraId="66BDD4AA" w14:textId="77777777" w:rsidTr="00F9013B">
        <w:trPr>
          <w:trHeight w:val="712"/>
        </w:trPr>
        <w:tc>
          <w:tcPr>
            <w:tcW w:w="2212" w:type="dxa"/>
            <w:gridSpan w:val="2"/>
            <w:shd w:val="clear" w:color="auto" w:fill="FFFFFF"/>
            <w:vAlign w:val="center"/>
          </w:tcPr>
          <w:p w14:paraId="58665A13" w14:textId="77777777" w:rsidR="002B018D" w:rsidRPr="001D73A7" w:rsidRDefault="002B018D" w:rsidP="002B018D">
            <w:pPr>
              <w:spacing w:line="240" w:lineRule="auto"/>
              <w:rPr>
                <w:rFonts w:ascii="Times New Roman" w:hAnsi="Times New Roman"/>
                <w:color w:val="000000"/>
              </w:rPr>
            </w:pPr>
            <w:r w:rsidRPr="001D73A7">
              <w:rPr>
                <w:rFonts w:ascii="Times New Roman" w:hAnsi="Times New Roman"/>
                <w:color w:val="000000"/>
              </w:rPr>
              <w:t>Omówienie wpływu</w:t>
            </w:r>
          </w:p>
        </w:tc>
        <w:tc>
          <w:tcPr>
            <w:tcW w:w="8562" w:type="dxa"/>
            <w:gridSpan w:val="27"/>
            <w:shd w:val="clear" w:color="auto" w:fill="FFFFFF"/>
            <w:vAlign w:val="center"/>
          </w:tcPr>
          <w:p w14:paraId="699A7D17" w14:textId="3F3190C0" w:rsidR="002B018D" w:rsidRPr="00B12CE2" w:rsidRDefault="00D31FD5" w:rsidP="00B05C77">
            <w:pPr>
              <w:spacing w:before="120" w:after="120"/>
              <w:jc w:val="both"/>
              <w:rPr>
                <w:rFonts w:ascii="Times New Roman" w:hAnsi="Times New Roman"/>
                <w:color w:val="000000"/>
                <w:spacing w:val="-2"/>
              </w:rPr>
            </w:pPr>
            <w:r>
              <w:rPr>
                <w:rFonts w:ascii="Times New Roman" w:hAnsi="Times New Roman"/>
              </w:rPr>
              <w:t xml:space="preserve">Wejście w życie </w:t>
            </w:r>
            <w:r w:rsidR="002A62D9">
              <w:rPr>
                <w:rFonts w:ascii="Times New Roman" w:hAnsi="Times New Roman"/>
              </w:rPr>
              <w:t>proponowanych rozwią</w:t>
            </w:r>
            <w:r>
              <w:rPr>
                <w:rFonts w:ascii="Times New Roman" w:hAnsi="Times New Roman"/>
              </w:rPr>
              <w:t>za</w:t>
            </w:r>
            <w:r w:rsidR="002A62D9">
              <w:rPr>
                <w:rFonts w:ascii="Times New Roman" w:hAnsi="Times New Roman"/>
              </w:rPr>
              <w:t>ń</w:t>
            </w:r>
            <w:r w:rsidR="002B018D" w:rsidRPr="00B12CE2">
              <w:rPr>
                <w:rFonts w:ascii="Times New Roman" w:hAnsi="Times New Roman"/>
              </w:rPr>
              <w:t xml:space="preserve"> </w:t>
            </w:r>
            <w:r w:rsidR="00992B17">
              <w:rPr>
                <w:rFonts w:ascii="Times New Roman" w:hAnsi="Times New Roman"/>
              </w:rPr>
              <w:t>powinno wpłynąć na zwiększenie możliwości doborowych Policji oraz uzupełnienie istniejących wakatów, co</w:t>
            </w:r>
            <w:r w:rsidR="002A62D9">
              <w:rPr>
                <w:rFonts w:ascii="Times New Roman" w:hAnsi="Times New Roman"/>
              </w:rPr>
              <w:t xml:space="preserve"> z kolei </w:t>
            </w:r>
            <w:r w:rsidR="00992B17">
              <w:rPr>
                <w:rFonts w:ascii="Times New Roman" w:hAnsi="Times New Roman"/>
              </w:rPr>
              <w:t xml:space="preserve">powinno </w:t>
            </w:r>
            <w:r w:rsidR="002A62D9">
              <w:rPr>
                <w:rFonts w:ascii="Times New Roman" w:hAnsi="Times New Roman"/>
              </w:rPr>
              <w:t>pozytywnie oddziaływać</w:t>
            </w:r>
            <w:r w:rsidR="00992B17">
              <w:rPr>
                <w:rFonts w:ascii="Times New Roman" w:hAnsi="Times New Roman"/>
              </w:rPr>
              <w:t xml:space="preserve"> na zakres i jakość wykonywanych zadań przez Policję </w:t>
            </w:r>
            <w:r>
              <w:rPr>
                <w:rFonts w:ascii="Times New Roman" w:hAnsi="Times New Roman"/>
              </w:rPr>
              <w:t>a tym samym na bezpieczeństwo wewnętrzne</w:t>
            </w:r>
            <w:r w:rsidR="00C663FE">
              <w:rPr>
                <w:rFonts w:ascii="Times New Roman" w:hAnsi="Times New Roman"/>
              </w:rPr>
              <w:t xml:space="preserve"> kraju. Ponadto ustawa wpłynie n</w:t>
            </w:r>
            <w:r>
              <w:rPr>
                <w:rFonts w:ascii="Times New Roman" w:hAnsi="Times New Roman"/>
              </w:rPr>
              <w:t>a zainteresowanie wiedzą o</w:t>
            </w:r>
            <w:r w:rsidR="00B05C77">
              <w:rPr>
                <w:rFonts w:ascii="Times New Roman" w:hAnsi="Times New Roman"/>
              </w:rPr>
              <w:t> </w:t>
            </w:r>
            <w:r>
              <w:rPr>
                <w:rFonts w:ascii="Times New Roman" w:hAnsi="Times New Roman"/>
              </w:rPr>
              <w:t xml:space="preserve">bezpieczeństwie poprzez tworzenie w szkołach ponadpodstawowych oddziałów o profilu mundurowym. Proponowane regulacje </w:t>
            </w:r>
            <w:r w:rsidR="002B018D" w:rsidRPr="00B12CE2">
              <w:rPr>
                <w:rFonts w:ascii="Times New Roman" w:hAnsi="Times New Roman"/>
              </w:rPr>
              <w:t xml:space="preserve">nie </w:t>
            </w:r>
            <w:r>
              <w:rPr>
                <w:rFonts w:ascii="Times New Roman" w:hAnsi="Times New Roman"/>
              </w:rPr>
              <w:t xml:space="preserve">będą miały natomiast </w:t>
            </w:r>
            <w:r w:rsidR="002B018D" w:rsidRPr="00B12CE2">
              <w:rPr>
                <w:rFonts w:ascii="Times New Roman" w:hAnsi="Times New Roman"/>
              </w:rPr>
              <w:t xml:space="preserve">wpływu na środowisko naturalne, sytuację i rozwój regionalny, </w:t>
            </w:r>
            <w:r w:rsidR="002B018D">
              <w:rPr>
                <w:rFonts w:ascii="Times New Roman" w:hAnsi="Times New Roman"/>
              </w:rPr>
              <w:t xml:space="preserve">sądy powszechne, administracyjne i wojskowe, </w:t>
            </w:r>
            <w:r w:rsidR="002B018D" w:rsidRPr="00B12CE2">
              <w:rPr>
                <w:rFonts w:ascii="Times New Roman" w:hAnsi="Times New Roman"/>
              </w:rPr>
              <w:t>demografię, mienie państwowe</w:t>
            </w:r>
            <w:r w:rsidR="002B018D">
              <w:rPr>
                <w:rFonts w:ascii="Times New Roman" w:hAnsi="Times New Roman"/>
              </w:rPr>
              <w:t xml:space="preserve">, </w:t>
            </w:r>
            <w:r w:rsidR="002B018D" w:rsidRPr="00B12CE2">
              <w:rPr>
                <w:rFonts w:ascii="Times New Roman" w:hAnsi="Times New Roman"/>
              </w:rPr>
              <w:t>informatyzację</w:t>
            </w:r>
            <w:r w:rsidR="002B018D">
              <w:rPr>
                <w:rFonts w:ascii="Times New Roman" w:hAnsi="Times New Roman"/>
              </w:rPr>
              <w:t xml:space="preserve"> i zdrowie.</w:t>
            </w:r>
          </w:p>
        </w:tc>
      </w:tr>
      <w:tr w:rsidR="002B018D" w:rsidRPr="008B4FE6" w14:paraId="25617536" w14:textId="77777777" w:rsidTr="00F9013B">
        <w:trPr>
          <w:trHeight w:val="142"/>
        </w:trPr>
        <w:tc>
          <w:tcPr>
            <w:tcW w:w="10774" w:type="dxa"/>
            <w:gridSpan w:val="29"/>
            <w:shd w:val="clear" w:color="auto" w:fill="99CCFF"/>
          </w:tcPr>
          <w:p w14:paraId="1B945A86" w14:textId="667944B3" w:rsidR="002B018D" w:rsidRPr="00627221" w:rsidRDefault="00F0042B" w:rsidP="002B018D">
            <w:pPr>
              <w:numPr>
                <w:ilvl w:val="0"/>
                <w:numId w:val="1"/>
              </w:numPr>
              <w:spacing w:before="60" w:after="60" w:line="240" w:lineRule="auto"/>
              <w:ind w:left="318" w:hanging="284"/>
              <w:jc w:val="both"/>
              <w:rPr>
                <w:rFonts w:ascii="Times New Roman" w:hAnsi="Times New Roman"/>
                <w:b/>
              </w:rPr>
            </w:pPr>
            <w:r>
              <w:rPr>
                <w:rFonts w:ascii="Times New Roman" w:hAnsi="Times New Roman"/>
                <w:b/>
                <w:spacing w:val="-2"/>
                <w:sz w:val="21"/>
                <w:szCs w:val="21"/>
              </w:rPr>
              <w:t xml:space="preserve"> </w:t>
            </w:r>
            <w:r w:rsidR="002B018D">
              <w:rPr>
                <w:rFonts w:ascii="Times New Roman" w:hAnsi="Times New Roman"/>
                <w:b/>
                <w:spacing w:val="-2"/>
                <w:sz w:val="21"/>
                <w:szCs w:val="21"/>
              </w:rPr>
              <w:t>Planowane w</w:t>
            </w:r>
            <w:r w:rsidR="002B018D" w:rsidRPr="00627221">
              <w:rPr>
                <w:rFonts w:ascii="Times New Roman" w:hAnsi="Times New Roman"/>
                <w:b/>
                <w:spacing w:val="-2"/>
                <w:sz w:val="21"/>
                <w:szCs w:val="21"/>
              </w:rPr>
              <w:t>ykonani</w:t>
            </w:r>
            <w:r w:rsidR="002B018D">
              <w:rPr>
                <w:rFonts w:ascii="Times New Roman" w:hAnsi="Times New Roman"/>
                <w:b/>
                <w:spacing w:val="-2"/>
                <w:sz w:val="21"/>
                <w:szCs w:val="21"/>
              </w:rPr>
              <w:t>e</w:t>
            </w:r>
            <w:r w:rsidR="002B018D" w:rsidRPr="00627221">
              <w:rPr>
                <w:rFonts w:ascii="Times New Roman" w:hAnsi="Times New Roman"/>
                <w:b/>
                <w:spacing w:val="-2"/>
                <w:sz w:val="21"/>
                <w:szCs w:val="21"/>
              </w:rPr>
              <w:t xml:space="preserve"> przepisów aktu prawnego</w:t>
            </w:r>
          </w:p>
        </w:tc>
      </w:tr>
      <w:tr w:rsidR="002B018D" w:rsidRPr="008B4FE6" w14:paraId="243DB180" w14:textId="77777777" w:rsidTr="00F9013B">
        <w:trPr>
          <w:trHeight w:val="142"/>
        </w:trPr>
        <w:tc>
          <w:tcPr>
            <w:tcW w:w="10774" w:type="dxa"/>
            <w:gridSpan w:val="29"/>
            <w:shd w:val="clear" w:color="auto" w:fill="FFFFFF"/>
          </w:tcPr>
          <w:p w14:paraId="26DA6ABE" w14:textId="0EC62D00" w:rsidR="002B018D" w:rsidRPr="00B05C77" w:rsidRDefault="000333CB" w:rsidP="00C663FE">
            <w:pPr>
              <w:pStyle w:val="ARTartustawynprozporzdzenia"/>
              <w:spacing w:before="0" w:after="120" w:line="276" w:lineRule="auto"/>
              <w:ind w:firstLine="0"/>
              <w:rPr>
                <w:rFonts w:ascii="Times New Roman" w:hAnsi="Times New Roman" w:cs="Times New Roman"/>
                <w:sz w:val="22"/>
                <w:szCs w:val="22"/>
              </w:rPr>
            </w:pPr>
            <w:r w:rsidRPr="00B05C77">
              <w:rPr>
                <w:rFonts w:ascii="Times New Roman" w:hAnsi="Times New Roman"/>
                <w:sz w:val="22"/>
                <w:szCs w:val="22"/>
              </w:rPr>
              <w:t xml:space="preserve">Przepisy projektowanej ustawy wejdą w życie po upływie 14 dni od dnia ogłoszenia. Przy czym zakłada się, że </w:t>
            </w:r>
            <w:r w:rsidR="00B05C77">
              <w:rPr>
                <w:rFonts w:ascii="Times New Roman" w:hAnsi="Times New Roman"/>
                <w:sz w:val="22"/>
                <w:szCs w:val="22"/>
              </w:rPr>
              <w:t>pierwsze postę</w:t>
            </w:r>
            <w:r w:rsidRPr="00B05C77">
              <w:rPr>
                <w:rFonts w:ascii="Times New Roman" w:hAnsi="Times New Roman"/>
                <w:sz w:val="22"/>
                <w:szCs w:val="22"/>
              </w:rPr>
              <w:t xml:space="preserve">powanie rekrutacyjne do oddziałów o profilu </w:t>
            </w:r>
            <w:r w:rsidRPr="00667B38">
              <w:rPr>
                <w:rFonts w:ascii="Times New Roman" w:hAnsi="Times New Roman"/>
                <w:color w:val="000000" w:themeColor="text1"/>
                <w:sz w:val="22"/>
                <w:szCs w:val="22"/>
              </w:rPr>
              <w:t>munduro</w:t>
            </w:r>
            <w:r w:rsidR="00EB35AE" w:rsidRPr="00667B38">
              <w:rPr>
                <w:rFonts w:ascii="Times New Roman" w:hAnsi="Times New Roman"/>
                <w:color w:val="000000" w:themeColor="text1"/>
                <w:sz w:val="22"/>
                <w:szCs w:val="22"/>
              </w:rPr>
              <w:t xml:space="preserve">wym </w:t>
            </w:r>
            <w:r w:rsidR="0099222B" w:rsidRPr="00667B38">
              <w:rPr>
                <w:rFonts w:ascii="Times New Roman" w:hAnsi="Times New Roman"/>
                <w:color w:val="000000" w:themeColor="text1"/>
                <w:sz w:val="22"/>
                <w:szCs w:val="22"/>
              </w:rPr>
              <w:t xml:space="preserve">zostanie </w:t>
            </w:r>
            <w:r w:rsidR="00EB35AE" w:rsidRPr="00667B38">
              <w:rPr>
                <w:rFonts w:ascii="Times New Roman" w:hAnsi="Times New Roman"/>
                <w:color w:val="000000" w:themeColor="text1"/>
                <w:sz w:val="22"/>
                <w:szCs w:val="22"/>
              </w:rPr>
              <w:t>przeprowadzone</w:t>
            </w:r>
            <w:r w:rsidRPr="00B05C77">
              <w:rPr>
                <w:rFonts w:ascii="Times New Roman" w:hAnsi="Times New Roman"/>
                <w:sz w:val="22"/>
                <w:szCs w:val="22"/>
              </w:rPr>
              <w:t xml:space="preserve"> na rok szkolny 2025/2026. Pozwoli to na właściwe przygotowanie się szkół ponadpodstawowych do rozpoczęcia funkcjonowania oddziałów o</w:t>
            </w:r>
            <w:r w:rsidR="005E44FA">
              <w:rPr>
                <w:rFonts w:ascii="Times New Roman" w:hAnsi="Times New Roman"/>
                <w:sz w:val="22"/>
                <w:szCs w:val="22"/>
              </w:rPr>
              <w:t> </w:t>
            </w:r>
            <w:r w:rsidRPr="00B05C77">
              <w:rPr>
                <w:rFonts w:ascii="Times New Roman" w:hAnsi="Times New Roman"/>
                <w:sz w:val="22"/>
                <w:szCs w:val="22"/>
              </w:rPr>
              <w:t>profilu mundurowym na zasa</w:t>
            </w:r>
            <w:r w:rsidR="00C663FE">
              <w:rPr>
                <w:rFonts w:ascii="Times New Roman" w:hAnsi="Times New Roman"/>
                <w:sz w:val="22"/>
                <w:szCs w:val="22"/>
              </w:rPr>
              <w:t>dach określonych w ustawie i w </w:t>
            </w:r>
            <w:r w:rsidRPr="00B05C77">
              <w:rPr>
                <w:rFonts w:ascii="Times New Roman" w:hAnsi="Times New Roman"/>
                <w:sz w:val="22"/>
                <w:szCs w:val="22"/>
              </w:rPr>
              <w:t>akcie wykonawczym do niej począwszy od dnia 1</w:t>
            </w:r>
            <w:r w:rsidR="005E44FA">
              <w:rPr>
                <w:rFonts w:ascii="Times New Roman" w:hAnsi="Times New Roman"/>
                <w:sz w:val="22"/>
                <w:szCs w:val="22"/>
              </w:rPr>
              <w:t> </w:t>
            </w:r>
            <w:r w:rsidRPr="00B05C77">
              <w:rPr>
                <w:rFonts w:ascii="Times New Roman" w:hAnsi="Times New Roman"/>
                <w:sz w:val="22"/>
                <w:szCs w:val="22"/>
              </w:rPr>
              <w:t>września 2025</w:t>
            </w:r>
            <w:r w:rsidR="00B05C77">
              <w:rPr>
                <w:rFonts w:ascii="Times New Roman" w:hAnsi="Times New Roman"/>
                <w:sz w:val="22"/>
                <w:szCs w:val="22"/>
              </w:rPr>
              <w:t> </w:t>
            </w:r>
            <w:r w:rsidRPr="00B05C77">
              <w:rPr>
                <w:rFonts w:ascii="Times New Roman" w:hAnsi="Times New Roman"/>
                <w:sz w:val="22"/>
                <w:szCs w:val="22"/>
              </w:rPr>
              <w:t>r.</w:t>
            </w:r>
            <w:r w:rsidR="00B05C77">
              <w:rPr>
                <w:rFonts w:ascii="Times New Roman" w:hAnsi="Times New Roman"/>
                <w:sz w:val="22"/>
                <w:szCs w:val="22"/>
              </w:rPr>
              <w:t xml:space="preserve"> </w:t>
            </w:r>
            <w:r w:rsidRPr="00B05C77">
              <w:rPr>
                <w:rFonts w:ascii="Times New Roman" w:eastAsia="Times New Roman" w:hAnsi="Times New Roman"/>
                <w:sz w:val="22"/>
                <w:szCs w:val="22"/>
              </w:rPr>
              <w:t xml:space="preserve">Niezależnie od powyższego planuje się </w:t>
            </w:r>
            <w:r w:rsidRPr="00B05C77">
              <w:rPr>
                <w:rFonts w:ascii="Times New Roman" w:hAnsi="Times New Roman" w:cs="Times New Roman"/>
                <w:sz w:val="22"/>
                <w:szCs w:val="22"/>
              </w:rPr>
              <w:t xml:space="preserve">wprowadzenie przepisów umożliwiających zastosowanie szczególnej ścieżki postępowania kwalifikacyjnego (dot. absolwentów oddziałów o profilu mundurowym) wobec kandydata, który ukończył liceum ogólnokształcące, technikum lub branżową szkołę II stopnia w klasie, w której były nauczane przedmioty dotyczące funkcjonowania Policji, dla których zostały opracowane w szkole programy nauczania włączone do szkolnego zestawu programów nauczania na podstawie </w:t>
            </w:r>
            <w:r w:rsidR="00C663FE" w:rsidRPr="00B05C77">
              <w:rPr>
                <w:rFonts w:ascii="Times New Roman" w:hAnsi="Times New Roman" w:cs="Times New Roman"/>
                <w:sz w:val="22"/>
                <w:szCs w:val="22"/>
              </w:rPr>
              <w:t xml:space="preserve">zawartego </w:t>
            </w:r>
            <w:r w:rsidRPr="00B05C77">
              <w:rPr>
                <w:rFonts w:ascii="Times New Roman" w:hAnsi="Times New Roman" w:cs="Times New Roman"/>
                <w:sz w:val="22"/>
                <w:szCs w:val="22"/>
              </w:rPr>
              <w:t xml:space="preserve">porozumienia oraz uzyskał pozytywny wynik z testu sprawności fizycznej w ostatnim </w:t>
            </w:r>
            <w:r w:rsidR="00EB35AE" w:rsidRPr="00667B38">
              <w:rPr>
                <w:rFonts w:ascii="Times New Roman" w:hAnsi="Times New Roman" w:cs="Times New Roman"/>
                <w:color w:val="000000" w:themeColor="text1"/>
                <w:sz w:val="22"/>
                <w:szCs w:val="22"/>
              </w:rPr>
              <w:t xml:space="preserve">roku szkolnym </w:t>
            </w:r>
            <w:r w:rsidRPr="00B05C77">
              <w:rPr>
                <w:rFonts w:ascii="Times New Roman" w:hAnsi="Times New Roman" w:cs="Times New Roman"/>
                <w:sz w:val="22"/>
                <w:szCs w:val="22"/>
              </w:rPr>
              <w:t>nauczania zgodnie z określonymi wymogami.</w:t>
            </w:r>
          </w:p>
        </w:tc>
      </w:tr>
      <w:tr w:rsidR="002B018D" w:rsidRPr="008B4FE6" w14:paraId="40979B00" w14:textId="77777777" w:rsidTr="00F9013B">
        <w:trPr>
          <w:trHeight w:val="142"/>
        </w:trPr>
        <w:tc>
          <w:tcPr>
            <w:tcW w:w="10774" w:type="dxa"/>
            <w:gridSpan w:val="29"/>
            <w:shd w:val="clear" w:color="auto" w:fill="99CCFF"/>
          </w:tcPr>
          <w:p w14:paraId="6DCF30FF" w14:textId="77777777" w:rsidR="002B018D" w:rsidRPr="008B4FE6" w:rsidRDefault="002B018D" w:rsidP="002B018D">
            <w:pPr>
              <w:numPr>
                <w:ilvl w:val="0"/>
                <w:numId w:val="1"/>
              </w:numPr>
              <w:spacing w:before="60" w:after="60" w:line="240" w:lineRule="auto"/>
              <w:ind w:left="318" w:hanging="284"/>
              <w:jc w:val="both"/>
              <w:rPr>
                <w:rFonts w:ascii="Times New Roman" w:hAnsi="Times New Roman"/>
                <w:b/>
                <w:color w:val="000000"/>
              </w:rPr>
            </w:pPr>
            <w:r w:rsidRPr="008B4FE6">
              <w:rPr>
                <w:rFonts w:ascii="Times New Roman" w:hAnsi="Times New Roman"/>
                <w:b/>
                <w:color w:val="000000"/>
              </w:rPr>
              <w:t xml:space="preserve"> </w:t>
            </w:r>
            <w:r>
              <w:rPr>
                <w:rFonts w:ascii="Times New Roman" w:hAnsi="Times New Roman"/>
                <w:b/>
                <w:spacing w:val="-2"/>
                <w:sz w:val="21"/>
                <w:szCs w:val="21"/>
              </w:rPr>
              <w:t xml:space="preserve">W jaki sposób i kiedy </w:t>
            </w:r>
            <w:r w:rsidRPr="0063060B">
              <w:rPr>
                <w:rFonts w:ascii="Times New Roman" w:hAnsi="Times New Roman"/>
                <w:b/>
                <w:spacing w:val="-2"/>
                <w:sz w:val="21"/>
                <w:szCs w:val="21"/>
              </w:rPr>
              <w:t xml:space="preserve">nastąpi ewaluacja efektów projektu </w:t>
            </w:r>
            <w:r>
              <w:rPr>
                <w:rFonts w:ascii="Times New Roman" w:hAnsi="Times New Roman"/>
                <w:b/>
                <w:spacing w:val="-2"/>
                <w:sz w:val="21"/>
                <w:szCs w:val="21"/>
              </w:rPr>
              <w:t>oraz</w:t>
            </w:r>
            <w:r w:rsidRPr="0063060B">
              <w:rPr>
                <w:rFonts w:ascii="Times New Roman" w:hAnsi="Times New Roman"/>
                <w:b/>
                <w:spacing w:val="-2"/>
                <w:sz w:val="21"/>
                <w:szCs w:val="21"/>
              </w:rPr>
              <w:t xml:space="preserve"> jakie mierniki zostaną zastosowane</w:t>
            </w:r>
            <w:r>
              <w:rPr>
                <w:rFonts w:ascii="Times New Roman" w:hAnsi="Times New Roman"/>
                <w:b/>
                <w:spacing w:val="-2"/>
                <w:sz w:val="21"/>
                <w:szCs w:val="21"/>
              </w:rPr>
              <w:t>?</w:t>
            </w:r>
          </w:p>
        </w:tc>
      </w:tr>
      <w:tr w:rsidR="002B018D" w:rsidRPr="008B4FE6" w14:paraId="2109CBD5" w14:textId="77777777" w:rsidTr="00F9013B">
        <w:trPr>
          <w:trHeight w:val="142"/>
        </w:trPr>
        <w:tc>
          <w:tcPr>
            <w:tcW w:w="10774" w:type="dxa"/>
            <w:gridSpan w:val="29"/>
            <w:shd w:val="clear" w:color="auto" w:fill="FFFFFF"/>
          </w:tcPr>
          <w:p w14:paraId="13222C4A" w14:textId="24C39BCE" w:rsidR="002B018D" w:rsidRPr="005E44FA" w:rsidRDefault="00A33984" w:rsidP="005E44FA">
            <w:pPr>
              <w:spacing w:after="120"/>
              <w:jc w:val="both"/>
              <w:rPr>
                <w:rFonts w:ascii="Times New Roman" w:hAnsi="Times New Roman"/>
                <w:color w:val="000000"/>
                <w:spacing w:val="-2"/>
              </w:rPr>
            </w:pPr>
            <w:r w:rsidRPr="005E44FA">
              <w:rPr>
                <w:rFonts w:ascii="Times New Roman" w:hAnsi="Times New Roman"/>
                <w:color w:val="000000"/>
                <w:spacing w:val="-2"/>
              </w:rPr>
              <w:t xml:space="preserve">Zakłada się ewaluację </w:t>
            </w:r>
            <w:r w:rsidR="002918DB" w:rsidRPr="005E44FA">
              <w:rPr>
                <w:rFonts w:ascii="Times New Roman" w:hAnsi="Times New Roman"/>
                <w:color w:val="000000"/>
                <w:spacing w:val="-2"/>
              </w:rPr>
              <w:t xml:space="preserve">efektu </w:t>
            </w:r>
            <w:r w:rsidR="00744F31" w:rsidRPr="005E44FA">
              <w:rPr>
                <w:rFonts w:ascii="Times New Roman" w:hAnsi="Times New Roman"/>
                <w:color w:val="000000"/>
                <w:spacing w:val="-2"/>
              </w:rPr>
              <w:t>wprowadzonych</w:t>
            </w:r>
            <w:r w:rsidR="002918DB" w:rsidRPr="005E44FA">
              <w:rPr>
                <w:rFonts w:ascii="Times New Roman" w:hAnsi="Times New Roman"/>
                <w:color w:val="000000"/>
                <w:spacing w:val="-2"/>
              </w:rPr>
              <w:t xml:space="preserve"> regulacj</w:t>
            </w:r>
            <w:r w:rsidR="00744F31" w:rsidRPr="005E44FA">
              <w:rPr>
                <w:rFonts w:ascii="Times New Roman" w:hAnsi="Times New Roman"/>
                <w:color w:val="000000"/>
                <w:spacing w:val="-2"/>
              </w:rPr>
              <w:t>i</w:t>
            </w:r>
            <w:r w:rsidR="002918DB" w:rsidRPr="005E44FA">
              <w:rPr>
                <w:rFonts w:ascii="Times New Roman" w:hAnsi="Times New Roman"/>
                <w:color w:val="000000"/>
                <w:spacing w:val="-2"/>
              </w:rPr>
              <w:t xml:space="preserve"> poprzez</w:t>
            </w:r>
            <w:r w:rsidR="00744F31" w:rsidRPr="005E44FA">
              <w:rPr>
                <w:rFonts w:ascii="Times New Roman" w:hAnsi="Times New Roman"/>
                <w:color w:val="000000"/>
                <w:spacing w:val="-2"/>
              </w:rPr>
              <w:t xml:space="preserve"> dokonanie oceny ich wpływu na liczbę kandydatów – byłych funkcjonariuszy Policji oraz absolwentów oddziałów o profilu mundurowych, którzy złożyli podania o przyjęcie do służby w Policji, a także liczby przyjętych do służby spośród tych kandydatów.</w:t>
            </w:r>
            <w:r w:rsidR="00011AAC" w:rsidRPr="005E44FA">
              <w:rPr>
                <w:rFonts w:ascii="Times New Roman" w:hAnsi="Times New Roman"/>
                <w:color w:val="000000"/>
                <w:spacing w:val="-2"/>
              </w:rPr>
              <w:t xml:space="preserve"> Ewaluacja nastąpi po upływie roku od dnia wejścia w życie projektu ustawy poprzez zestawienie liczb kandydatów przed wejściem w życie ustawy do liczby kandydatów, którzy złożyli podanie pod rządami znowelizowanych przepisów. Przy czym w przypadku kandydatów - absolwentów oddziałów o profilu mundurowym pierwsza ewaluacja będzie możliwa po zakończeniu przez nich nauki w takim oddziale. Przyjmuje się, że pierwsze ww. oddziały zostaną utworzone w roku szkolnym 2025/2026.</w:t>
            </w:r>
          </w:p>
        </w:tc>
      </w:tr>
      <w:tr w:rsidR="002B018D" w:rsidRPr="008B4FE6" w14:paraId="3AAB6921" w14:textId="77777777" w:rsidTr="00F9013B">
        <w:trPr>
          <w:trHeight w:val="142"/>
        </w:trPr>
        <w:tc>
          <w:tcPr>
            <w:tcW w:w="10774" w:type="dxa"/>
            <w:gridSpan w:val="29"/>
            <w:shd w:val="clear" w:color="auto" w:fill="99CCFF"/>
          </w:tcPr>
          <w:p w14:paraId="0FDD5FA8" w14:textId="554D6A75" w:rsidR="002B018D" w:rsidRPr="008B4FE6" w:rsidRDefault="00F0042B" w:rsidP="002B018D">
            <w:pPr>
              <w:numPr>
                <w:ilvl w:val="0"/>
                <w:numId w:val="1"/>
              </w:numPr>
              <w:spacing w:before="60" w:after="60" w:line="240" w:lineRule="auto"/>
              <w:ind w:left="318" w:hanging="284"/>
              <w:jc w:val="both"/>
              <w:rPr>
                <w:rFonts w:ascii="Times New Roman" w:hAnsi="Times New Roman"/>
                <w:b/>
                <w:color w:val="000000"/>
                <w:spacing w:val="-2"/>
              </w:rPr>
            </w:pPr>
            <w:r>
              <w:rPr>
                <w:rFonts w:ascii="Times New Roman" w:hAnsi="Times New Roman"/>
                <w:b/>
                <w:color w:val="000000"/>
                <w:spacing w:val="-2"/>
              </w:rPr>
              <w:lastRenderedPageBreak/>
              <w:t xml:space="preserve"> </w:t>
            </w:r>
            <w:r w:rsidR="002B018D" w:rsidRPr="008B4FE6">
              <w:rPr>
                <w:rFonts w:ascii="Times New Roman" w:hAnsi="Times New Roman"/>
                <w:b/>
                <w:color w:val="000000"/>
                <w:spacing w:val="-2"/>
              </w:rPr>
              <w:t xml:space="preserve">Załączniki </w:t>
            </w:r>
            <w:r w:rsidR="002B018D" w:rsidRPr="0063060B">
              <w:rPr>
                <w:rFonts w:ascii="Times New Roman" w:hAnsi="Times New Roman"/>
                <w:b/>
                <w:spacing w:val="-2"/>
                <w:sz w:val="21"/>
                <w:szCs w:val="21"/>
              </w:rPr>
              <w:t>(</w:t>
            </w:r>
            <w:r w:rsidR="002B018D">
              <w:rPr>
                <w:rFonts w:ascii="Times New Roman" w:hAnsi="Times New Roman"/>
                <w:b/>
                <w:spacing w:val="-2"/>
                <w:sz w:val="21"/>
                <w:szCs w:val="21"/>
              </w:rPr>
              <w:t xml:space="preserve">istotne </w:t>
            </w:r>
            <w:r w:rsidR="002B018D" w:rsidRPr="0063060B">
              <w:rPr>
                <w:rFonts w:ascii="Times New Roman" w:hAnsi="Times New Roman"/>
                <w:b/>
                <w:spacing w:val="-2"/>
                <w:sz w:val="21"/>
                <w:szCs w:val="21"/>
              </w:rPr>
              <w:t>dokumenty źródłowe,</w:t>
            </w:r>
            <w:r w:rsidR="002B018D">
              <w:rPr>
                <w:rFonts w:ascii="Times New Roman" w:hAnsi="Times New Roman"/>
                <w:b/>
                <w:spacing w:val="-2"/>
                <w:sz w:val="21"/>
                <w:szCs w:val="21"/>
              </w:rPr>
              <w:t xml:space="preserve"> badania, analizy itp.</w:t>
            </w:r>
            <w:r w:rsidR="002B018D" w:rsidRPr="008B4FE6">
              <w:rPr>
                <w:rFonts w:ascii="Times New Roman" w:hAnsi="Times New Roman"/>
                <w:b/>
                <w:color w:val="000000"/>
                <w:spacing w:val="-2"/>
              </w:rPr>
              <w:t xml:space="preserve">) </w:t>
            </w:r>
          </w:p>
        </w:tc>
      </w:tr>
      <w:tr w:rsidR="002B018D" w:rsidRPr="008B4FE6" w14:paraId="057BADBF" w14:textId="77777777" w:rsidTr="00F9013B">
        <w:trPr>
          <w:trHeight w:val="65"/>
        </w:trPr>
        <w:tc>
          <w:tcPr>
            <w:tcW w:w="10774" w:type="dxa"/>
            <w:gridSpan w:val="29"/>
            <w:shd w:val="clear" w:color="auto" w:fill="FFFFFF"/>
          </w:tcPr>
          <w:p w14:paraId="5CECDA33" w14:textId="77777777" w:rsidR="002B018D" w:rsidRPr="00B37C80" w:rsidRDefault="002B018D" w:rsidP="002B018D">
            <w:pPr>
              <w:spacing w:line="240" w:lineRule="auto"/>
              <w:jc w:val="both"/>
              <w:rPr>
                <w:rFonts w:ascii="Times New Roman" w:hAnsi="Times New Roman"/>
                <w:color w:val="000000"/>
                <w:spacing w:val="-2"/>
              </w:rPr>
            </w:pPr>
            <w:r>
              <w:rPr>
                <w:rFonts w:ascii="Times New Roman" w:hAnsi="Times New Roman"/>
                <w:color w:val="000000"/>
                <w:spacing w:val="-2"/>
              </w:rPr>
              <w:t>Brak.</w:t>
            </w:r>
          </w:p>
        </w:tc>
      </w:tr>
    </w:tbl>
    <w:p w14:paraId="74C53C58" w14:textId="77777777" w:rsidR="006176ED" w:rsidRPr="00522D94" w:rsidRDefault="006176ED" w:rsidP="009967F0">
      <w:pPr>
        <w:spacing w:after="120"/>
        <w:jc w:val="both"/>
        <w:rPr>
          <w:rFonts w:ascii="Times New Roman" w:hAnsi="Times New Roman"/>
          <w:sz w:val="20"/>
          <w:szCs w:val="20"/>
        </w:rPr>
      </w:pPr>
    </w:p>
    <w:sectPr w:rsidR="006176ED" w:rsidRPr="00522D94" w:rsidSect="00725DE7">
      <w:footerReference w:type="default" r:id="rId9"/>
      <w:pgSz w:w="11906" w:h="16838"/>
      <w:pgMar w:top="568" w:right="707" w:bottom="568" w:left="720" w:header="708" w:footer="29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033B83" w14:textId="77777777" w:rsidR="00DC0DFC" w:rsidRDefault="00DC0DFC" w:rsidP="00044739">
      <w:pPr>
        <w:spacing w:line="240" w:lineRule="auto"/>
      </w:pPr>
      <w:r>
        <w:separator/>
      </w:r>
    </w:p>
  </w:endnote>
  <w:endnote w:type="continuationSeparator" w:id="0">
    <w:p w14:paraId="18746B8B" w14:textId="77777777" w:rsidR="00DC0DFC" w:rsidRDefault="00DC0DFC" w:rsidP="000447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EU Albertina">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9916585"/>
      <w:docPartObj>
        <w:docPartGallery w:val="Page Numbers (Bottom of Page)"/>
        <w:docPartUnique/>
      </w:docPartObj>
    </w:sdtPr>
    <w:sdtEndPr/>
    <w:sdtContent>
      <w:p w14:paraId="558F7456" w14:textId="56C1C3BE" w:rsidR="0077346E" w:rsidRDefault="0077346E">
        <w:pPr>
          <w:pStyle w:val="Stopka"/>
          <w:jc w:val="right"/>
        </w:pPr>
        <w:r>
          <w:fldChar w:fldCharType="begin"/>
        </w:r>
        <w:r>
          <w:instrText>PAGE   \* MERGEFORMAT</w:instrText>
        </w:r>
        <w:r>
          <w:fldChar w:fldCharType="separate"/>
        </w:r>
        <w:r w:rsidR="00E92958">
          <w:rPr>
            <w:noProof/>
          </w:rPr>
          <w:t>1</w:t>
        </w:r>
        <w:r>
          <w:fldChar w:fldCharType="end"/>
        </w:r>
      </w:p>
    </w:sdtContent>
  </w:sdt>
  <w:p w14:paraId="7B6EE44D" w14:textId="77777777" w:rsidR="0077346E" w:rsidRDefault="0077346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3D24F9" w14:textId="77777777" w:rsidR="00DC0DFC" w:rsidRDefault="00DC0DFC" w:rsidP="00044739">
      <w:pPr>
        <w:spacing w:line="240" w:lineRule="auto"/>
      </w:pPr>
      <w:r>
        <w:separator/>
      </w:r>
    </w:p>
  </w:footnote>
  <w:footnote w:type="continuationSeparator" w:id="0">
    <w:p w14:paraId="012C08F0" w14:textId="77777777" w:rsidR="00DC0DFC" w:rsidRDefault="00DC0DFC" w:rsidP="0004473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81DC3"/>
    <w:multiLevelType w:val="hybridMultilevel"/>
    <w:tmpl w:val="DA904B7E"/>
    <w:lvl w:ilvl="0" w:tplc="0415000F">
      <w:start w:val="1"/>
      <w:numFmt w:val="decimal"/>
      <w:lvlText w:val="%1."/>
      <w:lvlJc w:val="left"/>
      <w:pPr>
        <w:ind w:left="1230" w:hanging="360"/>
      </w:p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1" w15:restartNumberingAfterBreak="0">
    <w:nsid w:val="0A4F323F"/>
    <w:multiLevelType w:val="hybridMultilevel"/>
    <w:tmpl w:val="648E2A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6BA007A"/>
    <w:multiLevelType w:val="hybridMultilevel"/>
    <w:tmpl w:val="8A182F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71B106E"/>
    <w:multiLevelType w:val="hybridMultilevel"/>
    <w:tmpl w:val="90E2B476"/>
    <w:lvl w:ilvl="0" w:tplc="A1001F8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 w15:restartNumberingAfterBreak="0">
    <w:nsid w:val="18367E40"/>
    <w:multiLevelType w:val="hybridMultilevel"/>
    <w:tmpl w:val="6122AB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F9979A3"/>
    <w:multiLevelType w:val="hybridMultilevel"/>
    <w:tmpl w:val="67BE52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3CC1234"/>
    <w:multiLevelType w:val="hybridMultilevel"/>
    <w:tmpl w:val="29FE6F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1234213"/>
    <w:multiLevelType w:val="hybridMultilevel"/>
    <w:tmpl w:val="36E41C4C"/>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8" w15:restartNumberingAfterBreak="0">
    <w:nsid w:val="392A41E7"/>
    <w:multiLevelType w:val="hybridMultilevel"/>
    <w:tmpl w:val="1F5C7EEA"/>
    <w:lvl w:ilvl="0" w:tplc="680E46F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2C012E8"/>
    <w:multiLevelType w:val="hybridMultilevel"/>
    <w:tmpl w:val="DE340EEA"/>
    <w:lvl w:ilvl="0" w:tplc="483EF0B4">
      <w:start w:val="1"/>
      <w:numFmt w:val="decimal"/>
      <w:lvlText w:val="%1)"/>
      <w:lvlJc w:val="left"/>
      <w:pPr>
        <w:ind w:left="420" w:hanging="360"/>
      </w:pPr>
      <w:rPr>
        <w:rFonts w:cs="Arial" w:hint="default"/>
        <w:sz w:val="24"/>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0" w15:restartNumberingAfterBreak="0">
    <w:nsid w:val="493A0CA1"/>
    <w:multiLevelType w:val="hybridMultilevel"/>
    <w:tmpl w:val="9ADC817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54F204FD"/>
    <w:multiLevelType w:val="hybridMultilevel"/>
    <w:tmpl w:val="32CAC47C"/>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12" w15:restartNumberingAfterBreak="0">
    <w:nsid w:val="5CD47665"/>
    <w:multiLevelType w:val="hybridMultilevel"/>
    <w:tmpl w:val="98F811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0"/>
  </w:num>
  <w:num w:numId="4">
    <w:abstractNumId w:val="6"/>
  </w:num>
  <w:num w:numId="5">
    <w:abstractNumId w:val="9"/>
  </w:num>
  <w:num w:numId="6">
    <w:abstractNumId w:val="12"/>
  </w:num>
  <w:num w:numId="7">
    <w:abstractNumId w:val="4"/>
  </w:num>
  <w:num w:numId="8">
    <w:abstractNumId w:val="5"/>
  </w:num>
  <w:num w:numId="9">
    <w:abstractNumId w:val="7"/>
  </w:num>
  <w:num w:numId="10">
    <w:abstractNumId w:val="3"/>
  </w:num>
  <w:num w:numId="11">
    <w:abstractNumId w:val="1"/>
  </w:num>
  <w:num w:numId="12">
    <w:abstractNumId w:val="2"/>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documentProtection w:edit="forms" w:formatting="1" w:enforcement="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6CB"/>
    <w:rsid w:val="0000019E"/>
    <w:rsid w:val="000008E5"/>
    <w:rsid w:val="000015EE"/>
    <w:rsid w:val="000022D5"/>
    <w:rsid w:val="0000375F"/>
    <w:rsid w:val="00004C6A"/>
    <w:rsid w:val="00005D7C"/>
    <w:rsid w:val="00007E6A"/>
    <w:rsid w:val="00011AAC"/>
    <w:rsid w:val="000125AD"/>
    <w:rsid w:val="00012D11"/>
    <w:rsid w:val="00013DAC"/>
    <w:rsid w:val="00013EB5"/>
    <w:rsid w:val="0001485F"/>
    <w:rsid w:val="00014B3B"/>
    <w:rsid w:val="00017D64"/>
    <w:rsid w:val="000214CC"/>
    <w:rsid w:val="00021D8D"/>
    <w:rsid w:val="00022A2D"/>
    <w:rsid w:val="00023836"/>
    <w:rsid w:val="00024605"/>
    <w:rsid w:val="00025451"/>
    <w:rsid w:val="0002579D"/>
    <w:rsid w:val="00026D14"/>
    <w:rsid w:val="000310CF"/>
    <w:rsid w:val="000313A4"/>
    <w:rsid w:val="00031BEA"/>
    <w:rsid w:val="0003244B"/>
    <w:rsid w:val="000333CB"/>
    <w:rsid w:val="00034BDD"/>
    <w:rsid w:val="000356A9"/>
    <w:rsid w:val="0003581C"/>
    <w:rsid w:val="000403DA"/>
    <w:rsid w:val="00042A0E"/>
    <w:rsid w:val="00044138"/>
    <w:rsid w:val="00044739"/>
    <w:rsid w:val="000455FE"/>
    <w:rsid w:val="0004562C"/>
    <w:rsid w:val="00045EF4"/>
    <w:rsid w:val="000462C2"/>
    <w:rsid w:val="00046D85"/>
    <w:rsid w:val="00046E3B"/>
    <w:rsid w:val="00050278"/>
    <w:rsid w:val="00050F77"/>
    <w:rsid w:val="00051637"/>
    <w:rsid w:val="00051B61"/>
    <w:rsid w:val="00052439"/>
    <w:rsid w:val="00052BA3"/>
    <w:rsid w:val="00056681"/>
    <w:rsid w:val="0005762D"/>
    <w:rsid w:val="00062331"/>
    <w:rsid w:val="00062348"/>
    <w:rsid w:val="0006287B"/>
    <w:rsid w:val="000648A7"/>
    <w:rsid w:val="00065BF1"/>
    <w:rsid w:val="00065F75"/>
    <w:rsid w:val="00065FE4"/>
    <w:rsid w:val="0006618B"/>
    <w:rsid w:val="000670C0"/>
    <w:rsid w:val="00070B68"/>
    <w:rsid w:val="000711A4"/>
    <w:rsid w:val="00071B3D"/>
    <w:rsid w:val="00071B99"/>
    <w:rsid w:val="000725B3"/>
    <w:rsid w:val="00073C6F"/>
    <w:rsid w:val="00075643"/>
    <w:rsid w:val="000756E5"/>
    <w:rsid w:val="00075F9A"/>
    <w:rsid w:val="0007704E"/>
    <w:rsid w:val="00080EC8"/>
    <w:rsid w:val="00081F98"/>
    <w:rsid w:val="00082F53"/>
    <w:rsid w:val="000832BF"/>
    <w:rsid w:val="000853F0"/>
    <w:rsid w:val="00085E29"/>
    <w:rsid w:val="00086571"/>
    <w:rsid w:val="00086B44"/>
    <w:rsid w:val="00086F67"/>
    <w:rsid w:val="00091131"/>
    <w:rsid w:val="00092BFB"/>
    <w:rsid w:val="00093832"/>
    <w:rsid w:val="00093F3F"/>
    <w:rsid w:val="000944AC"/>
    <w:rsid w:val="00094CB9"/>
    <w:rsid w:val="000956B2"/>
    <w:rsid w:val="000969E7"/>
    <w:rsid w:val="00096F35"/>
    <w:rsid w:val="000A0F0D"/>
    <w:rsid w:val="000A23DE"/>
    <w:rsid w:val="000A4020"/>
    <w:rsid w:val="000A432D"/>
    <w:rsid w:val="000A53AE"/>
    <w:rsid w:val="000A6BBF"/>
    <w:rsid w:val="000B0FC4"/>
    <w:rsid w:val="000B14EB"/>
    <w:rsid w:val="000B1F9A"/>
    <w:rsid w:val="000B3152"/>
    <w:rsid w:val="000B4015"/>
    <w:rsid w:val="000B4B64"/>
    <w:rsid w:val="000B54FB"/>
    <w:rsid w:val="000B60F2"/>
    <w:rsid w:val="000B6429"/>
    <w:rsid w:val="000C1F09"/>
    <w:rsid w:val="000C29B0"/>
    <w:rsid w:val="000C2F56"/>
    <w:rsid w:val="000C7565"/>
    <w:rsid w:val="000C76FC"/>
    <w:rsid w:val="000D04DF"/>
    <w:rsid w:val="000D1E21"/>
    <w:rsid w:val="000D2373"/>
    <w:rsid w:val="000D25BA"/>
    <w:rsid w:val="000D355F"/>
    <w:rsid w:val="000D38FC"/>
    <w:rsid w:val="000D4D90"/>
    <w:rsid w:val="000D6900"/>
    <w:rsid w:val="000D6DA0"/>
    <w:rsid w:val="000D701D"/>
    <w:rsid w:val="000E2602"/>
    <w:rsid w:val="000E2D10"/>
    <w:rsid w:val="000E5AD0"/>
    <w:rsid w:val="000E7FDA"/>
    <w:rsid w:val="000F0A54"/>
    <w:rsid w:val="000F2409"/>
    <w:rsid w:val="000F2B8B"/>
    <w:rsid w:val="000F3204"/>
    <w:rsid w:val="000F37E9"/>
    <w:rsid w:val="000F3EDD"/>
    <w:rsid w:val="000F4F35"/>
    <w:rsid w:val="000F5823"/>
    <w:rsid w:val="000F61A6"/>
    <w:rsid w:val="000F6241"/>
    <w:rsid w:val="000F7422"/>
    <w:rsid w:val="001001D9"/>
    <w:rsid w:val="00102465"/>
    <w:rsid w:val="001031FB"/>
    <w:rsid w:val="00103C3B"/>
    <w:rsid w:val="0010548B"/>
    <w:rsid w:val="00105A4E"/>
    <w:rsid w:val="0010671A"/>
    <w:rsid w:val="001067B5"/>
    <w:rsid w:val="001072D1"/>
    <w:rsid w:val="0011036A"/>
    <w:rsid w:val="00110513"/>
    <w:rsid w:val="00110D77"/>
    <w:rsid w:val="0011238A"/>
    <w:rsid w:val="00115C94"/>
    <w:rsid w:val="00115C99"/>
    <w:rsid w:val="00117017"/>
    <w:rsid w:val="0012028F"/>
    <w:rsid w:val="001218EC"/>
    <w:rsid w:val="00123AF6"/>
    <w:rsid w:val="00125718"/>
    <w:rsid w:val="00125869"/>
    <w:rsid w:val="00126C75"/>
    <w:rsid w:val="00130873"/>
    <w:rsid w:val="00130E8E"/>
    <w:rsid w:val="00131256"/>
    <w:rsid w:val="0013216E"/>
    <w:rsid w:val="0013476F"/>
    <w:rsid w:val="0013535D"/>
    <w:rsid w:val="001364B8"/>
    <w:rsid w:val="001370D2"/>
    <w:rsid w:val="001401B5"/>
    <w:rsid w:val="001409F8"/>
    <w:rsid w:val="00141253"/>
    <w:rsid w:val="001421A8"/>
    <w:rsid w:val="001422B9"/>
    <w:rsid w:val="00142976"/>
    <w:rsid w:val="001434F6"/>
    <w:rsid w:val="0014665F"/>
    <w:rsid w:val="00147ECE"/>
    <w:rsid w:val="001518CF"/>
    <w:rsid w:val="00152784"/>
    <w:rsid w:val="001532F8"/>
    <w:rsid w:val="00153464"/>
    <w:rsid w:val="001541B3"/>
    <w:rsid w:val="00155B15"/>
    <w:rsid w:val="00157376"/>
    <w:rsid w:val="00157654"/>
    <w:rsid w:val="00160D10"/>
    <w:rsid w:val="001625BE"/>
    <w:rsid w:val="00162C75"/>
    <w:rsid w:val="00163082"/>
    <w:rsid w:val="00164275"/>
    <w:rsid w:val="001643A4"/>
    <w:rsid w:val="0016449E"/>
    <w:rsid w:val="00165A39"/>
    <w:rsid w:val="0016641B"/>
    <w:rsid w:val="00167FDF"/>
    <w:rsid w:val="001702F3"/>
    <w:rsid w:val="00171D32"/>
    <w:rsid w:val="0017217F"/>
    <w:rsid w:val="001727BB"/>
    <w:rsid w:val="00174D94"/>
    <w:rsid w:val="00177913"/>
    <w:rsid w:val="0018028E"/>
    <w:rsid w:val="00180D25"/>
    <w:rsid w:val="001814EE"/>
    <w:rsid w:val="00181ED5"/>
    <w:rsid w:val="001827A2"/>
    <w:rsid w:val="0018318D"/>
    <w:rsid w:val="00184144"/>
    <w:rsid w:val="001850B4"/>
    <w:rsid w:val="00185416"/>
    <w:rsid w:val="0018570E"/>
    <w:rsid w:val="0018572C"/>
    <w:rsid w:val="00185D03"/>
    <w:rsid w:val="001870AC"/>
    <w:rsid w:val="00187E79"/>
    <w:rsid w:val="00187F0D"/>
    <w:rsid w:val="00187FC5"/>
    <w:rsid w:val="001908FA"/>
    <w:rsid w:val="00192259"/>
    <w:rsid w:val="00192CC5"/>
    <w:rsid w:val="001934A5"/>
    <w:rsid w:val="00193F73"/>
    <w:rsid w:val="00194CED"/>
    <w:rsid w:val="001956A7"/>
    <w:rsid w:val="00195B9C"/>
    <w:rsid w:val="001978BB"/>
    <w:rsid w:val="001A118A"/>
    <w:rsid w:val="001A16F9"/>
    <w:rsid w:val="001A1FB1"/>
    <w:rsid w:val="001A27F4"/>
    <w:rsid w:val="001A2D95"/>
    <w:rsid w:val="001A34F9"/>
    <w:rsid w:val="001A381B"/>
    <w:rsid w:val="001A7C85"/>
    <w:rsid w:val="001B19D7"/>
    <w:rsid w:val="001B1A19"/>
    <w:rsid w:val="001B2067"/>
    <w:rsid w:val="001B2A9D"/>
    <w:rsid w:val="001B3460"/>
    <w:rsid w:val="001B378D"/>
    <w:rsid w:val="001B3BB5"/>
    <w:rsid w:val="001B4CA1"/>
    <w:rsid w:val="001B5190"/>
    <w:rsid w:val="001B5912"/>
    <w:rsid w:val="001B5BB8"/>
    <w:rsid w:val="001B725C"/>
    <w:rsid w:val="001B75D8"/>
    <w:rsid w:val="001C1060"/>
    <w:rsid w:val="001C35C9"/>
    <w:rsid w:val="001C3C63"/>
    <w:rsid w:val="001C454E"/>
    <w:rsid w:val="001C4AB6"/>
    <w:rsid w:val="001C6521"/>
    <w:rsid w:val="001D05CD"/>
    <w:rsid w:val="001D1587"/>
    <w:rsid w:val="001D1622"/>
    <w:rsid w:val="001D24E3"/>
    <w:rsid w:val="001D418F"/>
    <w:rsid w:val="001D4732"/>
    <w:rsid w:val="001D4C5F"/>
    <w:rsid w:val="001D5725"/>
    <w:rsid w:val="001D6A3C"/>
    <w:rsid w:val="001D6D51"/>
    <w:rsid w:val="001D73A7"/>
    <w:rsid w:val="001D7A3B"/>
    <w:rsid w:val="001E1F83"/>
    <w:rsid w:val="001E3CDB"/>
    <w:rsid w:val="001E4DFF"/>
    <w:rsid w:val="001E6CC0"/>
    <w:rsid w:val="001E6E5F"/>
    <w:rsid w:val="001E7366"/>
    <w:rsid w:val="001F001C"/>
    <w:rsid w:val="001F0EF5"/>
    <w:rsid w:val="001F36B1"/>
    <w:rsid w:val="001F653A"/>
    <w:rsid w:val="001F6979"/>
    <w:rsid w:val="001F6D3C"/>
    <w:rsid w:val="00200D12"/>
    <w:rsid w:val="002019F4"/>
    <w:rsid w:val="002021C8"/>
    <w:rsid w:val="00202BC6"/>
    <w:rsid w:val="00202EE8"/>
    <w:rsid w:val="00203E8B"/>
    <w:rsid w:val="00204393"/>
    <w:rsid w:val="00205141"/>
    <w:rsid w:val="0020516B"/>
    <w:rsid w:val="00205549"/>
    <w:rsid w:val="002075C9"/>
    <w:rsid w:val="0021271B"/>
    <w:rsid w:val="00212FB7"/>
    <w:rsid w:val="00213559"/>
    <w:rsid w:val="00213B18"/>
    <w:rsid w:val="00213EA0"/>
    <w:rsid w:val="00213EFD"/>
    <w:rsid w:val="00214C44"/>
    <w:rsid w:val="0021527A"/>
    <w:rsid w:val="0021635D"/>
    <w:rsid w:val="002172F1"/>
    <w:rsid w:val="002176C9"/>
    <w:rsid w:val="00220034"/>
    <w:rsid w:val="00221796"/>
    <w:rsid w:val="002226F4"/>
    <w:rsid w:val="00222AAA"/>
    <w:rsid w:val="00223C7B"/>
    <w:rsid w:val="002241C8"/>
    <w:rsid w:val="002248B6"/>
    <w:rsid w:val="00224AB1"/>
    <w:rsid w:val="0022615D"/>
    <w:rsid w:val="002266EF"/>
    <w:rsid w:val="0022687A"/>
    <w:rsid w:val="00226DB5"/>
    <w:rsid w:val="00230005"/>
    <w:rsid w:val="00230728"/>
    <w:rsid w:val="00234040"/>
    <w:rsid w:val="00234D06"/>
    <w:rsid w:val="00235CD2"/>
    <w:rsid w:val="00236439"/>
    <w:rsid w:val="00236A1A"/>
    <w:rsid w:val="00237011"/>
    <w:rsid w:val="00237FD8"/>
    <w:rsid w:val="0024058B"/>
    <w:rsid w:val="002406D3"/>
    <w:rsid w:val="00240C9E"/>
    <w:rsid w:val="0024138B"/>
    <w:rsid w:val="002438C1"/>
    <w:rsid w:val="00243D94"/>
    <w:rsid w:val="00244A87"/>
    <w:rsid w:val="002460F7"/>
    <w:rsid w:val="00246164"/>
    <w:rsid w:val="002505FA"/>
    <w:rsid w:val="0025337F"/>
    <w:rsid w:val="00253F9D"/>
    <w:rsid w:val="00254DED"/>
    <w:rsid w:val="0025517C"/>
    <w:rsid w:val="00255619"/>
    <w:rsid w:val="00255DAD"/>
    <w:rsid w:val="00255DD9"/>
    <w:rsid w:val="00255EAE"/>
    <w:rsid w:val="00256108"/>
    <w:rsid w:val="002567A9"/>
    <w:rsid w:val="00260F33"/>
    <w:rsid w:val="002613BD"/>
    <w:rsid w:val="002623B3"/>
    <w:rsid w:val="002624F1"/>
    <w:rsid w:val="0026264C"/>
    <w:rsid w:val="00264BB3"/>
    <w:rsid w:val="0026642A"/>
    <w:rsid w:val="002706DB"/>
    <w:rsid w:val="00270C81"/>
    <w:rsid w:val="00271558"/>
    <w:rsid w:val="002729FB"/>
    <w:rsid w:val="00274862"/>
    <w:rsid w:val="0027676B"/>
    <w:rsid w:val="0027681F"/>
    <w:rsid w:val="00282AAF"/>
    <w:rsid w:val="00282D72"/>
    <w:rsid w:val="00283402"/>
    <w:rsid w:val="00283AAC"/>
    <w:rsid w:val="002869CF"/>
    <w:rsid w:val="00286E76"/>
    <w:rsid w:val="002876BD"/>
    <w:rsid w:val="00287A0A"/>
    <w:rsid w:val="00290449"/>
    <w:rsid w:val="00290986"/>
    <w:rsid w:val="00290FD6"/>
    <w:rsid w:val="002918DB"/>
    <w:rsid w:val="00294259"/>
    <w:rsid w:val="00296BC0"/>
    <w:rsid w:val="00297028"/>
    <w:rsid w:val="002979FA"/>
    <w:rsid w:val="002A03F7"/>
    <w:rsid w:val="002A1715"/>
    <w:rsid w:val="002A250F"/>
    <w:rsid w:val="002A2C81"/>
    <w:rsid w:val="002A3D7F"/>
    <w:rsid w:val="002A46C6"/>
    <w:rsid w:val="002A62D9"/>
    <w:rsid w:val="002A631A"/>
    <w:rsid w:val="002B018D"/>
    <w:rsid w:val="002B11A4"/>
    <w:rsid w:val="002B23AF"/>
    <w:rsid w:val="002B3569"/>
    <w:rsid w:val="002B3D1A"/>
    <w:rsid w:val="002B4DD4"/>
    <w:rsid w:val="002B6197"/>
    <w:rsid w:val="002C0000"/>
    <w:rsid w:val="002C27D0"/>
    <w:rsid w:val="002C2C9B"/>
    <w:rsid w:val="002C44F1"/>
    <w:rsid w:val="002C5225"/>
    <w:rsid w:val="002C55B8"/>
    <w:rsid w:val="002C7048"/>
    <w:rsid w:val="002D17D6"/>
    <w:rsid w:val="002D18D7"/>
    <w:rsid w:val="002D21CE"/>
    <w:rsid w:val="002D2C35"/>
    <w:rsid w:val="002D6C97"/>
    <w:rsid w:val="002D6DC4"/>
    <w:rsid w:val="002D6F68"/>
    <w:rsid w:val="002D72F2"/>
    <w:rsid w:val="002E05F4"/>
    <w:rsid w:val="002E0DD1"/>
    <w:rsid w:val="002E1505"/>
    <w:rsid w:val="002E163E"/>
    <w:rsid w:val="002E20C4"/>
    <w:rsid w:val="002E2466"/>
    <w:rsid w:val="002E3DA3"/>
    <w:rsid w:val="002E450F"/>
    <w:rsid w:val="002E46A8"/>
    <w:rsid w:val="002E579B"/>
    <w:rsid w:val="002E58C8"/>
    <w:rsid w:val="002E6B38"/>
    <w:rsid w:val="002E6D63"/>
    <w:rsid w:val="002E6E2B"/>
    <w:rsid w:val="002F066E"/>
    <w:rsid w:val="002F3E00"/>
    <w:rsid w:val="002F500B"/>
    <w:rsid w:val="002F66BB"/>
    <w:rsid w:val="002F672D"/>
    <w:rsid w:val="00300991"/>
    <w:rsid w:val="00301959"/>
    <w:rsid w:val="003023FB"/>
    <w:rsid w:val="00302423"/>
    <w:rsid w:val="003027E8"/>
    <w:rsid w:val="00302E1E"/>
    <w:rsid w:val="00303222"/>
    <w:rsid w:val="00303308"/>
    <w:rsid w:val="00305B8A"/>
    <w:rsid w:val="00306C62"/>
    <w:rsid w:val="00310075"/>
    <w:rsid w:val="0031159C"/>
    <w:rsid w:val="00311BE9"/>
    <w:rsid w:val="00311F2A"/>
    <w:rsid w:val="00312A2A"/>
    <w:rsid w:val="00313A87"/>
    <w:rsid w:val="00314265"/>
    <w:rsid w:val="0031498E"/>
    <w:rsid w:val="00314ADE"/>
    <w:rsid w:val="003158EF"/>
    <w:rsid w:val="00315F26"/>
    <w:rsid w:val="003168C0"/>
    <w:rsid w:val="00321716"/>
    <w:rsid w:val="00322E25"/>
    <w:rsid w:val="00323E21"/>
    <w:rsid w:val="00324CFD"/>
    <w:rsid w:val="0032621E"/>
    <w:rsid w:val="0033178E"/>
    <w:rsid w:val="00331BF9"/>
    <w:rsid w:val="00333F94"/>
    <w:rsid w:val="003342FA"/>
    <w:rsid w:val="0033495E"/>
    <w:rsid w:val="00334A79"/>
    <w:rsid w:val="00334D8D"/>
    <w:rsid w:val="003356C8"/>
    <w:rsid w:val="00335FFA"/>
    <w:rsid w:val="0033678D"/>
    <w:rsid w:val="00337345"/>
    <w:rsid w:val="0033757F"/>
    <w:rsid w:val="00337C21"/>
    <w:rsid w:val="00337DD2"/>
    <w:rsid w:val="003404D1"/>
    <w:rsid w:val="00340BC2"/>
    <w:rsid w:val="00342BB1"/>
    <w:rsid w:val="00342EDA"/>
    <w:rsid w:val="003443FF"/>
    <w:rsid w:val="00345260"/>
    <w:rsid w:val="00346327"/>
    <w:rsid w:val="00351DDA"/>
    <w:rsid w:val="003524DA"/>
    <w:rsid w:val="00353146"/>
    <w:rsid w:val="0035399D"/>
    <w:rsid w:val="00355808"/>
    <w:rsid w:val="00355B52"/>
    <w:rsid w:val="00356C1E"/>
    <w:rsid w:val="003573F3"/>
    <w:rsid w:val="003577B3"/>
    <w:rsid w:val="003602C4"/>
    <w:rsid w:val="00360C7C"/>
    <w:rsid w:val="003612CB"/>
    <w:rsid w:val="00361FF4"/>
    <w:rsid w:val="00362C7E"/>
    <w:rsid w:val="00363209"/>
    <w:rsid w:val="00363309"/>
    <w:rsid w:val="00363601"/>
    <w:rsid w:val="00363A67"/>
    <w:rsid w:val="0036400A"/>
    <w:rsid w:val="00364855"/>
    <w:rsid w:val="00365559"/>
    <w:rsid w:val="003671AD"/>
    <w:rsid w:val="00371578"/>
    <w:rsid w:val="00371857"/>
    <w:rsid w:val="0037316E"/>
    <w:rsid w:val="00373550"/>
    <w:rsid w:val="003737E7"/>
    <w:rsid w:val="003740CA"/>
    <w:rsid w:val="00374C2E"/>
    <w:rsid w:val="00376542"/>
    <w:rsid w:val="00376AC9"/>
    <w:rsid w:val="00381372"/>
    <w:rsid w:val="00382A2E"/>
    <w:rsid w:val="003837ED"/>
    <w:rsid w:val="003842F1"/>
    <w:rsid w:val="00385A38"/>
    <w:rsid w:val="00385DDD"/>
    <w:rsid w:val="003865C9"/>
    <w:rsid w:val="00386C0C"/>
    <w:rsid w:val="003874E9"/>
    <w:rsid w:val="003907CC"/>
    <w:rsid w:val="003913CE"/>
    <w:rsid w:val="003922C7"/>
    <w:rsid w:val="00393032"/>
    <w:rsid w:val="0039361B"/>
    <w:rsid w:val="003945FE"/>
    <w:rsid w:val="00394B69"/>
    <w:rsid w:val="0039511B"/>
    <w:rsid w:val="00397078"/>
    <w:rsid w:val="003A175E"/>
    <w:rsid w:val="003A54E1"/>
    <w:rsid w:val="003A5875"/>
    <w:rsid w:val="003A6953"/>
    <w:rsid w:val="003B01A5"/>
    <w:rsid w:val="003B067B"/>
    <w:rsid w:val="003B1567"/>
    <w:rsid w:val="003B15D9"/>
    <w:rsid w:val="003B442B"/>
    <w:rsid w:val="003B5B3A"/>
    <w:rsid w:val="003B6083"/>
    <w:rsid w:val="003B63ED"/>
    <w:rsid w:val="003B7396"/>
    <w:rsid w:val="003B798B"/>
    <w:rsid w:val="003C0509"/>
    <w:rsid w:val="003C0CAD"/>
    <w:rsid w:val="003C13CB"/>
    <w:rsid w:val="003C2643"/>
    <w:rsid w:val="003C2960"/>
    <w:rsid w:val="003C3838"/>
    <w:rsid w:val="003C3B9D"/>
    <w:rsid w:val="003C5847"/>
    <w:rsid w:val="003C59E4"/>
    <w:rsid w:val="003C5FB7"/>
    <w:rsid w:val="003C5FC2"/>
    <w:rsid w:val="003C7E70"/>
    <w:rsid w:val="003D0292"/>
    <w:rsid w:val="003D061E"/>
    <w:rsid w:val="003D0681"/>
    <w:rsid w:val="003D12F6"/>
    <w:rsid w:val="003D1426"/>
    <w:rsid w:val="003D1E04"/>
    <w:rsid w:val="003D3AEF"/>
    <w:rsid w:val="003E0CA0"/>
    <w:rsid w:val="003E1052"/>
    <w:rsid w:val="003E1ED8"/>
    <w:rsid w:val="003E2417"/>
    <w:rsid w:val="003E27A3"/>
    <w:rsid w:val="003E2F4E"/>
    <w:rsid w:val="003E2FC2"/>
    <w:rsid w:val="003E3509"/>
    <w:rsid w:val="003E3B92"/>
    <w:rsid w:val="003E3BF7"/>
    <w:rsid w:val="003E647C"/>
    <w:rsid w:val="003E720A"/>
    <w:rsid w:val="003E7FF4"/>
    <w:rsid w:val="003F07E1"/>
    <w:rsid w:val="003F371D"/>
    <w:rsid w:val="003F5CD1"/>
    <w:rsid w:val="003F5FBF"/>
    <w:rsid w:val="003F769A"/>
    <w:rsid w:val="00400210"/>
    <w:rsid w:val="004023E3"/>
    <w:rsid w:val="0040375F"/>
    <w:rsid w:val="00403E6E"/>
    <w:rsid w:val="004044CF"/>
    <w:rsid w:val="004079FC"/>
    <w:rsid w:val="004129B4"/>
    <w:rsid w:val="00414D29"/>
    <w:rsid w:val="00417679"/>
    <w:rsid w:val="00417EF0"/>
    <w:rsid w:val="00421E32"/>
    <w:rsid w:val="00422181"/>
    <w:rsid w:val="004244A8"/>
    <w:rsid w:val="00425096"/>
    <w:rsid w:val="00425F72"/>
    <w:rsid w:val="004275C4"/>
    <w:rsid w:val="00427736"/>
    <w:rsid w:val="00430B9F"/>
    <w:rsid w:val="0043131B"/>
    <w:rsid w:val="0043202B"/>
    <w:rsid w:val="00432181"/>
    <w:rsid w:val="00432B44"/>
    <w:rsid w:val="0043449C"/>
    <w:rsid w:val="00436F82"/>
    <w:rsid w:val="00437A92"/>
    <w:rsid w:val="00441787"/>
    <w:rsid w:val="004429ED"/>
    <w:rsid w:val="00442AAC"/>
    <w:rsid w:val="0044394C"/>
    <w:rsid w:val="00443FB4"/>
    <w:rsid w:val="00444921"/>
    <w:rsid w:val="00444BF1"/>
    <w:rsid w:val="00444F2D"/>
    <w:rsid w:val="0044683C"/>
    <w:rsid w:val="00452034"/>
    <w:rsid w:val="004522BA"/>
    <w:rsid w:val="00452CC3"/>
    <w:rsid w:val="00455FA6"/>
    <w:rsid w:val="00456149"/>
    <w:rsid w:val="00456ADA"/>
    <w:rsid w:val="00456B2A"/>
    <w:rsid w:val="004617A6"/>
    <w:rsid w:val="00462821"/>
    <w:rsid w:val="00462F05"/>
    <w:rsid w:val="00466C70"/>
    <w:rsid w:val="0046720B"/>
    <w:rsid w:val="004702C9"/>
    <w:rsid w:val="00470CDB"/>
    <w:rsid w:val="0047225B"/>
    <w:rsid w:val="00472AB7"/>
    <w:rsid w:val="00472E45"/>
    <w:rsid w:val="00473B6C"/>
    <w:rsid w:val="00473D50"/>
    <w:rsid w:val="00473FEA"/>
    <w:rsid w:val="004745CE"/>
    <w:rsid w:val="0047579D"/>
    <w:rsid w:val="004773F7"/>
    <w:rsid w:val="004777FE"/>
    <w:rsid w:val="00477AFE"/>
    <w:rsid w:val="00480EDE"/>
    <w:rsid w:val="00483262"/>
    <w:rsid w:val="00484107"/>
    <w:rsid w:val="004846EC"/>
    <w:rsid w:val="00485CC5"/>
    <w:rsid w:val="00485D0F"/>
    <w:rsid w:val="0048648B"/>
    <w:rsid w:val="00486AD5"/>
    <w:rsid w:val="0048717F"/>
    <w:rsid w:val="0049009F"/>
    <w:rsid w:val="0049343F"/>
    <w:rsid w:val="00493FA0"/>
    <w:rsid w:val="004964FC"/>
    <w:rsid w:val="00496792"/>
    <w:rsid w:val="00496F46"/>
    <w:rsid w:val="004A041A"/>
    <w:rsid w:val="004A145E"/>
    <w:rsid w:val="004A1F15"/>
    <w:rsid w:val="004A2A81"/>
    <w:rsid w:val="004A2CB1"/>
    <w:rsid w:val="004A345E"/>
    <w:rsid w:val="004A5213"/>
    <w:rsid w:val="004A5AE0"/>
    <w:rsid w:val="004A6A7F"/>
    <w:rsid w:val="004A6F3F"/>
    <w:rsid w:val="004A7BD7"/>
    <w:rsid w:val="004A7EB4"/>
    <w:rsid w:val="004B0558"/>
    <w:rsid w:val="004B3034"/>
    <w:rsid w:val="004B3DBF"/>
    <w:rsid w:val="004B504C"/>
    <w:rsid w:val="004B6F4C"/>
    <w:rsid w:val="004B747A"/>
    <w:rsid w:val="004B7976"/>
    <w:rsid w:val="004B7A17"/>
    <w:rsid w:val="004C15C2"/>
    <w:rsid w:val="004C1762"/>
    <w:rsid w:val="004C1C4B"/>
    <w:rsid w:val="004C32BD"/>
    <w:rsid w:val="004C36D8"/>
    <w:rsid w:val="004C5C16"/>
    <w:rsid w:val="004C653D"/>
    <w:rsid w:val="004D1137"/>
    <w:rsid w:val="004D1248"/>
    <w:rsid w:val="004D1511"/>
    <w:rsid w:val="004D1E3C"/>
    <w:rsid w:val="004D29BD"/>
    <w:rsid w:val="004D3277"/>
    <w:rsid w:val="004D40C7"/>
    <w:rsid w:val="004D4169"/>
    <w:rsid w:val="004D6725"/>
    <w:rsid w:val="004D6E14"/>
    <w:rsid w:val="004D77AD"/>
    <w:rsid w:val="004E2197"/>
    <w:rsid w:val="004E23E2"/>
    <w:rsid w:val="004E2D41"/>
    <w:rsid w:val="004E3DD0"/>
    <w:rsid w:val="004E3ED3"/>
    <w:rsid w:val="004E460C"/>
    <w:rsid w:val="004E50DF"/>
    <w:rsid w:val="004E694E"/>
    <w:rsid w:val="004E78E9"/>
    <w:rsid w:val="004F0278"/>
    <w:rsid w:val="004F032A"/>
    <w:rsid w:val="004F0575"/>
    <w:rsid w:val="004F2306"/>
    <w:rsid w:val="004F280E"/>
    <w:rsid w:val="004F2C52"/>
    <w:rsid w:val="004F3E92"/>
    <w:rsid w:val="004F444B"/>
    <w:rsid w:val="004F4718"/>
    <w:rsid w:val="004F4E17"/>
    <w:rsid w:val="004F58E3"/>
    <w:rsid w:val="004F64EA"/>
    <w:rsid w:val="0050038E"/>
    <w:rsid w:val="0050082F"/>
    <w:rsid w:val="00500C56"/>
    <w:rsid w:val="00501713"/>
    <w:rsid w:val="0050495A"/>
    <w:rsid w:val="00504E15"/>
    <w:rsid w:val="00506568"/>
    <w:rsid w:val="00507B20"/>
    <w:rsid w:val="00507E27"/>
    <w:rsid w:val="005112AE"/>
    <w:rsid w:val="00513411"/>
    <w:rsid w:val="0051551B"/>
    <w:rsid w:val="00515E4F"/>
    <w:rsid w:val="0051797A"/>
    <w:rsid w:val="00520C57"/>
    <w:rsid w:val="00521D09"/>
    <w:rsid w:val="0052242A"/>
    <w:rsid w:val="005224BF"/>
    <w:rsid w:val="00522D85"/>
    <w:rsid w:val="00522D94"/>
    <w:rsid w:val="005233F8"/>
    <w:rsid w:val="00523BD5"/>
    <w:rsid w:val="005246EA"/>
    <w:rsid w:val="00525964"/>
    <w:rsid w:val="005267AB"/>
    <w:rsid w:val="0052759A"/>
    <w:rsid w:val="00527BD2"/>
    <w:rsid w:val="00530EBF"/>
    <w:rsid w:val="00532E78"/>
    <w:rsid w:val="0053361A"/>
    <w:rsid w:val="00533ADA"/>
    <w:rsid w:val="00533D89"/>
    <w:rsid w:val="005353A7"/>
    <w:rsid w:val="00535A0C"/>
    <w:rsid w:val="00536564"/>
    <w:rsid w:val="0054061E"/>
    <w:rsid w:val="005408C0"/>
    <w:rsid w:val="00541215"/>
    <w:rsid w:val="005416F9"/>
    <w:rsid w:val="0054347F"/>
    <w:rsid w:val="00543639"/>
    <w:rsid w:val="00543E59"/>
    <w:rsid w:val="0054408E"/>
    <w:rsid w:val="00544597"/>
    <w:rsid w:val="00544FFE"/>
    <w:rsid w:val="00546D56"/>
    <w:rsid w:val="005473F5"/>
    <w:rsid w:val="005477B0"/>
    <w:rsid w:val="005477E7"/>
    <w:rsid w:val="00547FC6"/>
    <w:rsid w:val="00547FE4"/>
    <w:rsid w:val="00551E53"/>
    <w:rsid w:val="005526CF"/>
    <w:rsid w:val="00552794"/>
    <w:rsid w:val="00552F71"/>
    <w:rsid w:val="00553AD8"/>
    <w:rsid w:val="00555161"/>
    <w:rsid w:val="00555976"/>
    <w:rsid w:val="00555E49"/>
    <w:rsid w:val="00556729"/>
    <w:rsid w:val="00560EAC"/>
    <w:rsid w:val="005610EC"/>
    <w:rsid w:val="00563199"/>
    <w:rsid w:val="00563A90"/>
    <w:rsid w:val="0056454A"/>
    <w:rsid w:val="00564874"/>
    <w:rsid w:val="00567963"/>
    <w:rsid w:val="005679D3"/>
    <w:rsid w:val="0057009A"/>
    <w:rsid w:val="0057044C"/>
    <w:rsid w:val="00571260"/>
    <w:rsid w:val="00571349"/>
    <w:rsid w:val="0057189C"/>
    <w:rsid w:val="005737E3"/>
    <w:rsid w:val="00573FC1"/>
    <w:rsid w:val="005741EE"/>
    <w:rsid w:val="0057668E"/>
    <w:rsid w:val="00576788"/>
    <w:rsid w:val="00577C16"/>
    <w:rsid w:val="00580A34"/>
    <w:rsid w:val="0058230F"/>
    <w:rsid w:val="0058587F"/>
    <w:rsid w:val="005871A9"/>
    <w:rsid w:val="00587AC9"/>
    <w:rsid w:val="00591664"/>
    <w:rsid w:val="00592947"/>
    <w:rsid w:val="00592F98"/>
    <w:rsid w:val="00594D42"/>
    <w:rsid w:val="00595543"/>
    <w:rsid w:val="00595E83"/>
    <w:rsid w:val="00596530"/>
    <w:rsid w:val="0059668A"/>
    <w:rsid w:val="005967F3"/>
    <w:rsid w:val="005978E3"/>
    <w:rsid w:val="00597E86"/>
    <w:rsid w:val="00597EA2"/>
    <w:rsid w:val="005A06DF"/>
    <w:rsid w:val="005A207F"/>
    <w:rsid w:val="005A289B"/>
    <w:rsid w:val="005A2CC2"/>
    <w:rsid w:val="005A4936"/>
    <w:rsid w:val="005A4E51"/>
    <w:rsid w:val="005A5527"/>
    <w:rsid w:val="005A58AF"/>
    <w:rsid w:val="005A5AE6"/>
    <w:rsid w:val="005A5E4B"/>
    <w:rsid w:val="005A6824"/>
    <w:rsid w:val="005A6EF6"/>
    <w:rsid w:val="005A765B"/>
    <w:rsid w:val="005A7994"/>
    <w:rsid w:val="005B0E2D"/>
    <w:rsid w:val="005B1206"/>
    <w:rsid w:val="005B1A4B"/>
    <w:rsid w:val="005B2286"/>
    <w:rsid w:val="005B2EC5"/>
    <w:rsid w:val="005B37E8"/>
    <w:rsid w:val="005B50CF"/>
    <w:rsid w:val="005B6D19"/>
    <w:rsid w:val="005C0056"/>
    <w:rsid w:val="005C271F"/>
    <w:rsid w:val="005C2937"/>
    <w:rsid w:val="005C3915"/>
    <w:rsid w:val="005D039D"/>
    <w:rsid w:val="005D09EF"/>
    <w:rsid w:val="005D149F"/>
    <w:rsid w:val="005D2868"/>
    <w:rsid w:val="005D2AFC"/>
    <w:rsid w:val="005D2DC9"/>
    <w:rsid w:val="005D5596"/>
    <w:rsid w:val="005D61D6"/>
    <w:rsid w:val="005D7699"/>
    <w:rsid w:val="005D78A2"/>
    <w:rsid w:val="005E015C"/>
    <w:rsid w:val="005E0D13"/>
    <w:rsid w:val="005E131A"/>
    <w:rsid w:val="005E231A"/>
    <w:rsid w:val="005E3124"/>
    <w:rsid w:val="005E44FA"/>
    <w:rsid w:val="005E4989"/>
    <w:rsid w:val="005E5047"/>
    <w:rsid w:val="005E66CE"/>
    <w:rsid w:val="005E7205"/>
    <w:rsid w:val="005E7371"/>
    <w:rsid w:val="005F116C"/>
    <w:rsid w:val="005F2131"/>
    <w:rsid w:val="005F2F94"/>
    <w:rsid w:val="005F482C"/>
    <w:rsid w:val="005F4D45"/>
    <w:rsid w:val="005F5624"/>
    <w:rsid w:val="005F7E17"/>
    <w:rsid w:val="00600A4B"/>
    <w:rsid w:val="00600E4E"/>
    <w:rsid w:val="00602F0D"/>
    <w:rsid w:val="006035B9"/>
    <w:rsid w:val="006041DF"/>
    <w:rsid w:val="0060451A"/>
    <w:rsid w:val="00605D3A"/>
    <w:rsid w:val="00605EF6"/>
    <w:rsid w:val="00606455"/>
    <w:rsid w:val="006069F2"/>
    <w:rsid w:val="00607DB5"/>
    <w:rsid w:val="00610221"/>
    <w:rsid w:val="00610B69"/>
    <w:rsid w:val="006110B2"/>
    <w:rsid w:val="00611A0D"/>
    <w:rsid w:val="006122F7"/>
    <w:rsid w:val="006144FE"/>
    <w:rsid w:val="00614929"/>
    <w:rsid w:val="00616511"/>
    <w:rsid w:val="00616FE7"/>
    <w:rsid w:val="006176ED"/>
    <w:rsid w:val="0061790A"/>
    <w:rsid w:val="006202F3"/>
    <w:rsid w:val="0062097A"/>
    <w:rsid w:val="00621DA6"/>
    <w:rsid w:val="006234BE"/>
    <w:rsid w:val="00623CFE"/>
    <w:rsid w:val="0062408B"/>
    <w:rsid w:val="00627221"/>
    <w:rsid w:val="00627EE8"/>
    <w:rsid w:val="00627FEE"/>
    <w:rsid w:val="006316FA"/>
    <w:rsid w:val="0063275A"/>
    <w:rsid w:val="00632E75"/>
    <w:rsid w:val="00634D6F"/>
    <w:rsid w:val="006356E7"/>
    <w:rsid w:val="006358DF"/>
    <w:rsid w:val="00635CA1"/>
    <w:rsid w:val="00636BF7"/>
    <w:rsid w:val="006370D2"/>
    <w:rsid w:val="00640531"/>
    <w:rsid w:val="0064074F"/>
    <w:rsid w:val="00640E83"/>
    <w:rsid w:val="00641DDF"/>
    <w:rsid w:val="00641F55"/>
    <w:rsid w:val="00642819"/>
    <w:rsid w:val="006447BB"/>
    <w:rsid w:val="00644891"/>
    <w:rsid w:val="00644A37"/>
    <w:rsid w:val="00645E4A"/>
    <w:rsid w:val="0064647C"/>
    <w:rsid w:val="006469DA"/>
    <w:rsid w:val="006469F4"/>
    <w:rsid w:val="00647044"/>
    <w:rsid w:val="00647B4D"/>
    <w:rsid w:val="00647B92"/>
    <w:rsid w:val="00647D73"/>
    <w:rsid w:val="00647F71"/>
    <w:rsid w:val="0065145D"/>
    <w:rsid w:val="0065207E"/>
    <w:rsid w:val="00653688"/>
    <w:rsid w:val="00653B21"/>
    <w:rsid w:val="00654721"/>
    <w:rsid w:val="00655759"/>
    <w:rsid w:val="006574B9"/>
    <w:rsid w:val="0065782C"/>
    <w:rsid w:val="00657B70"/>
    <w:rsid w:val="00657EDE"/>
    <w:rsid w:val="00660722"/>
    <w:rsid w:val="0066091B"/>
    <w:rsid w:val="00661695"/>
    <w:rsid w:val="00661814"/>
    <w:rsid w:val="006624C1"/>
    <w:rsid w:val="0066316F"/>
    <w:rsid w:val="00664A86"/>
    <w:rsid w:val="006660E9"/>
    <w:rsid w:val="00666CEC"/>
    <w:rsid w:val="00667249"/>
    <w:rsid w:val="00667558"/>
    <w:rsid w:val="006678EC"/>
    <w:rsid w:val="00667B38"/>
    <w:rsid w:val="00670979"/>
    <w:rsid w:val="00671523"/>
    <w:rsid w:val="006732E4"/>
    <w:rsid w:val="006740F9"/>
    <w:rsid w:val="00674C00"/>
    <w:rsid w:val="006754EF"/>
    <w:rsid w:val="00676C8D"/>
    <w:rsid w:val="00676F1F"/>
    <w:rsid w:val="00677381"/>
    <w:rsid w:val="00677414"/>
    <w:rsid w:val="00677B59"/>
    <w:rsid w:val="00680D29"/>
    <w:rsid w:val="00681A18"/>
    <w:rsid w:val="006832CF"/>
    <w:rsid w:val="0068601E"/>
    <w:rsid w:val="00687649"/>
    <w:rsid w:val="00687E6F"/>
    <w:rsid w:val="006917E3"/>
    <w:rsid w:val="00691B67"/>
    <w:rsid w:val="00691BE7"/>
    <w:rsid w:val="00692ADE"/>
    <w:rsid w:val="00694524"/>
    <w:rsid w:val="0069486B"/>
    <w:rsid w:val="006949C6"/>
    <w:rsid w:val="0069638F"/>
    <w:rsid w:val="00696EEC"/>
    <w:rsid w:val="00696F37"/>
    <w:rsid w:val="006A1C4C"/>
    <w:rsid w:val="006A4904"/>
    <w:rsid w:val="006A548F"/>
    <w:rsid w:val="006A67FC"/>
    <w:rsid w:val="006A6D60"/>
    <w:rsid w:val="006A701A"/>
    <w:rsid w:val="006B221A"/>
    <w:rsid w:val="006B36FD"/>
    <w:rsid w:val="006B58DD"/>
    <w:rsid w:val="006B597D"/>
    <w:rsid w:val="006B64DC"/>
    <w:rsid w:val="006B6924"/>
    <w:rsid w:val="006B7A91"/>
    <w:rsid w:val="006B7AE2"/>
    <w:rsid w:val="006C0506"/>
    <w:rsid w:val="006C13D1"/>
    <w:rsid w:val="006C1907"/>
    <w:rsid w:val="006C20B5"/>
    <w:rsid w:val="006C368A"/>
    <w:rsid w:val="006C413F"/>
    <w:rsid w:val="006C4DE5"/>
    <w:rsid w:val="006C4F4B"/>
    <w:rsid w:val="006C5AD2"/>
    <w:rsid w:val="006C6299"/>
    <w:rsid w:val="006C6AC2"/>
    <w:rsid w:val="006C7D07"/>
    <w:rsid w:val="006D05EF"/>
    <w:rsid w:val="006D1459"/>
    <w:rsid w:val="006D3E7A"/>
    <w:rsid w:val="006D4704"/>
    <w:rsid w:val="006D6A2D"/>
    <w:rsid w:val="006E1E18"/>
    <w:rsid w:val="006E31CE"/>
    <w:rsid w:val="006E34D3"/>
    <w:rsid w:val="006E411B"/>
    <w:rsid w:val="006E7962"/>
    <w:rsid w:val="006F092F"/>
    <w:rsid w:val="006F11B6"/>
    <w:rsid w:val="006F1435"/>
    <w:rsid w:val="006F5313"/>
    <w:rsid w:val="006F541D"/>
    <w:rsid w:val="006F690E"/>
    <w:rsid w:val="006F6F94"/>
    <w:rsid w:val="006F70D0"/>
    <w:rsid w:val="006F73A6"/>
    <w:rsid w:val="006F78C4"/>
    <w:rsid w:val="007000CD"/>
    <w:rsid w:val="00700F03"/>
    <w:rsid w:val="00701125"/>
    <w:rsid w:val="00701265"/>
    <w:rsid w:val="00701E0D"/>
    <w:rsid w:val="00701FBB"/>
    <w:rsid w:val="0070259C"/>
    <w:rsid w:val="007031A0"/>
    <w:rsid w:val="00705A29"/>
    <w:rsid w:val="0070676D"/>
    <w:rsid w:val="00707124"/>
    <w:rsid w:val="00707498"/>
    <w:rsid w:val="00711A65"/>
    <w:rsid w:val="00713C3E"/>
    <w:rsid w:val="00714133"/>
    <w:rsid w:val="00714DA4"/>
    <w:rsid w:val="0071569B"/>
    <w:rsid w:val="007158B2"/>
    <w:rsid w:val="00715951"/>
    <w:rsid w:val="00715ACA"/>
    <w:rsid w:val="00715BB3"/>
    <w:rsid w:val="00716081"/>
    <w:rsid w:val="007165DB"/>
    <w:rsid w:val="00716806"/>
    <w:rsid w:val="00720192"/>
    <w:rsid w:val="00722B48"/>
    <w:rsid w:val="00722BA6"/>
    <w:rsid w:val="00724043"/>
    <w:rsid w:val="00724144"/>
    <w:rsid w:val="00724164"/>
    <w:rsid w:val="00724466"/>
    <w:rsid w:val="00724713"/>
    <w:rsid w:val="007254B3"/>
    <w:rsid w:val="007254CF"/>
    <w:rsid w:val="00725DE7"/>
    <w:rsid w:val="0072636A"/>
    <w:rsid w:val="00726B44"/>
    <w:rsid w:val="007279CC"/>
    <w:rsid w:val="00730D7B"/>
    <w:rsid w:val="007314CC"/>
    <w:rsid w:val="007316B6"/>
    <w:rsid w:val="007318DD"/>
    <w:rsid w:val="00733167"/>
    <w:rsid w:val="00734B16"/>
    <w:rsid w:val="0073763C"/>
    <w:rsid w:val="00740D2C"/>
    <w:rsid w:val="007415D0"/>
    <w:rsid w:val="00742349"/>
    <w:rsid w:val="00744BF9"/>
    <w:rsid w:val="00744F31"/>
    <w:rsid w:val="00746578"/>
    <w:rsid w:val="0074760D"/>
    <w:rsid w:val="00752623"/>
    <w:rsid w:val="00756BB0"/>
    <w:rsid w:val="007579D0"/>
    <w:rsid w:val="00760F1F"/>
    <w:rsid w:val="00762CD2"/>
    <w:rsid w:val="0076423E"/>
    <w:rsid w:val="007646CB"/>
    <w:rsid w:val="0076497A"/>
    <w:rsid w:val="00764C13"/>
    <w:rsid w:val="0076550D"/>
    <w:rsid w:val="00765749"/>
    <w:rsid w:val="00765B0A"/>
    <w:rsid w:val="0076658F"/>
    <w:rsid w:val="00766FB1"/>
    <w:rsid w:val="0077040A"/>
    <w:rsid w:val="00771DA8"/>
    <w:rsid w:val="00772D64"/>
    <w:rsid w:val="00772E56"/>
    <w:rsid w:val="0077346E"/>
    <w:rsid w:val="007739BD"/>
    <w:rsid w:val="00773F41"/>
    <w:rsid w:val="007740C6"/>
    <w:rsid w:val="00774C47"/>
    <w:rsid w:val="00776171"/>
    <w:rsid w:val="007768D2"/>
    <w:rsid w:val="00782620"/>
    <w:rsid w:val="00782D7A"/>
    <w:rsid w:val="00783EA6"/>
    <w:rsid w:val="00784DB9"/>
    <w:rsid w:val="00785304"/>
    <w:rsid w:val="00785A04"/>
    <w:rsid w:val="00786197"/>
    <w:rsid w:val="00786E5C"/>
    <w:rsid w:val="00792609"/>
    <w:rsid w:val="00792887"/>
    <w:rsid w:val="00792AEA"/>
    <w:rsid w:val="007934FE"/>
    <w:rsid w:val="007943E2"/>
    <w:rsid w:val="00794544"/>
    <w:rsid w:val="00794F2C"/>
    <w:rsid w:val="00795E00"/>
    <w:rsid w:val="007977BC"/>
    <w:rsid w:val="00797A01"/>
    <w:rsid w:val="007A05D2"/>
    <w:rsid w:val="007A16BF"/>
    <w:rsid w:val="007A2071"/>
    <w:rsid w:val="007A23F8"/>
    <w:rsid w:val="007A30BA"/>
    <w:rsid w:val="007A320A"/>
    <w:rsid w:val="007A3BC7"/>
    <w:rsid w:val="007A528C"/>
    <w:rsid w:val="007A5AC4"/>
    <w:rsid w:val="007A733A"/>
    <w:rsid w:val="007B0FDD"/>
    <w:rsid w:val="007B3BAF"/>
    <w:rsid w:val="007B4802"/>
    <w:rsid w:val="007B4895"/>
    <w:rsid w:val="007B4D37"/>
    <w:rsid w:val="007B5DAB"/>
    <w:rsid w:val="007B6668"/>
    <w:rsid w:val="007B6AC2"/>
    <w:rsid w:val="007B6B33"/>
    <w:rsid w:val="007B6BD9"/>
    <w:rsid w:val="007B7ACB"/>
    <w:rsid w:val="007C068E"/>
    <w:rsid w:val="007C0D74"/>
    <w:rsid w:val="007C2701"/>
    <w:rsid w:val="007C32BA"/>
    <w:rsid w:val="007C3385"/>
    <w:rsid w:val="007C3D50"/>
    <w:rsid w:val="007C6DED"/>
    <w:rsid w:val="007C7B3C"/>
    <w:rsid w:val="007D2192"/>
    <w:rsid w:val="007D22F2"/>
    <w:rsid w:val="007D38CB"/>
    <w:rsid w:val="007D44D5"/>
    <w:rsid w:val="007E1538"/>
    <w:rsid w:val="007E1574"/>
    <w:rsid w:val="007E1EEF"/>
    <w:rsid w:val="007E2C40"/>
    <w:rsid w:val="007E2C74"/>
    <w:rsid w:val="007E47A1"/>
    <w:rsid w:val="007E6B41"/>
    <w:rsid w:val="007E75D4"/>
    <w:rsid w:val="007E7C33"/>
    <w:rsid w:val="007F0021"/>
    <w:rsid w:val="007F1E7D"/>
    <w:rsid w:val="007F2377"/>
    <w:rsid w:val="007F2E46"/>
    <w:rsid w:val="007F2F52"/>
    <w:rsid w:val="007F3520"/>
    <w:rsid w:val="007F3579"/>
    <w:rsid w:val="007F3EC6"/>
    <w:rsid w:val="007F490D"/>
    <w:rsid w:val="007F4CBE"/>
    <w:rsid w:val="007F6016"/>
    <w:rsid w:val="007F65EC"/>
    <w:rsid w:val="007F751C"/>
    <w:rsid w:val="007F7713"/>
    <w:rsid w:val="007F7E17"/>
    <w:rsid w:val="00801F71"/>
    <w:rsid w:val="00802527"/>
    <w:rsid w:val="0080367A"/>
    <w:rsid w:val="0080448F"/>
    <w:rsid w:val="0080455B"/>
    <w:rsid w:val="00804FCC"/>
    <w:rsid w:val="00805F28"/>
    <w:rsid w:val="0080749F"/>
    <w:rsid w:val="008108D6"/>
    <w:rsid w:val="0081099B"/>
    <w:rsid w:val="00811D46"/>
    <w:rsid w:val="008125B0"/>
    <w:rsid w:val="00812C67"/>
    <w:rsid w:val="00812DB3"/>
    <w:rsid w:val="0081382B"/>
    <w:rsid w:val="00813A30"/>
    <w:rsid w:val="0081407B"/>
    <w:rsid w:val="008144CB"/>
    <w:rsid w:val="0081547C"/>
    <w:rsid w:val="00816891"/>
    <w:rsid w:val="00816B51"/>
    <w:rsid w:val="008170F1"/>
    <w:rsid w:val="00817537"/>
    <w:rsid w:val="00820B5F"/>
    <w:rsid w:val="00821717"/>
    <w:rsid w:val="00824210"/>
    <w:rsid w:val="00824A34"/>
    <w:rsid w:val="008263C0"/>
    <w:rsid w:val="00826D85"/>
    <w:rsid w:val="00830D19"/>
    <w:rsid w:val="008325B4"/>
    <w:rsid w:val="00833009"/>
    <w:rsid w:val="0083371B"/>
    <w:rsid w:val="008341CF"/>
    <w:rsid w:val="008364E6"/>
    <w:rsid w:val="0083693F"/>
    <w:rsid w:val="008369A6"/>
    <w:rsid w:val="00840184"/>
    <w:rsid w:val="008404AE"/>
    <w:rsid w:val="00840981"/>
    <w:rsid w:val="00840E49"/>
    <w:rsid w:val="00841422"/>
    <w:rsid w:val="00841D3B"/>
    <w:rsid w:val="00841F68"/>
    <w:rsid w:val="008428CF"/>
    <w:rsid w:val="0084314C"/>
    <w:rsid w:val="00843171"/>
    <w:rsid w:val="008447B3"/>
    <w:rsid w:val="0084534C"/>
    <w:rsid w:val="008468B5"/>
    <w:rsid w:val="00847057"/>
    <w:rsid w:val="008472E6"/>
    <w:rsid w:val="0084754F"/>
    <w:rsid w:val="00850C56"/>
    <w:rsid w:val="00855234"/>
    <w:rsid w:val="008558AB"/>
    <w:rsid w:val="00856799"/>
    <w:rsid w:val="008575C3"/>
    <w:rsid w:val="00857E84"/>
    <w:rsid w:val="00863D28"/>
    <w:rsid w:val="00863F34"/>
    <w:rsid w:val="008648C3"/>
    <w:rsid w:val="00865831"/>
    <w:rsid w:val="0086743C"/>
    <w:rsid w:val="00867B66"/>
    <w:rsid w:val="00873F5E"/>
    <w:rsid w:val="0087475C"/>
    <w:rsid w:val="00874C51"/>
    <w:rsid w:val="00875155"/>
    <w:rsid w:val="00875CDA"/>
    <w:rsid w:val="0087773F"/>
    <w:rsid w:val="00880F26"/>
    <w:rsid w:val="00881545"/>
    <w:rsid w:val="0088178E"/>
    <w:rsid w:val="00887ACF"/>
    <w:rsid w:val="00891827"/>
    <w:rsid w:val="00891F63"/>
    <w:rsid w:val="008937C9"/>
    <w:rsid w:val="00896C2E"/>
    <w:rsid w:val="0089726F"/>
    <w:rsid w:val="008A0319"/>
    <w:rsid w:val="008A1E51"/>
    <w:rsid w:val="008A2623"/>
    <w:rsid w:val="008A5095"/>
    <w:rsid w:val="008A608F"/>
    <w:rsid w:val="008A65F1"/>
    <w:rsid w:val="008A6C6C"/>
    <w:rsid w:val="008A6DD6"/>
    <w:rsid w:val="008A772F"/>
    <w:rsid w:val="008B1A73"/>
    <w:rsid w:val="008B1A9A"/>
    <w:rsid w:val="008B1B9D"/>
    <w:rsid w:val="008B3AA2"/>
    <w:rsid w:val="008B4A6D"/>
    <w:rsid w:val="008B4FE6"/>
    <w:rsid w:val="008B6891"/>
    <w:rsid w:val="008B6C37"/>
    <w:rsid w:val="008C19C4"/>
    <w:rsid w:val="008C1C79"/>
    <w:rsid w:val="008C20D1"/>
    <w:rsid w:val="008C30F2"/>
    <w:rsid w:val="008C37F0"/>
    <w:rsid w:val="008C3FE4"/>
    <w:rsid w:val="008C4A3A"/>
    <w:rsid w:val="008D0618"/>
    <w:rsid w:val="008D0F6F"/>
    <w:rsid w:val="008D2C76"/>
    <w:rsid w:val="008D2D34"/>
    <w:rsid w:val="008D31B3"/>
    <w:rsid w:val="008D3781"/>
    <w:rsid w:val="008D5FF7"/>
    <w:rsid w:val="008D60ED"/>
    <w:rsid w:val="008D6839"/>
    <w:rsid w:val="008E18F7"/>
    <w:rsid w:val="008E1E10"/>
    <w:rsid w:val="008E291B"/>
    <w:rsid w:val="008E3069"/>
    <w:rsid w:val="008E4F2F"/>
    <w:rsid w:val="008E74B0"/>
    <w:rsid w:val="008F0AE8"/>
    <w:rsid w:val="008F3A28"/>
    <w:rsid w:val="008F3FFA"/>
    <w:rsid w:val="008F5F88"/>
    <w:rsid w:val="008F6E62"/>
    <w:rsid w:val="009008A8"/>
    <w:rsid w:val="00900B60"/>
    <w:rsid w:val="00904090"/>
    <w:rsid w:val="009047D4"/>
    <w:rsid w:val="00904AB7"/>
    <w:rsid w:val="00905129"/>
    <w:rsid w:val="009052AE"/>
    <w:rsid w:val="00906303"/>
    <w:rsid w:val="009063B0"/>
    <w:rsid w:val="00907106"/>
    <w:rsid w:val="009076C5"/>
    <w:rsid w:val="009107FD"/>
    <w:rsid w:val="0091137C"/>
    <w:rsid w:val="00911567"/>
    <w:rsid w:val="00912327"/>
    <w:rsid w:val="00914089"/>
    <w:rsid w:val="009149A0"/>
    <w:rsid w:val="00914CD7"/>
    <w:rsid w:val="00917AAE"/>
    <w:rsid w:val="0092150A"/>
    <w:rsid w:val="009229FF"/>
    <w:rsid w:val="0092352C"/>
    <w:rsid w:val="009251A9"/>
    <w:rsid w:val="0092538B"/>
    <w:rsid w:val="00926674"/>
    <w:rsid w:val="00926888"/>
    <w:rsid w:val="00930399"/>
    <w:rsid w:val="00930699"/>
    <w:rsid w:val="00931752"/>
    <w:rsid w:val="00931F69"/>
    <w:rsid w:val="009335ED"/>
    <w:rsid w:val="00934123"/>
    <w:rsid w:val="009344D4"/>
    <w:rsid w:val="00934845"/>
    <w:rsid w:val="00934D8B"/>
    <w:rsid w:val="009373AE"/>
    <w:rsid w:val="00937446"/>
    <w:rsid w:val="00937A28"/>
    <w:rsid w:val="00937E54"/>
    <w:rsid w:val="0094224B"/>
    <w:rsid w:val="00943E65"/>
    <w:rsid w:val="00944E1E"/>
    <w:rsid w:val="00946C15"/>
    <w:rsid w:val="009479AB"/>
    <w:rsid w:val="009501E8"/>
    <w:rsid w:val="00952397"/>
    <w:rsid w:val="009541CB"/>
    <w:rsid w:val="00954509"/>
    <w:rsid w:val="00954543"/>
    <w:rsid w:val="00955368"/>
    <w:rsid w:val="00955774"/>
    <w:rsid w:val="009560B5"/>
    <w:rsid w:val="00964062"/>
    <w:rsid w:val="00964FB3"/>
    <w:rsid w:val="009657D0"/>
    <w:rsid w:val="00966730"/>
    <w:rsid w:val="009703D6"/>
    <w:rsid w:val="00971000"/>
    <w:rsid w:val="0097181B"/>
    <w:rsid w:val="009722F2"/>
    <w:rsid w:val="00972930"/>
    <w:rsid w:val="00972E9D"/>
    <w:rsid w:val="00973CF9"/>
    <w:rsid w:val="00976DC5"/>
    <w:rsid w:val="00980A38"/>
    <w:rsid w:val="009818C7"/>
    <w:rsid w:val="00982DD4"/>
    <w:rsid w:val="009841E5"/>
    <w:rsid w:val="0098479F"/>
    <w:rsid w:val="00984A8A"/>
    <w:rsid w:val="009857B6"/>
    <w:rsid w:val="00985A8D"/>
    <w:rsid w:val="00986610"/>
    <w:rsid w:val="009877DC"/>
    <w:rsid w:val="00991F96"/>
    <w:rsid w:val="0099222B"/>
    <w:rsid w:val="00992B17"/>
    <w:rsid w:val="00993D77"/>
    <w:rsid w:val="00994FA7"/>
    <w:rsid w:val="009967F0"/>
    <w:rsid w:val="00996F0A"/>
    <w:rsid w:val="009979CB"/>
    <w:rsid w:val="009A0658"/>
    <w:rsid w:val="009A1D86"/>
    <w:rsid w:val="009A510D"/>
    <w:rsid w:val="009A6DD3"/>
    <w:rsid w:val="009B049C"/>
    <w:rsid w:val="009B11C8"/>
    <w:rsid w:val="009B1EE9"/>
    <w:rsid w:val="009B28B5"/>
    <w:rsid w:val="009B2BCF"/>
    <w:rsid w:val="009B2FF8"/>
    <w:rsid w:val="009B363F"/>
    <w:rsid w:val="009B3709"/>
    <w:rsid w:val="009B3CFB"/>
    <w:rsid w:val="009B5650"/>
    <w:rsid w:val="009B5BA3"/>
    <w:rsid w:val="009B6570"/>
    <w:rsid w:val="009C169D"/>
    <w:rsid w:val="009C1ECA"/>
    <w:rsid w:val="009C2A60"/>
    <w:rsid w:val="009C3D57"/>
    <w:rsid w:val="009C5895"/>
    <w:rsid w:val="009C7160"/>
    <w:rsid w:val="009D0027"/>
    <w:rsid w:val="009D0655"/>
    <w:rsid w:val="009D4B69"/>
    <w:rsid w:val="009D6D7A"/>
    <w:rsid w:val="009D7337"/>
    <w:rsid w:val="009D7550"/>
    <w:rsid w:val="009E0A48"/>
    <w:rsid w:val="009E115B"/>
    <w:rsid w:val="009E1D0C"/>
    <w:rsid w:val="009E1E98"/>
    <w:rsid w:val="009E2B81"/>
    <w:rsid w:val="009E3823"/>
    <w:rsid w:val="009E3ABE"/>
    <w:rsid w:val="009E3C4B"/>
    <w:rsid w:val="009E4FE9"/>
    <w:rsid w:val="009E5F5E"/>
    <w:rsid w:val="009E7474"/>
    <w:rsid w:val="009F0637"/>
    <w:rsid w:val="009F0933"/>
    <w:rsid w:val="009F0DDD"/>
    <w:rsid w:val="009F1E19"/>
    <w:rsid w:val="009F4262"/>
    <w:rsid w:val="009F48CD"/>
    <w:rsid w:val="009F5BB0"/>
    <w:rsid w:val="009F62A6"/>
    <w:rsid w:val="009F674F"/>
    <w:rsid w:val="009F68D0"/>
    <w:rsid w:val="009F799E"/>
    <w:rsid w:val="00A02020"/>
    <w:rsid w:val="00A022D5"/>
    <w:rsid w:val="00A02A7E"/>
    <w:rsid w:val="00A04242"/>
    <w:rsid w:val="00A056CB"/>
    <w:rsid w:val="00A058C0"/>
    <w:rsid w:val="00A05FFD"/>
    <w:rsid w:val="00A06CAF"/>
    <w:rsid w:val="00A06F92"/>
    <w:rsid w:val="00A07A29"/>
    <w:rsid w:val="00A105E7"/>
    <w:rsid w:val="00A10E6D"/>
    <w:rsid w:val="00A10FF1"/>
    <w:rsid w:val="00A11F7B"/>
    <w:rsid w:val="00A12083"/>
    <w:rsid w:val="00A12D61"/>
    <w:rsid w:val="00A130B0"/>
    <w:rsid w:val="00A132CE"/>
    <w:rsid w:val="00A1349E"/>
    <w:rsid w:val="00A1506B"/>
    <w:rsid w:val="00A1560A"/>
    <w:rsid w:val="00A173E3"/>
    <w:rsid w:val="00A17CB2"/>
    <w:rsid w:val="00A202CC"/>
    <w:rsid w:val="00A214CD"/>
    <w:rsid w:val="00A23191"/>
    <w:rsid w:val="00A236C4"/>
    <w:rsid w:val="00A23827"/>
    <w:rsid w:val="00A24CAB"/>
    <w:rsid w:val="00A25A28"/>
    <w:rsid w:val="00A2731E"/>
    <w:rsid w:val="00A3192D"/>
    <w:rsid w:val="00A319C0"/>
    <w:rsid w:val="00A33560"/>
    <w:rsid w:val="00A33984"/>
    <w:rsid w:val="00A342C8"/>
    <w:rsid w:val="00A3509A"/>
    <w:rsid w:val="00A356E2"/>
    <w:rsid w:val="00A35B5F"/>
    <w:rsid w:val="00A364E4"/>
    <w:rsid w:val="00A371A5"/>
    <w:rsid w:val="00A37D58"/>
    <w:rsid w:val="00A41C7F"/>
    <w:rsid w:val="00A44F60"/>
    <w:rsid w:val="00A45CA1"/>
    <w:rsid w:val="00A45FEE"/>
    <w:rsid w:val="00A462A1"/>
    <w:rsid w:val="00A476A9"/>
    <w:rsid w:val="00A47BDF"/>
    <w:rsid w:val="00A47FDB"/>
    <w:rsid w:val="00A50523"/>
    <w:rsid w:val="00A51601"/>
    <w:rsid w:val="00A5163A"/>
    <w:rsid w:val="00A51CD7"/>
    <w:rsid w:val="00A52ADB"/>
    <w:rsid w:val="00A533E8"/>
    <w:rsid w:val="00A53951"/>
    <w:rsid w:val="00A53F87"/>
    <w:rsid w:val="00A542D9"/>
    <w:rsid w:val="00A54345"/>
    <w:rsid w:val="00A54398"/>
    <w:rsid w:val="00A550B0"/>
    <w:rsid w:val="00A5581C"/>
    <w:rsid w:val="00A56E64"/>
    <w:rsid w:val="00A5725B"/>
    <w:rsid w:val="00A57CF5"/>
    <w:rsid w:val="00A61F2C"/>
    <w:rsid w:val="00A624C3"/>
    <w:rsid w:val="00A638F6"/>
    <w:rsid w:val="00A6485A"/>
    <w:rsid w:val="00A64FD0"/>
    <w:rsid w:val="00A6610C"/>
    <w:rsid w:val="00A6641C"/>
    <w:rsid w:val="00A700BE"/>
    <w:rsid w:val="00A70AA4"/>
    <w:rsid w:val="00A745C3"/>
    <w:rsid w:val="00A74E3C"/>
    <w:rsid w:val="00A750C9"/>
    <w:rsid w:val="00A767D2"/>
    <w:rsid w:val="00A76D2F"/>
    <w:rsid w:val="00A77616"/>
    <w:rsid w:val="00A77B44"/>
    <w:rsid w:val="00A805DA"/>
    <w:rsid w:val="00A811B4"/>
    <w:rsid w:val="00A81AE5"/>
    <w:rsid w:val="00A8469F"/>
    <w:rsid w:val="00A853FC"/>
    <w:rsid w:val="00A85B73"/>
    <w:rsid w:val="00A85D7F"/>
    <w:rsid w:val="00A864E8"/>
    <w:rsid w:val="00A8699E"/>
    <w:rsid w:val="00A87CDE"/>
    <w:rsid w:val="00A91922"/>
    <w:rsid w:val="00A92BAF"/>
    <w:rsid w:val="00A93C8B"/>
    <w:rsid w:val="00A9450B"/>
    <w:rsid w:val="00A94737"/>
    <w:rsid w:val="00A94BA3"/>
    <w:rsid w:val="00A95CFA"/>
    <w:rsid w:val="00A96C5A"/>
    <w:rsid w:val="00A96CBA"/>
    <w:rsid w:val="00AA4289"/>
    <w:rsid w:val="00AA6DAD"/>
    <w:rsid w:val="00AB07EF"/>
    <w:rsid w:val="00AB1ACD"/>
    <w:rsid w:val="00AB1DF0"/>
    <w:rsid w:val="00AB1FA4"/>
    <w:rsid w:val="00AB277F"/>
    <w:rsid w:val="00AB4099"/>
    <w:rsid w:val="00AB412C"/>
    <w:rsid w:val="00AB449A"/>
    <w:rsid w:val="00AC1776"/>
    <w:rsid w:val="00AC204C"/>
    <w:rsid w:val="00AC279B"/>
    <w:rsid w:val="00AC586E"/>
    <w:rsid w:val="00AC67C5"/>
    <w:rsid w:val="00AC6FEE"/>
    <w:rsid w:val="00AC7AD0"/>
    <w:rsid w:val="00AD14F9"/>
    <w:rsid w:val="00AD1B56"/>
    <w:rsid w:val="00AD35D6"/>
    <w:rsid w:val="00AD39F9"/>
    <w:rsid w:val="00AD51A2"/>
    <w:rsid w:val="00AD58C5"/>
    <w:rsid w:val="00AD6467"/>
    <w:rsid w:val="00AD68D0"/>
    <w:rsid w:val="00AD6D8A"/>
    <w:rsid w:val="00AE0330"/>
    <w:rsid w:val="00AE1E62"/>
    <w:rsid w:val="00AE2276"/>
    <w:rsid w:val="00AE36C4"/>
    <w:rsid w:val="00AE472C"/>
    <w:rsid w:val="00AE5375"/>
    <w:rsid w:val="00AE6CF8"/>
    <w:rsid w:val="00AE7CD7"/>
    <w:rsid w:val="00AF0A6D"/>
    <w:rsid w:val="00AF1319"/>
    <w:rsid w:val="00AF22BD"/>
    <w:rsid w:val="00AF2C89"/>
    <w:rsid w:val="00AF4150"/>
    <w:rsid w:val="00AF4CAC"/>
    <w:rsid w:val="00AF5D13"/>
    <w:rsid w:val="00AF7ADE"/>
    <w:rsid w:val="00B00E11"/>
    <w:rsid w:val="00B02A6C"/>
    <w:rsid w:val="00B03E0D"/>
    <w:rsid w:val="00B054F8"/>
    <w:rsid w:val="00B05B33"/>
    <w:rsid w:val="00B05C77"/>
    <w:rsid w:val="00B0681A"/>
    <w:rsid w:val="00B076BF"/>
    <w:rsid w:val="00B12CE2"/>
    <w:rsid w:val="00B13CDD"/>
    <w:rsid w:val="00B148B3"/>
    <w:rsid w:val="00B14F9E"/>
    <w:rsid w:val="00B15B56"/>
    <w:rsid w:val="00B17CEF"/>
    <w:rsid w:val="00B2219A"/>
    <w:rsid w:val="00B22587"/>
    <w:rsid w:val="00B22D04"/>
    <w:rsid w:val="00B22DE5"/>
    <w:rsid w:val="00B22E2F"/>
    <w:rsid w:val="00B2466D"/>
    <w:rsid w:val="00B24FBB"/>
    <w:rsid w:val="00B260A9"/>
    <w:rsid w:val="00B26892"/>
    <w:rsid w:val="00B3017B"/>
    <w:rsid w:val="00B32734"/>
    <w:rsid w:val="00B3285A"/>
    <w:rsid w:val="00B33046"/>
    <w:rsid w:val="00B34332"/>
    <w:rsid w:val="00B344B1"/>
    <w:rsid w:val="00B3511F"/>
    <w:rsid w:val="00B3581B"/>
    <w:rsid w:val="00B358C4"/>
    <w:rsid w:val="00B3637A"/>
    <w:rsid w:val="00B36B81"/>
    <w:rsid w:val="00B36FEE"/>
    <w:rsid w:val="00B37C80"/>
    <w:rsid w:val="00B4047E"/>
    <w:rsid w:val="00B404D1"/>
    <w:rsid w:val="00B42188"/>
    <w:rsid w:val="00B42AC5"/>
    <w:rsid w:val="00B42E26"/>
    <w:rsid w:val="00B42EED"/>
    <w:rsid w:val="00B43668"/>
    <w:rsid w:val="00B46E6E"/>
    <w:rsid w:val="00B50242"/>
    <w:rsid w:val="00B5092B"/>
    <w:rsid w:val="00B5194E"/>
    <w:rsid w:val="00B51AF5"/>
    <w:rsid w:val="00B531EF"/>
    <w:rsid w:val="00B531FC"/>
    <w:rsid w:val="00B53236"/>
    <w:rsid w:val="00B532B8"/>
    <w:rsid w:val="00B539A0"/>
    <w:rsid w:val="00B53AF4"/>
    <w:rsid w:val="00B541D2"/>
    <w:rsid w:val="00B54948"/>
    <w:rsid w:val="00B55347"/>
    <w:rsid w:val="00B55C1B"/>
    <w:rsid w:val="00B56590"/>
    <w:rsid w:val="00B57E5E"/>
    <w:rsid w:val="00B61D8F"/>
    <w:rsid w:val="00B61F37"/>
    <w:rsid w:val="00B629C0"/>
    <w:rsid w:val="00B64953"/>
    <w:rsid w:val="00B6495F"/>
    <w:rsid w:val="00B70045"/>
    <w:rsid w:val="00B7258F"/>
    <w:rsid w:val="00B741D2"/>
    <w:rsid w:val="00B74299"/>
    <w:rsid w:val="00B766D7"/>
    <w:rsid w:val="00B76EC7"/>
    <w:rsid w:val="00B772D6"/>
    <w:rsid w:val="00B7770F"/>
    <w:rsid w:val="00B77A89"/>
    <w:rsid w:val="00B77B27"/>
    <w:rsid w:val="00B80BEE"/>
    <w:rsid w:val="00B8134E"/>
    <w:rsid w:val="00B81B55"/>
    <w:rsid w:val="00B82038"/>
    <w:rsid w:val="00B826EB"/>
    <w:rsid w:val="00B82BD3"/>
    <w:rsid w:val="00B8401A"/>
    <w:rsid w:val="00B84613"/>
    <w:rsid w:val="00B87AF0"/>
    <w:rsid w:val="00B9037B"/>
    <w:rsid w:val="00B904B4"/>
    <w:rsid w:val="00B910BD"/>
    <w:rsid w:val="00B9189C"/>
    <w:rsid w:val="00B92B5D"/>
    <w:rsid w:val="00B93834"/>
    <w:rsid w:val="00B93D74"/>
    <w:rsid w:val="00B940EB"/>
    <w:rsid w:val="00B945EF"/>
    <w:rsid w:val="00B96469"/>
    <w:rsid w:val="00BA09A2"/>
    <w:rsid w:val="00BA0DA2"/>
    <w:rsid w:val="00BA1875"/>
    <w:rsid w:val="00BA1FBF"/>
    <w:rsid w:val="00BA2981"/>
    <w:rsid w:val="00BA2BB7"/>
    <w:rsid w:val="00BA35ED"/>
    <w:rsid w:val="00BA395A"/>
    <w:rsid w:val="00BA42EE"/>
    <w:rsid w:val="00BA48F9"/>
    <w:rsid w:val="00BB0649"/>
    <w:rsid w:val="00BB0DCA"/>
    <w:rsid w:val="00BB2666"/>
    <w:rsid w:val="00BB3E36"/>
    <w:rsid w:val="00BB6B80"/>
    <w:rsid w:val="00BB6CA3"/>
    <w:rsid w:val="00BB707F"/>
    <w:rsid w:val="00BC00E1"/>
    <w:rsid w:val="00BC2CFD"/>
    <w:rsid w:val="00BC2E6B"/>
    <w:rsid w:val="00BC331E"/>
    <w:rsid w:val="00BC3773"/>
    <w:rsid w:val="00BC381A"/>
    <w:rsid w:val="00BC6E17"/>
    <w:rsid w:val="00BC7BCD"/>
    <w:rsid w:val="00BC7E6E"/>
    <w:rsid w:val="00BD0962"/>
    <w:rsid w:val="00BD1EED"/>
    <w:rsid w:val="00BD31B8"/>
    <w:rsid w:val="00BD41B2"/>
    <w:rsid w:val="00BD459B"/>
    <w:rsid w:val="00BD5186"/>
    <w:rsid w:val="00BD5CC1"/>
    <w:rsid w:val="00BD6358"/>
    <w:rsid w:val="00BE08EA"/>
    <w:rsid w:val="00BE47CC"/>
    <w:rsid w:val="00BF0DA2"/>
    <w:rsid w:val="00BF109C"/>
    <w:rsid w:val="00BF11DD"/>
    <w:rsid w:val="00BF1547"/>
    <w:rsid w:val="00BF24E2"/>
    <w:rsid w:val="00BF2D15"/>
    <w:rsid w:val="00BF34FA"/>
    <w:rsid w:val="00C004B6"/>
    <w:rsid w:val="00C00549"/>
    <w:rsid w:val="00C0109A"/>
    <w:rsid w:val="00C0163D"/>
    <w:rsid w:val="00C02917"/>
    <w:rsid w:val="00C03E07"/>
    <w:rsid w:val="00C047A7"/>
    <w:rsid w:val="00C04EC1"/>
    <w:rsid w:val="00C05BD9"/>
    <w:rsid w:val="00C05DE5"/>
    <w:rsid w:val="00C077E9"/>
    <w:rsid w:val="00C07E38"/>
    <w:rsid w:val="00C11B44"/>
    <w:rsid w:val="00C133B2"/>
    <w:rsid w:val="00C161C1"/>
    <w:rsid w:val="00C162ED"/>
    <w:rsid w:val="00C17D66"/>
    <w:rsid w:val="00C17FEE"/>
    <w:rsid w:val="00C20C6E"/>
    <w:rsid w:val="00C21B87"/>
    <w:rsid w:val="00C220A7"/>
    <w:rsid w:val="00C23235"/>
    <w:rsid w:val="00C31B35"/>
    <w:rsid w:val="00C33027"/>
    <w:rsid w:val="00C33054"/>
    <w:rsid w:val="00C33845"/>
    <w:rsid w:val="00C33B24"/>
    <w:rsid w:val="00C350D6"/>
    <w:rsid w:val="00C35E97"/>
    <w:rsid w:val="00C37667"/>
    <w:rsid w:val="00C40327"/>
    <w:rsid w:val="00C40703"/>
    <w:rsid w:val="00C40D76"/>
    <w:rsid w:val="00C411DF"/>
    <w:rsid w:val="00C41ECF"/>
    <w:rsid w:val="00C42386"/>
    <w:rsid w:val="00C435DB"/>
    <w:rsid w:val="00C44013"/>
    <w:rsid w:val="00C44C69"/>
    <w:rsid w:val="00C44D73"/>
    <w:rsid w:val="00C46131"/>
    <w:rsid w:val="00C46D8F"/>
    <w:rsid w:val="00C47B00"/>
    <w:rsid w:val="00C50B42"/>
    <w:rsid w:val="00C50D2E"/>
    <w:rsid w:val="00C516FF"/>
    <w:rsid w:val="00C52BFA"/>
    <w:rsid w:val="00C537A2"/>
    <w:rsid w:val="00C53D1D"/>
    <w:rsid w:val="00C53F26"/>
    <w:rsid w:val="00C54098"/>
    <w:rsid w:val="00C540BC"/>
    <w:rsid w:val="00C5499D"/>
    <w:rsid w:val="00C54B63"/>
    <w:rsid w:val="00C55617"/>
    <w:rsid w:val="00C6269B"/>
    <w:rsid w:val="00C63C3F"/>
    <w:rsid w:val="00C6464C"/>
    <w:rsid w:val="00C64F7D"/>
    <w:rsid w:val="00C663FE"/>
    <w:rsid w:val="00C66DBF"/>
    <w:rsid w:val="00C67309"/>
    <w:rsid w:val="00C746C1"/>
    <w:rsid w:val="00C7581C"/>
    <w:rsid w:val="00C7614E"/>
    <w:rsid w:val="00C76623"/>
    <w:rsid w:val="00C76F01"/>
    <w:rsid w:val="00C77BF1"/>
    <w:rsid w:val="00C80D60"/>
    <w:rsid w:val="00C82FBD"/>
    <w:rsid w:val="00C838C4"/>
    <w:rsid w:val="00C84198"/>
    <w:rsid w:val="00C85267"/>
    <w:rsid w:val="00C8538B"/>
    <w:rsid w:val="00C85C92"/>
    <w:rsid w:val="00C85F1F"/>
    <w:rsid w:val="00C85FBF"/>
    <w:rsid w:val="00C8721B"/>
    <w:rsid w:val="00C9063F"/>
    <w:rsid w:val="00C90C48"/>
    <w:rsid w:val="00C93046"/>
    <w:rsid w:val="00C9372C"/>
    <w:rsid w:val="00C937FB"/>
    <w:rsid w:val="00C94315"/>
    <w:rsid w:val="00C946E3"/>
    <w:rsid w:val="00C9470E"/>
    <w:rsid w:val="00C9512D"/>
    <w:rsid w:val="00C95470"/>
    <w:rsid w:val="00C95CEB"/>
    <w:rsid w:val="00C95FB2"/>
    <w:rsid w:val="00C975A3"/>
    <w:rsid w:val="00C97DDB"/>
    <w:rsid w:val="00CA0ACF"/>
    <w:rsid w:val="00CA1054"/>
    <w:rsid w:val="00CA2ED0"/>
    <w:rsid w:val="00CA63EB"/>
    <w:rsid w:val="00CA69F1"/>
    <w:rsid w:val="00CB095E"/>
    <w:rsid w:val="00CB0E9F"/>
    <w:rsid w:val="00CB0F16"/>
    <w:rsid w:val="00CB2E88"/>
    <w:rsid w:val="00CB3DDB"/>
    <w:rsid w:val="00CB6991"/>
    <w:rsid w:val="00CC0236"/>
    <w:rsid w:val="00CC0FC7"/>
    <w:rsid w:val="00CC19D8"/>
    <w:rsid w:val="00CC1AF4"/>
    <w:rsid w:val="00CC3F47"/>
    <w:rsid w:val="00CC44AA"/>
    <w:rsid w:val="00CC49F7"/>
    <w:rsid w:val="00CC509B"/>
    <w:rsid w:val="00CC6194"/>
    <w:rsid w:val="00CC6305"/>
    <w:rsid w:val="00CC770A"/>
    <w:rsid w:val="00CC78A5"/>
    <w:rsid w:val="00CC7C45"/>
    <w:rsid w:val="00CD0516"/>
    <w:rsid w:val="00CD203C"/>
    <w:rsid w:val="00CD3CE1"/>
    <w:rsid w:val="00CD647D"/>
    <w:rsid w:val="00CD6D0F"/>
    <w:rsid w:val="00CD756B"/>
    <w:rsid w:val="00CD7CC1"/>
    <w:rsid w:val="00CD7D68"/>
    <w:rsid w:val="00CE068C"/>
    <w:rsid w:val="00CE1C93"/>
    <w:rsid w:val="00CE275D"/>
    <w:rsid w:val="00CE59A8"/>
    <w:rsid w:val="00CE6469"/>
    <w:rsid w:val="00CE734F"/>
    <w:rsid w:val="00CE7B53"/>
    <w:rsid w:val="00CF0AAA"/>
    <w:rsid w:val="00CF112E"/>
    <w:rsid w:val="00CF2F32"/>
    <w:rsid w:val="00CF531B"/>
    <w:rsid w:val="00CF58B0"/>
    <w:rsid w:val="00CF5F4F"/>
    <w:rsid w:val="00CF6387"/>
    <w:rsid w:val="00CF6790"/>
    <w:rsid w:val="00D01EDF"/>
    <w:rsid w:val="00D02C68"/>
    <w:rsid w:val="00D04910"/>
    <w:rsid w:val="00D04AA0"/>
    <w:rsid w:val="00D05495"/>
    <w:rsid w:val="00D06AA6"/>
    <w:rsid w:val="00D10777"/>
    <w:rsid w:val="00D122CE"/>
    <w:rsid w:val="00D1342D"/>
    <w:rsid w:val="00D14ED0"/>
    <w:rsid w:val="00D16650"/>
    <w:rsid w:val="00D218DC"/>
    <w:rsid w:val="00D2349C"/>
    <w:rsid w:val="00D24E56"/>
    <w:rsid w:val="00D261FA"/>
    <w:rsid w:val="00D26F57"/>
    <w:rsid w:val="00D27401"/>
    <w:rsid w:val="00D304B0"/>
    <w:rsid w:val="00D30C30"/>
    <w:rsid w:val="00D31643"/>
    <w:rsid w:val="00D3170F"/>
    <w:rsid w:val="00D318DC"/>
    <w:rsid w:val="00D31AEB"/>
    <w:rsid w:val="00D31FD5"/>
    <w:rsid w:val="00D32ECD"/>
    <w:rsid w:val="00D3492C"/>
    <w:rsid w:val="00D35431"/>
    <w:rsid w:val="00D35C8E"/>
    <w:rsid w:val="00D361E4"/>
    <w:rsid w:val="00D36264"/>
    <w:rsid w:val="00D37018"/>
    <w:rsid w:val="00D40D0B"/>
    <w:rsid w:val="00D40E22"/>
    <w:rsid w:val="00D42A8F"/>
    <w:rsid w:val="00D42B2A"/>
    <w:rsid w:val="00D439F6"/>
    <w:rsid w:val="00D43D55"/>
    <w:rsid w:val="00D4500B"/>
    <w:rsid w:val="00D453B5"/>
    <w:rsid w:val="00D459C6"/>
    <w:rsid w:val="00D45CCB"/>
    <w:rsid w:val="00D47A84"/>
    <w:rsid w:val="00D50729"/>
    <w:rsid w:val="00D50C19"/>
    <w:rsid w:val="00D50FEF"/>
    <w:rsid w:val="00D51C03"/>
    <w:rsid w:val="00D51FB2"/>
    <w:rsid w:val="00D5369C"/>
    <w:rsid w:val="00D5379E"/>
    <w:rsid w:val="00D54A98"/>
    <w:rsid w:val="00D562E9"/>
    <w:rsid w:val="00D564F5"/>
    <w:rsid w:val="00D57898"/>
    <w:rsid w:val="00D60CED"/>
    <w:rsid w:val="00D62643"/>
    <w:rsid w:val="00D63860"/>
    <w:rsid w:val="00D64C0F"/>
    <w:rsid w:val="00D661A3"/>
    <w:rsid w:val="00D70D2C"/>
    <w:rsid w:val="00D723C1"/>
    <w:rsid w:val="00D72EFE"/>
    <w:rsid w:val="00D7333E"/>
    <w:rsid w:val="00D746A9"/>
    <w:rsid w:val="00D74CD3"/>
    <w:rsid w:val="00D76227"/>
    <w:rsid w:val="00D7758F"/>
    <w:rsid w:val="00D7799A"/>
    <w:rsid w:val="00D77DF1"/>
    <w:rsid w:val="00D82B42"/>
    <w:rsid w:val="00D83D54"/>
    <w:rsid w:val="00D840D8"/>
    <w:rsid w:val="00D86AFF"/>
    <w:rsid w:val="00D874B1"/>
    <w:rsid w:val="00D911EA"/>
    <w:rsid w:val="00D915EE"/>
    <w:rsid w:val="00D920B5"/>
    <w:rsid w:val="00D92245"/>
    <w:rsid w:val="00D925C4"/>
    <w:rsid w:val="00D93CEB"/>
    <w:rsid w:val="00D95A44"/>
    <w:rsid w:val="00D95C4C"/>
    <w:rsid w:val="00D95D16"/>
    <w:rsid w:val="00D95F84"/>
    <w:rsid w:val="00D97561"/>
    <w:rsid w:val="00D97C76"/>
    <w:rsid w:val="00DA2ECA"/>
    <w:rsid w:val="00DA35A4"/>
    <w:rsid w:val="00DA3807"/>
    <w:rsid w:val="00DA5B9E"/>
    <w:rsid w:val="00DA7C2C"/>
    <w:rsid w:val="00DB02B4"/>
    <w:rsid w:val="00DB09E3"/>
    <w:rsid w:val="00DB0D68"/>
    <w:rsid w:val="00DB1E34"/>
    <w:rsid w:val="00DB2AB7"/>
    <w:rsid w:val="00DB3BD3"/>
    <w:rsid w:val="00DB475A"/>
    <w:rsid w:val="00DB538D"/>
    <w:rsid w:val="00DB7A3D"/>
    <w:rsid w:val="00DB7E76"/>
    <w:rsid w:val="00DC0855"/>
    <w:rsid w:val="00DC0DFC"/>
    <w:rsid w:val="00DC15B3"/>
    <w:rsid w:val="00DC1D30"/>
    <w:rsid w:val="00DC275C"/>
    <w:rsid w:val="00DC38AC"/>
    <w:rsid w:val="00DC459C"/>
    <w:rsid w:val="00DC4701"/>
    <w:rsid w:val="00DC4734"/>
    <w:rsid w:val="00DC4878"/>
    <w:rsid w:val="00DC4B0D"/>
    <w:rsid w:val="00DC674E"/>
    <w:rsid w:val="00DC69C2"/>
    <w:rsid w:val="00DC7694"/>
    <w:rsid w:val="00DC7C2A"/>
    <w:rsid w:val="00DC7FE1"/>
    <w:rsid w:val="00DD0F48"/>
    <w:rsid w:val="00DD0F90"/>
    <w:rsid w:val="00DD3514"/>
    <w:rsid w:val="00DD3F3F"/>
    <w:rsid w:val="00DD4DFE"/>
    <w:rsid w:val="00DD524C"/>
    <w:rsid w:val="00DD5572"/>
    <w:rsid w:val="00DE3130"/>
    <w:rsid w:val="00DE4D38"/>
    <w:rsid w:val="00DE5D80"/>
    <w:rsid w:val="00DE73AE"/>
    <w:rsid w:val="00DF0B70"/>
    <w:rsid w:val="00DF0C7B"/>
    <w:rsid w:val="00DF1828"/>
    <w:rsid w:val="00DF2D3E"/>
    <w:rsid w:val="00DF58CD"/>
    <w:rsid w:val="00DF65DE"/>
    <w:rsid w:val="00DF7A6F"/>
    <w:rsid w:val="00E019A5"/>
    <w:rsid w:val="00E0222C"/>
    <w:rsid w:val="00E028B7"/>
    <w:rsid w:val="00E02A75"/>
    <w:rsid w:val="00E02EC8"/>
    <w:rsid w:val="00E037F5"/>
    <w:rsid w:val="00E03E47"/>
    <w:rsid w:val="00E03E58"/>
    <w:rsid w:val="00E043CE"/>
    <w:rsid w:val="00E04ECB"/>
    <w:rsid w:val="00E04F34"/>
    <w:rsid w:val="00E05633"/>
    <w:rsid w:val="00E05A09"/>
    <w:rsid w:val="00E06CA1"/>
    <w:rsid w:val="00E139D9"/>
    <w:rsid w:val="00E14BB9"/>
    <w:rsid w:val="00E14D75"/>
    <w:rsid w:val="00E15CFC"/>
    <w:rsid w:val="00E16C4A"/>
    <w:rsid w:val="00E172B8"/>
    <w:rsid w:val="00E17A71"/>
    <w:rsid w:val="00E17FB4"/>
    <w:rsid w:val="00E20B75"/>
    <w:rsid w:val="00E21279"/>
    <w:rsid w:val="00E214F2"/>
    <w:rsid w:val="00E235CF"/>
    <w:rsid w:val="00E2371E"/>
    <w:rsid w:val="00E24BD7"/>
    <w:rsid w:val="00E26523"/>
    <w:rsid w:val="00E26809"/>
    <w:rsid w:val="00E26FB0"/>
    <w:rsid w:val="00E27855"/>
    <w:rsid w:val="00E279D2"/>
    <w:rsid w:val="00E27B67"/>
    <w:rsid w:val="00E30376"/>
    <w:rsid w:val="00E33956"/>
    <w:rsid w:val="00E3412D"/>
    <w:rsid w:val="00E352EC"/>
    <w:rsid w:val="00E36260"/>
    <w:rsid w:val="00E42641"/>
    <w:rsid w:val="00E434B9"/>
    <w:rsid w:val="00E43670"/>
    <w:rsid w:val="00E44AA8"/>
    <w:rsid w:val="00E53919"/>
    <w:rsid w:val="00E56747"/>
    <w:rsid w:val="00E57322"/>
    <w:rsid w:val="00E61BDB"/>
    <w:rsid w:val="00E628CB"/>
    <w:rsid w:val="00E62AD9"/>
    <w:rsid w:val="00E63156"/>
    <w:rsid w:val="00E63382"/>
    <w:rsid w:val="00E638C8"/>
    <w:rsid w:val="00E64037"/>
    <w:rsid w:val="00E6447E"/>
    <w:rsid w:val="00E648FC"/>
    <w:rsid w:val="00E71831"/>
    <w:rsid w:val="00E7231E"/>
    <w:rsid w:val="00E72B51"/>
    <w:rsid w:val="00E73672"/>
    <w:rsid w:val="00E74246"/>
    <w:rsid w:val="00E746D0"/>
    <w:rsid w:val="00E7509B"/>
    <w:rsid w:val="00E75612"/>
    <w:rsid w:val="00E7643B"/>
    <w:rsid w:val="00E76E85"/>
    <w:rsid w:val="00E778E9"/>
    <w:rsid w:val="00E822F0"/>
    <w:rsid w:val="00E839F7"/>
    <w:rsid w:val="00E8402F"/>
    <w:rsid w:val="00E84657"/>
    <w:rsid w:val="00E86590"/>
    <w:rsid w:val="00E907FF"/>
    <w:rsid w:val="00E90B3A"/>
    <w:rsid w:val="00E91483"/>
    <w:rsid w:val="00E914E3"/>
    <w:rsid w:val="00E9167D"/>
    <w:rsid w:val="00E92958"/>
    <w:rsid w:val="00E97410"/>
    <w:rsid w:val="00EA0612"/>
    <w:rsid w:val="00EA1626"/>
    <w:rsid w:val="00EA16E5"/>
    <w:rsid w:val="00EA1CEF"/>
    <w:rsid w:val="00EA283B"/>
    <w:rsid w:val="00EA2BCE"/>
    <w:rsid w:val="00EA37E4"/>
    <w:rsid w:val="00EA42D1"/>
    <w:rsid w:val="00EA42EF"/>
    <w:rsid w:val="00EA4CFF"/>
    <w:rsid w:val="00EA56F8"/>
    <w:rsid w:val="00EA7C79"/>
    <w:rsid w:val="00EB13DA"/>
    <w:rsid w:val="00EB1B72"/>
    <w:rsid w:val="00EB2DD1"/>
    <w:rsid w:val="00EB2E59"/>
    <w:rsid w:val="00EB35AE"/>
    <w:rsid w:val="00EB55DC"/>
    <w:rsid w:val="00EB5AE0"/>
    <w:rsid w:val="00EB6B37"/>
    <w:rsid w:val="00EB7A28"/>
    <w:rsid w:val="00EC05C9"/>
    <w:rsid w:val="00EC08E9"/>
    <w:rsid w:val="00EC1DA2"/>
    <w:rsid w:val="00EC29FE"/>
    <w:rsid w:val="00EC2D54"/>
    <w:rsid w:val="00EC3C70"/>
    <w:rsid w:val="00EC5BC4"/>
    <w:rsid w:val="00EC7A8F"/>
    <w:rsid w:val="00ED3A3D"/>
    <w:rsid w:val="00ED538A"/>
    <w:rsid w:val="00ED676D"/>
    <w:rsid w:val="00ED6858"/>
    <w:rsid w:val="00ED6FBC"/>
    <w:rsid w:val="00EE2441"/>
    <w:rsid w:val="00EE24E4"/>
    <w:rsid w:val="00EE2F16"/>
    <w:rsid w:val="00EE33BC"/>
    <w:rsid w:val="00EE3670"/>
    <w:rsid w:val="00EE3861"/>
    <w:rsid w:val="00EE5397"/>
    <w:rsid w:val="00EE69CD"/>
    <w:rsid w:val="00EE6C0C"/>
    <w:rsid w:val="00EF05F4"/>
    <w:rsid w:val="00EF08D7"/>
    <w:rsid w:val="00EF0C1D"/>
    <w:rsid w:val="00EF211C"/>
    <w:rsid w:val="00EF2370"/>
    <w:rsid w:val="00EF25D2"/>
    <w:rsid w:val="00EF290C"/>
    <w:rsid w:val="00EF2E73"/>
    <w:rsid w:val="00EF3B25"/>
    <w:rsid w:val="00EF4ADF"/>
    <w:rsid w:val="00EF551A"/>
    <w:rsid w:val="00EF5CFD"/>
    <w:rsid w:val="00EF65B1"/>
    <w:rsid w:val="00EF7683"/>
    <w:rsid w:val="00EF793B"/>
    <w:rsid w:val="00EF7A2D"/>
    <w:rsid w:val="00F0042B"/>
    <w:rsid w:val="00F00838"/>
    <w:rsid w:val="00F01D6B"/>
    <w:rsid w:val="00F04F8D"/>
    <w:rsid w:val="00F069FB"/>
    <w:rsid w:val="00F06DCE"/>
    <w:rsid w:val="00F10AD0"/>
    <w:rsid w:val="00F116CC"/>
    <w:rsid w:val="00F11AA3"/>
    <w:rsid w:val="00F12021"/>
    <w:rsid w:val="00F12BD1"/>
    <w:rsid w:val="00F152D1"/>
    <w:rsid w:val="00F15327"/>
    <w:rsid w:val="00F1670C"/>
    <w:rsid w:val="00F168CF"/>
    <w:rsid w:val="00F17DEB"/>
    <w:rsid w:val="00F207DE"/>
    <w:rsid w:val="00F213F0"/>
    <w:rsid w:val="00F21B0F"/>
    <w:rsid w:val="00F22041"/>
    <w:rsid w:val="00F22F12"/>
    <w:rsid w:val="00F236DC"/>
    <w:rsid w:val="00F24479"/>
    <w:rsid w:val="00F2555C"/>
    <w:rsid w:val="00F26E6C"/>
    <w:rsid w:val="00F308EC"/>
    <w:rsid w:val="00F310EF"/>
    <w:rsid w:val="00F31DF3"/>
    <w:rsid w:val="00F33AE5"/>
    <w:rsid w:val="00F34E0C"/>
    <w:rsid w:val="00F3597D"/>
    <w:rsid w:val="00F37833"/>
    <w:rsid w:val="00F4376D"/>
    <w:rsid w:val="00F44721"/>
    <w:rsid w:val="00F45399"/>
    <w:rsid w:val="00F45D19"/>
    <w:rsid w:val="00F465EA"/>
    <w:rsid w:val="00F5178D"/>
    <w:rsid w:val="00F5438B"/>
    <w:rsid w:val="00F54E7B"/>
    <w:rsid w:val="00F55A88"/>
    <w:rsid w:val="00F56216"/>
    <w:rsid w:val="00F56DAA"/>
    <w:rsid w:val="00F616A4"/>
    <w:rsid w:val="00F61CC9"/>
    <w:rsid w:val="00F62F89"/>
    <w:rsid w:val="00F64287"/>
    <w:rsid w:val="00F66298"/>
    <w:rsid w:val="00F67681"/>
    <w:rsid w:val="00F719A4"/>
    <w:rsid w:val="00F72F19"/>
    <w:rsid w:val="00F7314A"/>
    <w:rsid w:val="00F74005"/>
    <w:rsid w:val="00F747F2"/>
    <w:rsid w:val="00F76884"/>
    <w:rsid w:val="00F83D24"/>
    <w:rsid w:val="00F83DD9"/>
    <w:rsid w:val="00F83F40"/>
    <w:rsid w:val="00F84446"/>
    <w:rsid w:val="00F85384"/>
    <w:rsid w:val="00F9013B"/>
    <w:rsid w:val="00F91B92"/>
    <w:rsid w:val="00F92EF0"/>
    <w:rsid w:val="00F94463"/>
    <w:rsid w:val="00FA117A"/>
    <w:rsid w:val="00FA14ED"/>
    <w:rsid w:val="00FA2F66"/>
    <w:rsid w:val="00FA3C8D"/>
    <w:rsid w:val="00FA52A5"/>
    <w:rsid w:val="00FA7531"/>
    <w:rsid w:val="00FB06A4"/>
    <w:rsid w:val="00FB1A1E"/>
    <w:rsid w:val="00FB284A"/>
    <w:rsid w:val="00FB386A"/>
    <w:rsid w:val="00FB3924"/>
    <w:rsid w:val="00FB459E"/>
    <w:rsid w:val="00FB4FEB"/>
    <w:rsid w:val="00FB6343"/>
    <w:rsid w:val="00FB737E"/>
    <w:rsid w:val="00FC063B"/>
    <w:rsid w:val="00FC0786"/>
    <w:rsid w:val="00FC0E2C"/>
    <w:rsid w:val="00FC3660"/>
    <w:rsid w:val="00FC39B3"/>
    <w:rsid w:val="00FC49EF"/>
    <w:rsid w:val="00FC6126"/>
    <w:rsid w:val="00FD0045"/>
    <w:rsid w:val="00FD01FF"/>
    <w:rsid w:val="00FD18D0"/>
    <w:rsid w:val="00FD1B70"/>
    <w:rsid w:val="00FD271C"/>
    <w:rsid w:val="00FD4573"/>
    <w:rsid w:val="00FD577F"/>
    <w:rsid w:val="00FD75F4"/>
    <w:rsid w:val="00FD7D26"/>
    <w:rsid w:val="00FE0149"/>
    <w:rsid w:val="00FE0F7B"/>
    <w:rsid w:val="00FE36E2"/>
    <w:rsid w:val="00FE43B8"/>
    <w:rsid w:val="00FF0391"/>
    <w:rsid w:val="00FF10F7"/>
    <w:rsid w:val="00FF11AD"/>
    <w:rsid w:val="00FF1712"/>
    <w:rsid w:val="00FF1858"/>
    <w:rsid w:val="00FF1990"/>
    <w:rsid w:val="00FF1E55"/>
    <w:rsid w:val="00FF2971"/>
    <w:rsid w:val="00FF2C01"/>
    <w:rsid w:val="00FF2DF1"/>
    <w:rsid w:val="00FF2EFA"/>
    <w:rsid w:val="00FF34D4"/>
    <w:rsid w:val="00FF38F0"/>
    <w:rsid w:val="00FF78FA"/>
    <w:rsid w:val="00FF7D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D41A9A"/>
  <w15:docId w15:val="{62C2DF56-AB0A-4EEE-BD9E-0A419E6D9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23CFE"/>
    <w:pPr>
      <w:spacing w:line="276" w:lineRule="auto"/>
    </w:pPr>
    <w:rPr>
      <w:sz w:val="22"/>
      <w:szCs w:val="22"/>
      <w:lang w:eastAsia="en-US"/>
    </w:rPr>
  </w:style>
  <w:style w:type="paragraph" w:styleId="Nagwek1">
    <w:name w:val="heading 1"/>
    <w:basedOn w:val="Normalny"/>
    <w:next w:val="Normalny"/>
    <w:qFormat/>
    <w:locked/>
    <w:rsid w:val="006176ED"/>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semiHidden/>
    <w:unhideWhenUsed/>
    <w:qFormat/>
    <w:locked/>
    <w:rsid w:val="00F56DA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qFormat/>
    <w:locked/>
    <w:rsid w:val="00522D94"/>
    <w:pPr>
      <w:keepNext/>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99"/>
    <w:rsid w:val="007646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rsid w:val="004702C9"/>
    <w:pPr>
      <w:spacing w:line="240" w:lineRule="auto"/>
    </w:pPr>
    <w:rPr>
      <w:rFonts w:ascii="Tahoma" w:hAnsi="Tahoma" w:cs="Tahoma"/>
      <w:sz w:val="16"/>
      <w:szCs w:val="16"/>
    </w:rPr>
  </w:style>
  <w:style w:type="character" w:customStyle="1" w:styleId="TekstdymkaZnak">
    <w:name w:val="Tekst dymka Znak"/>
    <w:link w:val="Tekstdymka"/>
    <w:uiPriority w:val="99"/>
    <w:semiHidden/>
    <w:locked/>
    <w:rsid w:val="004702C9"/>
    <w:rPr>
      <w:rFonts w:ascii="Tahoma" w:hAnsi="Tahoma" w:cs="Tahoma"/>
      <w:sz w:val="16"/>
      <w:szCs w:val="16"/>
    </w:rPr>
  </w:style>
  <w:style w:type="paragraph" w:styleId="Nagwek">
    <w:name w:val="header"/>
    <w:basedOn w:val="Normalny"/>
    <w:link w:val="NagwekZnak"/>
    <w:uiPriority w:val="99"/>
    <w:unhideWhenUsed/>
    <w:rsid w:val="00044739"/>
    <w:pPr>
      <w:tabs>
        <w:tab w:val="center" w:pos="4536"/>
        <w:tab w:val="right" w:pos="9072"/>
      </w:tabs>
      <w:spacing w:line="240" w:lineRule="auto"/>
    </w:pPr>
  </w:style>
  <w:style w:type="character" w:customStyle="1" w:styleId="NagwekZnak">
    <w:name w:val="Nagłówek Znak"/>
    <w:link w:val="Nagwek"/>
    <w:uiPriority w:val="99"/>
    <w:rsid w:val="00044739"/>
    <w:rPr>
      <w:lang w:eastAsia="en-US"/>
    </w:rPr>
  </w:style>
  <w:style w:type="paragraph" w:styleId="Stopka">
    <w:name w:val="footer"/>
    <w:basedOn w:val="Normalny"/>
    <w:link w:val="StopkaZnak"/>
    <w:uiPriority w:val="99"/>
    <w:unhideWhenUsed/>
    <w:rsid w:val="00044739"/>
    <w:pPr>
      <w:tabs>
        <w:tab w:val="center" w:pos="4536"/>
        <w:tab w:val="right" w:pos="9072"/>
      </w:tabs>
      <w:spacing w:line="240" w:lineRule="auto"/>
    </w:pPr>
  </w:style>
  <w:style w:type="character" w:customStyle="1" w:styleId="StopkaZnak">
    <w:name w:val="Stopka Znak"/>
    <w:link w:val="Stopka"/>
    <w:uiPriority w:val="99"/>
    <w:rsid w:val="00044739"/>
    <w:rPr>
      <w:lang w:eastAsia="en-US"/>
    </w:rPr>
  </w:style>
  <w:style w:type="paragraph" w:styleId="Tekstprzypisukocowego">
    <w:name w:val="endnote text"/>
    <w:basedOn w:val="Normalny"/>
    <w:link w:val="TekstprzypisukocowegoZnak"/>
    <w:uiPriority w:val="99"/>
    <w:semiHidden/>
    <w:unhideWhenUsed/>
    <w:rsid w:val="00DF58CD"/>
    <w:pPr>
      <w:spacing w:line="240" w:lineRule="auto"/>
    </w:pPr>
    <w:rPr>
      <w:sz w:val="20"/>
      <w:szCs w:val="20"/>
    </w:rPr>
  </w:style>
  <w:style w:type="character" w:customStyle="1" w:styleId="TekstprzypisukocowegoZnak">
    <w:name w:val="Tekst przypisu końcowego Znak"/>
    <w:link w:val="Tekstprzypisukocowego"/>
    <w:uiPriority w:val="99"/>
    <w:semiHidden/>
    <w:rsid w:val="00DF58CD"/>
    <w:rPr>
      <w:sz w:val="20"/>
      <w:szCs w:val="20"/>
      <w:lang w:eastAsia="en-US"/>
    </w:rPr>
  </w:style>
  <w:style w:type="character" w:styleId="Odwoanieprzypisukocowego">
    <w:name w:val="endnote reference"/>
    <w:uiPriority w:val="99"/>
    <w:semiHidden/>
    <w:unhideWhenUsed/>
    <w:rsid w:val="00DF58CD"/>
    <w:rPr>
      <w:vertAlign w:val="superscript"/>
    </w:rPr>
  </w:style>
  <w:style w:type="paragraph" w:styleId="Akapitzlist">
    <w:name w:val="List Paragraph"/>
    <w:basedOn w:val="Normalny"/>
    <w:uiPriority w:val="34"/>
    <w:qFormat/>
    <w:rsid w:val="00397078"/>
    <w:pPr>
      <w:ind w:left="720"/>
      <w:contextualSpacing/>
    </w:pPr>
  </w:style>
  <w:style w:type="character" w:styleId="Odwoaniedokomentarza">
    <w:name w:val="annotation reference"/>
    <w:uiPriority w:val="99"/>
    <w:semiHidden/>
    <w:unhideWhenUsed/>
    <w:rsid w:val="00A17CB2"/>
    <w:rPr>
      <w:sz w:val="16"/>
      <w:szCs w:val="16"/>
    </w:rPr>
  </w:style>
  <w:style w:type="paragraph" w:styleId="Tekstkomentarza">
    <w:name w:val="annotation text"/>
    <w:basedOn w:val="Normalny"/>
    <w:link w:val="TekstkomentarzaZnak"/>
    <w:uiPriority w:val="99"/>
    <w:unhideWhenUsed/>
    <w:rsid w:val="00A17CB2"/>
    <w:rPr>
      <w:sz w:val="20"/>
      <w:szCs w:val="20"/>
    </w:rPr>
  </w:style>
  <w:style w:type="character" w:customStyle="1" w:styleId="TekstkomentarzaZnak">
    <w:name w:val="Tekst komentarza Znak"/>
    <w:link w:val="Tekstkomentarza"/>
    <w:uiPriority w:val="99"/>
    <w:semiHidden/>
    <w:rsid w:val="00A17CB2"/>
    <w:rPr>
      <w:lang w:eastAsia="en-US"/>
    </w:rPr>
  </w:style>
  <w:style w:type="paragraph" w:styleId="Tematkomentarza">
    <w:name w:val="annotation subject"/>
    <w:basedOn w:val="Tekstkomentarza"/>
    <w:next w:val="Tekstkomentarza"/>
    <w:link w:val="TematkomentarzaZnak"/>
    <w:uiPriority w:val="99"/>
    <w:semiHidden/>
    <w:unhideWhenUsed/>
    <w:rsid w:val="00A17CB2"/>
    <w:rPr>
      <w:b/>
      <w:bCs/>
    </w:rPr>
  </w:style>
  <w:style w:type="character" w:customStyle="1" w:styleId="TematkomentarzaZnak">
    <w:name w:val="Temat komentarza Znak"/>
    <w:link w:val="Tematkomentarza"/>
    <w:uiPriority w:val="99"/>
    <w:semiHidden/>
    <w:rsid w:val="00A17CB2"/>
    <w:rPr>
      <w:b/>
      <w:bCs/>
      <w:lang w:eastAsia="en-US"/>
    </w:rPr>
  </w:style>
  <w:style w:type="paragraph" w:styleId="Tekstprzypisudolnego">
    <w:name w:val="footnote text"/>
    <w:basedOn w:val="Normalny"/>
    <w:link w:val="TekstprzypisudolnegoZnak"/>
    <w:uiPriority w:val="99"/>
    <w:unhideWhenUsed/>
    <w:rsid w:val="00C047A7"/>
    <w:rPr>
      <w:sz w:val="20"/>
      <w:szCs w:val="20"/>
    </w:rPr>
  </w:style>
  <w:style w:type="character" w:customStyle="1" w:styleId="TekstprzypisudolnegoZnak">
    <w:name w:val="Tekst przypisu dolnego Znak"/>
    <w:link w:val="Tekstprzypisudolnego"/>
    <w:uiPriority w:val="99"/>
    <w:rsid w:val="00C047A7"/>
    <w:rPr>
      <w:lang w:eastAsia="en-US"/>
    </w:rPr>
  </w:style>
  <w:style w:type="character" w:styleId="Odwoanieprzypisudolnego">
    <w:name w:val="footnote reference"/>
    <w:aliases w:val="FZ,(Voetnootmarkering)"/>
    <w:uiPriority w:val="99"/>
    <w:unhideWhenUsed/>
    <w:qFormat/>
    <w:rsid w:val="00C047A7"/>
    <w:rPr>
      <w:vertAlign w:val="superscript"/>
    </w:rPr>
  </w:style>
  <w:style w:type="character" w:styleId="Hipercze">
    <w:name w:val="Hyperlink"/>
    <w:uiPriority w:val="99"/>
    <w:unhideWhenUsed/>
    <w:rsid w:val="0072636A"/>
    <w:rPr>
      <w:color w:val="0000FF"/>
      <w:u w:val="single"/>
    </w:rPr>
  </w:style>
  <w:style w:type="character" w:styleId="UyteHipercze">
    <w:name w:val="FollowedHyperlink"/>
    <w:uiPriority w:val="99"/>
    <w:semiHidden/>
    <w:unhideWhenUsed/>
    <w:rsid w:val="00801F71"/>
    <w:rPr>
      <w:color w:val="800080"/>
      <w:u w:val="single"/>
    </w:rPr>
  </w:style>
  <w:style w:type="character" w:styleId="Tekstzastpczy">
    <w:name w:val="Placeholder Text"/>
    <w:basedOn w:val="Domylnaczcionkaakapitu"/>
    <w:uiPriority w:val="99"/>
    <w:semiHidden/>
    <w:rsid w:val="00EF290C"/>
    <w:rPr>
      <w:color w:val="808080"/>
    </w:rPr>
  </w:style>
  <w:style w:type="paragraph" w:customStyle="1" w:styleId="CM1">
    <w:name w:val="CM1"/>
    <w:basedOn w:val="Normalny"/>
    <w:next w:val="Normalny"/>
    <w:uiPriority w:val="99"/>
    <w:rsid w:val="008C1C79"/>
    <w:pPr>
      <w:autoSpaceDE w:val="0"/>
      <w:autoSpaceDN w:val="0"/>
      <w:adjustRightInd w:val="0"/>
      <w:spacing w:line="240" w:lineRule="auto"/>
    </w:pPr>
    <w:rPr>
      <w:rFonts w:ascii="EU Albertina" w:hAnsi="EU Albertina"/>
      <w:sz w:val="24"/>
      <w:szCs w:val="24"/>
      <w:lang w:eastAsia="pl-PL"/>
    </w:rPr>
  </w:style>
  <w:style w:type="paragraph" w:customStyle="1" w:styleId="CM3">
    <w:name w:val="CM3"/>
    <w:basedOn w:val="Normalny"/>
    <w:next w:val="Normalny"/>
    <w:uiPriority w:val="99"/>
    <w:rsid w:val="008C1C79"/>
    <w:pPr>
      <w:autoSpaceDE w:val="0"/>
      <w:autoSpaceDN w:val="0"/>
      <w:adjustRightInd w:val="0"/>
      <w:spacing w:line="240" w:lineRule="auto"/>
    </w:pPr>
    <w:rPr>
      <w:rFonts w:ascii="EU Albertina" w:hAnsi="EU Albertina"/>
      <w:sz w:val="24"/>
      <w:szCs w:val="24"/>
      <w:lang w:eastAsia="pl-PL"/>
    </w:rPr>
  </w:style>
  <w:style w:type="paragraph" w:styleId="Poprawka">
    <w:name w:val="Revision"/>
    <w:hidden/>
    <w:uiPriority w:val="99"/>
    <w:semiHidden/>
    <w:rsid w:val="002A631A"/>
    <w:rPr>
      <w:sz w:val="22"/>
      <w:szCs w:val="22"/>
      <w:lang w:eastAsia="en-US"/>
    </w:rPr>
  </w:style>
  <w:style w:type="character" w:customStyle="1" w:styleId="Nagwek2Znak">
    <w:name w:val="Nagłówek 2 Znak"/>
    <w:basedOn w:val="Domylnaczcionkaakapitu"/>
    <w:link w:val="Nagwek2"/>
    <w:semiHidden/>
    <w:rsid w:val="00F56DAA"/>
    <w:rPr>
      <w:rFonts w:asciiTheme="majorHAnsi" w:eastAsiaTheme="majorEastAsia" w:hAnsiTheme="majorHAnsi" w:cstheme="majorBidi"/>
      <w:color w:val="365F91" w:themeColor="accent1" w:themeShade="BF"/>
      <w:sz w:val="26"/>
      <w:szCs w:val="26"/>
      <w:lang w:eastAsia="en-US"/>
    </w:rPr>
  </w:style>
  <w:style w:type="paragraph" w:styleId="Tekstpodstawowy">
    <w:name w:val="Body Text"/>
    <w:basedOn w:val="Normalny"/>
    <w:link w:val="TekstpodstawowyZnak"/>
    <w:unhideWhenUsed/>
    <w:rsid w:val="00082F53"/>
    <w:pPr>
      <w:spacing w:line="280" w:lineRule="atLeast"/>
      <w:jc w:val="both"/>
    </w:pPr>
    <w:rPr>
      <w:rFonts w:ascii="Times New Roman" w:eastAsiaTheme="minorHAnsi" w:hAnsi="Times New Roman"/>
      <w:sz w:val="24"/>
      <w:szCs w:val="24"/>
      <w:lang w:eastAsia="pl-PL"/>
    </w:rPr>
  </w:style>
  <w:style w:type="character" w:customStyle="1" w:styleId="TekstpodstawowyZnak">
    <w:name w:val="Tekst podstawowy Znak"/>
    <w:basedOn w:val="Domylnaczcionkaakapitu"/>
    <w:link w:val="Tekstpodstawowy"/>
    <w:rsid w:val="00082F53"/>
    <w:rPr>
      <w:rFonts w:ascii="Times New Roman" w:eastAsiaTheme="minorHAnsi" w:hAnsi="Times New Roman"/>
      <w:sz w:val="24"/>
      <w:szCs w:val="24"/>
    </w:rPr>
  </w:style>
  <w:style w:type="paragraph" w:customStyle="1" w:styleId="ZARTzmartartykuempunktem">
    <w:name w:val="Z/ART(§) – zm. art. (§) artykułem (punktem)"/>
    <w:basedOn w:val="Normalny"/>
    <w:uiPriority w:val="30"/>
    <w:qFormat/>
    <w:rsid w:val="00082F53"/>
    <w:pPr>
      <w:suppressAutoHyphens/>
      <w:autoSpaceDE w:val="0"/>
      <w:autoSpaceDN w:val="0"/>
      <w:adjustRightInd w:val="0"/>
      <w:spacing w:line="360" w:lineRule="auto"/>
      <w:ind w:left="510" w:firstLine="510"/>
      <w:jc w:val="both"/>
    </w:pPr>
    <w:rPr>
      <w:rFonts w:ascii="Times" w:eastAsiaTheme="minorEastAsia" w:hAnsi="Times" w:cs="Arial"/>
      <w:sz w:val="24"/>
      <w:szCs w:val="20"/>
      <w:lang w:eastAsia="pl-PL"/>
    </w:rPr>
  </w:style>
  <w:style w:type="character" w:customStyle="1" w:styleId="Kkursywa">
    <w:name w:val="_K_ – kursywa"/>
    <w:basedOn w:val="Domylnaczcionkaakapitu"/>
    <w:qFormat/>
    <w:rsid w:val="003E1ED8"/>
    <w:rPr>
      <w:i/>
    </w:rPr>
  </w:style>
  <w:style w:type="paragraph" w:customStyle="1" w:styleId="Default">
    <w:name w:val="Default"/>
    <w:rsid w:val="00CC49F7"/>
    <w:pPr>
      <w:autoSpaceDE w:val="0"/>
      <w:autoSpaceDN w:val="0"/>
      <w:adjustRightInd w:val="0"/>
    </w:pPr>
    <w:rPr>
      <w:rFonts w:ascii="Times New Roman" w:hAnsi="Times New Roman"/>
      <w:color w:val="000000"/>
      <w:sz w:val="24"/>
      <w:szCs w:val="24"/>
    </w:rPr>
  </w:style>
  <w:style w:type="paragraph" w:customStyle="1" w:styleId="ARTartustawynprozporzdzenia">
    <w:name w:val="ART(§) – art. ustawy (§ np. rozporządzenia)"/>
    <w:uiPriority w:val="11"/>
    <w:qFormat/>
    <w:rsid w:val="00AF7ADE"/>
    <w:pPr>
      <w:suppressAutoHyphens/>
      <w:autoSpaceDE w:val="0"/>
      <w:autoSpaceDN w:val="0"/>
      <w:adjustRightInd w:val="0"/>
      <w:spacing w:before="120" w:line="360" w:lineRule="auto"/>
      <w:ind w:firstLine="510"/>
      <w:jc w:val="both"/>
    </w:pPr>
    <w:rPr>
      <w:rFonts w:ascii="Times" w:eastAsiaTheme="minorEastAsia" w:hAnsi="Times" w:cs="Arial"/>
      <w:sz w:val="24"/>
    </w:rPr>
  </w:style>
  <w:style w:type="character" w:customStyle="1" w:styleId="Ppogrubienie">
    <w:name w:val="_P_ – pogrubienie"/>
    <w:basedOn w:val="Domylnaczcionkaakapitu"/>
    <w:uiPriority w:val="1"/>
    <w:qFormat/>
    <w:rsid w:val="00AB1DF0"/>
    <w:rPr>
      <w:b/>
      <w:bCs w:val="0"/>
    </w:rPr>
  </w:style>
  <w:style w:type="character" w:customStyle="1" w:styleId="markedcontent">
    <w:name w:val="markedcontent"/>
    <w:basedOn w:val="Domylnaczcionkaakapitu"/>
    <w:rsid w:val="00FD0045"/>
  </w:style>
  <w:style w:type="character" w:customStyle="1" w:styleId="highlight">
    <w:name w:val="highlight"/>
    <w:basedOn w:val="Domylnaczcionkaakapitu"/>
    <w:rsid w:val="00FD0045"/>
  </w:style>
  <w:style w:type="character" w:customStyle="1" w:styleId="ms-rtethemeforecolor-2-0">
    <w:name w:val="ms-rtethemeforecolor-2-0"/>
    <w:basedOn w:val="Domylnaczcionkaakapitu"/>
    <w:rsid w:val="002019F4"/>
  </w:style>
  <w:style w:type="paragraph" w:styleId="Tekstpodstawowy2">
    <w:name w:val="Body Text 2"/>
    <w:basedOn w:val="Normalny"/>
    <w:link w:val="Tekstpodstawowy2Znak"/>
    <w:uiPriority w:val="99"/>
    <w:semiHidden/>
    <w:unhideWhenUsed/>
    <w:rsid w:val="00D3492C"/>
    <w:pPr>
      <w:spacing w:after="120" w:line="480" w:lineRule="auto"/>
    </w:pPr>
  </w:style>
  <w:style w:type="character" w:customStyle="1" w:styleId="Tekstpodstawowy2Znak">
    <w:name w:val="Tekst podstawowy 2 Znak"/>
    <w:basedOn w:val="Domylnaczcionkaakapitu"/>
    <w:link w:val="Tekstpodstawowy2"/>
    <w:uiPriority w:val="99"/>
    <w:semiHidden/>
    <w:rsid w:val="00D3492C"/>
    <w:rPr>
      <w:sz w:val="22"/>
      <w:szCs w:val="22"/>
      <w:lang w:eastAsia="en-US"/>
    </w:rPr>
  </w:style>
  <w:style w:type="character" w:customStyle="1" w:styleId="oj-super">
    <w:name w:val="oj-super"/>
    <w:basedOn w:val="Domylnaczcionkaakapitu"/>
    <w:rsid w:val="002876BD"/>
  </w:style>
  <w:style w:type="character" w:customStyle="1" w:styleId="oj-italic">
    <w:name w:val="oj-italic"/>
    <w:basedOn w:val="Domylnaczcionkaakapitu"/>
    <w:rsid w:val="002876BD"/>
  </w:style>
  <w:style w:type="paragraph" w:customStyle="1" w:styleId="oj-normal">
    <w:name w:val="oj-normal"/>
    <w:basedOn w:val="Normalny"/>
    <w:rsid w:val="00436F82"/>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ZPKTzmpktartykuempunktem">
    <w:name w:val="Z/PKT – zm. pkt artykułem (punktem)"/>
    <w:basedOn w:val="Normalny"/>
    <w:uiPriority w:val="31"/>
    <w:qFormat/>
    <w:rsid w:val="00FD01FF"/>
    <w:pPr>
      <w:spacing w:line="360" w:lineRule="auto"/>
      <w:ind w:left="1020" w:hanging="510"/>
      <w:jc w:val="both"/>
    </w:pPr>
    <w:rPr>
      <w:rFonts w:ascii="Times" w:eastAsiaTheme="minorEastAsia" w:hAnsi="Times" w:cs="Arial"/>
      <w:bCs/>
      <w:sz w:val="24"/>
      <w:szCs w:val="20"/>
      <w:lang w:eastAsia="pl-PL"/>
    </w:rPr>
  </w:style>
  <w:style w:type="paragraph" w:customStyle="1" w:styleId="ZTIRwLITzmtirwlitartykuempunktem">
    <w:name w:val="Z/TIR_w_LIT – zm. tir. w lit. artykułem (punktem)"/>
    <w:basedOn w:val="Normalny"/>
    <w:uiPriority w:val="33"/>
    <w:qFormat/>
    <w:rsid w:val="00CC3F47"/>
    <w:pPr>
      <w:spacing w:line="360" w:lineRule="auto"/>
      <w:ind w:left="1384" w:hanging="397"/>
      <w:jc w:val="both"/>
    </w:pPr>
    <w:rPr>
      <w:rFonts w:ascii="Times" w:eastAsiaTheme="minorEastAsia" w:hAnsi="Times" w:cs="Arial"/>
      <w:bCs/>
      <w:sz w:val="24"/>
      <w:szCs w:val="20"/>
      <w:lang w:eastAsia="pl-PL"/>
    </w:rPr>
  </w:style>
  <w:style w:type="paragraph" w:customStyle="1" w:styleId="ZLITzmlitartykuempunktem">
    <w:name w:val="Z/LIT – zm. lit. artykułem (punktem)"/>
    <w:basedOn w:val="Normalny"/>
    <w:uiPriority w:val="32"/>
    <w:qFormat/>
    <w:rsid w:val="00CC3F47"/>
    <w:pPr>
      <w:spacing w:line="360" w:lineRule="auto"/>
      <w:ind w:left="986" w:hanging="476"/>
      <w:jc w:val="both"/>
    </w:pPr>
    <w:rPr>
      <w:rFonts w:ascii="Times" w:eastAsiaTheme="minorEastAsia" w:hAnsi="Times" w:cs="Arial"/>
      <w:bCs/>
      <w:sz w:val="24"/>
      <w:szCs w:val="20"/>
      <w:lang w:eastAsia="pl-PL"/>
    </w:rPr>
  </w:style>
  <w:style w:type="paragraph" w:customStyle="1" w:styleId="ZUSTzmustartykuempunktem">
    <w:name w:val="Z/UST(§) – zm. ust. (§) artykułem (punktem)"/>
    <w:basedOn w:val="ZARTzmartartykuempunktem"/>
    <w:uiPriority w:val="30"/>
    <w:qFormat/>
    <w:rsid w:val="003B01A5"/>
  </w:style>
  <w:style w:type="character" w:customStyle="1" w:styleId="Nierozpoznanawzmianka1">
    <w:name w:val="Nierozpoznana wzmianka1"/>
    <w:basedOn w:val="Domylnaczcionkaakapitu"/>
    <w:uiPriority w:val="99"/>
    <w:semiHidden/>
    <w:unhideWhenUsed/>
    <w:rsid w:val="00B22587"/>
    <w:rPr>
      <w:color w:val="605E5C"/>
      <w:shd w:val="clear" w:color="auto" w:fill="E1DFDD"/>
    </w:rPr>
  </w:style>
  <w:style w:type="character" w:customStyle="1" w:styleId="Nierozpoznanawzmianka2">
    <w:name w:val="Nierozpoznana wzmianka2"/>
    <w:basedOn w:val="Domylnaczcionkaakapitu"/>
    <w:uiPriority w:val="99"/>
    <w:semiHidden/>
    <w:unhideWhenUsed/>
    <w:rsid w:val="00A132CE"/>
    <w:rPr>
      <w:color w:val="605E5C"/>
      <w:shd w:val="clear" w:color="auto" w:fill="E1DFDD"/>
    </w:rPr>
  </w:style>
  <w:style w:type="paragraph" w:customStyle="1" w:styleId="PKTpunkt">
    <w:name w:val="PKT – punkt"/>
    <w:uiPriority w:val="13"/>
    <w:qFormat/>
    <w:rsid w:val="00014B3B"/>
    <w:pPr>
      <w:spacing w:line="360" w:lineRule="auto"/>
      <w:ind w:left="510" w:hanging="510"/>
      <w:jc w:val="both"/>
    </w:pPr>
    <w:rPr>
      <w:rFonts w:ascii="Times" w:eastAsiaTheme="minorEastAsia" w:hAnsi="Times" w:cs="Arial"/>
      <w:bCs/>
      <w:sz w:val="24"/>
    </w:rPr>
  </w:style>
  <w:style w:type="character" w:customStyle="1" w:styleId="IGindeksgrny">
    <w:name w:val="_IG_ – indeks górny"/>
    <w:basedOn w:val="Domylnaczcionkaakapitu"/>
    <w:uiPriority w:val="2"/>
    <w:qFormat/>
    <w:rsid w:val="00014B3B"/>
    <w:rPr>
      <w:b w:val="0"/>
      <w:i w:val="0"/>
      <w:vanish w:val="0"/>
      <w:spacing w:val="0"/>
      <w:vertAlign w:val="superscript"/>
    </w:rPr>
  </w:style>
  <w:style w:type="paragraph" w:customStyle="1" w:styleId="ZDANIENASTNOWYWIERSZnpzddrugienowywierszwust">
    <w:name w:val="ZDANIE_NAST_NOWY_WIERSZ – np. zd. drugie (nowy wiersz) w ust."/>
    <w:basedOn w:val="Normalny"/>
    <w:next w:val="Normalny"/>
    <w:uiPriority w:val="17"/>
    <w:qFormat/>
    <w:rsid w:val="002B3569"/>
    <w:pPr>
      <w:spacing w:line="360" w:lineRule="auto"/>
      <w:jc w:val="both"/>
    </w:pPr>
    <w:rPr>
      <w:rFonts w:ascii="Times" w:eastAsia="Times New Roman" w:hAnsi="Times" w:cs="Arial"/>
      <w:bCs/>
      <w:sz w:val="24"/>
      <w:szCs w:val="20"/>
      <w:lang w:eastAsia="pl-PL"/>
    </w:rPr>
  </w:style>
  <w:style w:type="character" w:customStyle="1" w:styleId="hgkelc">
    <w:name w:val="hgkelc"/>
    <w:basedOn w:val="Domylnaczcionkaakapitu"/>
    <w:rsid w:val="007E1574"/>
  </w:style>
  <w:style w:type="character" w:customStyle="1" w:styleId="Teksttreci">
    <w:name w:val="Tekst treści_"/>
    <w:basedOn w:val="Domylnaczcionkaakapitu"/>
    <w:link w:val="Teksttreci0"/>
    <w:rsid w:val="009335ED"/>
    <w:rPr>
      <w:rFonts w:ascii="Arial" w:eastAsia="Arial" w:hAnsi="Arial" w:cs="Arial"/>
      <w:sz w:val="22"/>
      <w:szCs w:val="22"/>
      <w:shd w:val="clear" w:color="auto" w:fill="FFFFFF"/>
    </w:rPr>
  </w:style>
  <w:style w:type="paragraph" w:customStyle="1" w:styleId="Teksttreci0">
    <w:name w:val="Tekst treści"/>
    <w:basedOn w:val="Normalny"/>
    <w:link w:val="Teksttreci"/>
    <w:rsid w:val="009335ED"/>
    <w:pPr>
      <w:widowControl w:val="0"/>
      <w:shd w:val="clear" w:color="auto" w:fill="FFFFFF"/>
      <w:spacing w:before="180" w:line="360" w:lineRule="exact"/>
      <w:jc w:val="both"/>
    </w:pPr>
    <w:rPr>
      <w:rFonts w:ascii="Arial" w:eastAsia="Arial" w:hAnsi="Arial" w:cs="Arial"/>
      <w:lang w:eastAsia="pl-PL"/>
    </w:rPr>
  </w:style>
  <w:style w:type="paragraph" w:customStyle="1" w:styleId="ZLITUSTzmustliter">
    <w:name w:val="Z_LIT/UST(§) – zm. ust. (§) literą"/>
    <w:basedOn w:val="Normalny"/>
    <w:uiPriority w:val="46"/>
    <w:qFormat/>
    <w:rsid w:val="00BA09A2"/>
    <w:pPr>
      <w:suppressAutoHyphens/>
      <w:autoSpaceDE w:val="0"/>
      <w:autoSpaceDN w:val="0"/>
      <w:adjustRightInd w:val="0"/>
      <w:spacing w:line="360" w:lineRule="auto"/>
      <w:ind w:left="987" w:firstLine="510"/>
      <w:jc w:val="both"/>
    </w:pPr>
    <w:rPr>
      <w:rFonts w:ascii="Times" w:eastAsiaTheme="minorEastAsia" w:hAnsi="Times" w:cs="Arial"/>
      <w:bCs/>
      <w:sz w:val="24"/>
      <w:szCs w:val="20"/>
      <w:lang w:eastAsia="pl-PL"/>
    </w:rPr>
  </w:style>
  <w:style w:type="paragraph" w:customStyle="1" w:styleId="LITlitera">
    <w:name w:val="LIT – litera"/>
    <w:basedOn w:val="Normalny"/>
    <w:uiPriority w:val="14"/>
    <w:qFormat/>
    <w:rsid w:val="001B5912"/>
    <w:pPr>
      <w:spacing w:line="360" w:lineRule="auto"/>
      <w:ind w:left="986" w:hanging="476"/>
      <w:jc w:val="both"/>
    </w:pPr>
    <w:rPr>
      <w:rFonts w:ascii="Times" w:eastAsia="Times New Roman" w:hAnsi="Times" w:cs="Arial"/>
      <w:bCs/>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0433">
      <w:bodyDiv w:val="1"/>
      <w:marLeft w:val="0"/>
      <w:marRight w:val="0"/>
      <w:marTop w:val="0"/>
      <w:marBottom w:val="0"/>
      <w:divBdr>
        <w:top w:val="none" w:sz="0" w:space="0" w:color="auto"/>
        <w:left w:val="none" w:sz="0" w:space="0" w:color="auto"/>
        <w:bottom w:val="none" w:sz="0" w:space="0" w:color="auto"/>
        <w:right w:val="none" w:sz="0" w:space="0" w:color="auto"/>
      </w:divBdr>
    </w:div>
    <w:div w:id="78335138">
      <w:bodyDiv w:val="1"/>
      <w:marLeft w:val="0"/>
      <w:marRight w:val="0"/>
      <w:marTop w:val="0"/>
      <w:marBottom w:val="0"/>
      <w:divBdr>
        <w:top w:val="none" w:sz="0" w:space="0" w:color="auto"/>
        <w:left w:val="none" w:sz="0" w:space="0" w:color="auto"/>
        <w:bottom w:val="none" w:sz="0" w:space="0" w:color="auto"/>
        <w:right w:val="none" w:sz="0" w:space="0" w:color="auto"/>
      </w:divBdr>
    </w:div>
    <w:div w:id="153570585">
      <w:bodyDiv w:val="1"/>
      <w:marLeft w:val="0"/>
      <w:marRight w:val="0"/>
      <w:marTop w:val="0"/>
      <w:marBottom w:val="0"/>
      <w:divBdr>
        <w:top w:val="none" w:sz="0" w:space="0" w:color="auto"/>
        <w:left w:val="none" w:sz="0" w:space="0" w:color="auto"/>
        <w:bottom w:val="none" w:sz="0" w:space="0" w:color="auto"/>
        <w:right w:val="none" w:sz="0" w:space="0" w:color="auto"/>
      </w:divBdr>
    </w:div>
    <w:div w:id="174392984">
      <w:bodyDiv w:val="1"/>
      <w:marLeft w:val="0"/>
      <w:marRight w:val="0"/>
      <w:marTop w:val="0"/>
      <w:marBottom w:val="0"/>
      <w:divBdr>
        <w:top w:val="none" w:sz="0" w:space="0" w:color="auto"/>
        <w:left w:val="none" w:sz="0" w:space="0" w:color="auto"/>
        <w:bottom w:val="none" w:sz="0" w:space="0" w:color="auto"/>
        <w:right w:val="none" w:sz="0" w:space="0" w:color="auto"/>
      </w:divBdr>
    </w:div>
    <w:div w:id="201405187">
      <w:bodyDiv w:val="1"/>
      <w:marLeft w:val="0"/>
      <w:marRight w:val="0"/>
      <w:marTop w:val="0"/>
      <w:marBottom w:val="0"/>
      <w:divBdr>
        <w:top w:val="none" w:sz="0" w:space="0" w:color="auto"/>
        <w:left w:val="none" w:sz="0" w:space="0" w:color="auto"/>
        <w:bottom w:val="none" w:sz="0" w:space="0" w:color="auto"/>
        <w:right w:val="none" w:sz="0" w:space="0" w:color="auto"/>
      </w:divBdr>
    </w:div>
    <w:div w:id="203905230">
      <w:bodyDiv w:val="1"/>
      <w:marLeft w:val="0"/>
      <w:marRight w:val="0"/>
      <w:marTop w:val="0"/>
      <w:marBottom w:val="0"/>
      <w:divBdr>
        <w:top w:val="none" w:sz="0" w:space="0" w:color="auto"/>
        <w:left w:val="none" w:sz="0" w:space="0" w:color="auto"/>
        <w:bottom w:val="none" w:sz="0" w:space="0" w:color="auto"/>
        <w:right w:val="none" w:sz="0" w:space="0" w:color="auto"/>
      </w:divBdr>
    </w:div>
    <w:div w:id="216164649">
      <w:bodyDiv w:val="1"/>
      <w:marLeft w:val="0"/>
      <w:marRight w:val="0"/>
      <w:marTop w:val="0"/>
      <w:marBottom w:val="0"/>
      <w:divBdr>
        <w:top w:val="none" w:sz="0" w:space="0" w:color="auto"/>
        <w:left w:val="none" w:sz="0" w:space="0" w:color="auto"/>
        <w:bottom w:val="none" w:sz="0" w:space="0" w:color="auto"/>
        <w:right w:val="none" w:sz="0" w:space="0" w:color="auto"/>
      </w:divBdr>
    </w:div>
    <w:div w:id="387537316">
      <w:bodyDiv w:val="1"/>
      <w:marLeft w:val="0"/>
      <w:marRight w:val="0"/>
      <w:marTop w:val="0"/>
      <w:marBottom w:val="0"/>
      <w:divBdr>
        <w:top w:val="none" w:sz="0" w:space="0" w:color="auto"/>
        <w:left w:val="none" w:sz="0" w:space="0" w:color="auto"/>
        <w:bottom w:val="none" w:sz="0" w:space="0" w:color="auto"/>
        <w:right w:val="none" w:sz="0" w:space="0" w:color="auto"/>
      </w:divBdr>
    </w:div>
    <w:div w:id="508451825">
      <w:bodyDiv w:val="1"/>
      <w:marLeft w:val="0"/>
      <w:marRight w:val="0"/>
      <w:marTop w:val="0"/>
      <w:marBottom w:val="0"/>
      <w:divBdr>
        <w:top w:val="none" w:sz="0" w:space="0" w:color="auto"/>
        <w:left w:val="none" w:sz="0" w:space="0" w:color="auto"/>
        <w:bottom w:val="none" w:sz="0" w:space="0" w:color="auto"/>
        <w:right w:val="none" w:sz="0" w:space="0" w:color="auto"/>
      </w:divBdr>
    </w:div>
    <w:div w:id="557935918">
      <w:bodyDiv w:val="1"/>
      <w:marLeft w:val="0"/>
      <w:marRight w:val="0"/>
      <w:marTop w:val="0"/>
      <w:marBottom w:val="0"/>
      <w:divBdr>
        <w:top w:val="none" w:sz="0" w:space="0" w:color="auto"/>
        <w:left w:val="none" w:sz="0" w:space="0" w:color="auto"/>
        <w:bottom w:val="none" w:sz="0" w:space="0" w:color="auto"/>
        <w:right w:val="none" w:sz="0" w:space="0" w:color="auto"/>
      </w:divBdr>
    </w:div>
    <w:div w:id="580213264">
      <w:bodyDiv w:val="1"/>
      <w:marLeft w:val="0"/>
      <w:marRight w:val="0"/>
      <w:marTop w:val="0"/>
      <w:marBottom w:val="0"/>
      <w:divBdr>
        <w:top w:val="none" w:sz="0" w:space="0" w:color="auto"/>
        <w:left w:val="none" w:sz="0" w:space="0" w:color="auto"/>
        <w:bottom w:val="none" w:sz="0" w:space="0" w:color="auto"/>
        <w:right w:val="none" w:sz="0" w:space="0" w:color="auto"/>
      </w:divBdr>
    </w:div>
    <w:div w:id="589629821">
      <w:bodyDiv w:val="1"/>
      <w:marLeft w:val="0"/>
      <w:marRight w:val="0"/>
      <w:marTop w:val="0"/>
      <w:marBottom w:val="0"/>
      <w:divBdr>
        <w:top w:val="none" w:sz="0" w:space="0" w:color="auto"/>
        <w:left w:val="none" w:sz="0" w:space="0" w:color="auto"/>
        <w:bottom w:val="none" w:sz="0" w:space="0" w:color="auto"/>
        <w:right w:val="none" w:sz="0" w:space="0" w:color="auto"/>
      </w:divBdr>
    </w:div>
    <w:div w:id="650256492">
      <w:bodyDiv w:val="1"/>
      <w:marLeft w:val="0"/>
      <w:marRight w:val="0"/>
      <w:marTop w:val="0"/>
      <w:marBottom w:val="0"/>
      <w:divBdr>
        <w:top w:val="none" w:sz="0" w:space="0" w:color="auto"/>
        <w:left w:val="none" w:sz="0" w:space="0" w:color="auto"/>
        <w:bottom w:val="none" w:sz="0" w:space="0" w:color="auto"/>
        <w:right w:val="none" w:sz="0" w:space="0" w:color="auto"/>
      </w:divBdr>
    </w:div>
    <w:div w:id="734813968">
      <w:bodyDiv w:val="1"/>
      <w:marLeft w:val="0"/>
      <w:marRight w:val="0"/>
      <w:marTop w:val="0"/>
      <w:marBottom w:val="0"/>
      <w:divBdr>
        <w:top w:val="none" w:sz="0" w:space="0" w:color="auto"/>
        <w:left w:val="none" w:sz="0" w:space="0" w:color="auto"/>
        <w:bottom w:val="none" w:sz="0" w:space="0" w:color="auto"/>
        <w:right w:val="none" w:sz="0" w:space="0" w:color="auto"/>
      </w:divBdr>
    </w:div>
    <w:div w:id="798766023">
      <w:bodyDiv w:val="1"/>
      <w:marLeft w:val="0"/>
      <w:marRight w:val="0"/>
      <w:marTop w:val="0"/>
      <w:marBottom w:val="0"/>
      <w:divBdr>
        <w:top w:val="none" w:sz="0" w:space="0" w:color="auto"/>
        <w:left w:val="none" w:sz="0" w:space="0" w:color="auto"/>
        <w:bottom w:val="none" w:sz="0" w:space="0" w:color="auto"/>
        <w:right w:val="none" w:sz="0" w:space="0" w:color="auto"/>
      </w:divBdr>
    </w:div>
    <w:div w:id="832917754">
      <w:bodyDiv w:val="1"/>
      <w:marLeft w:val="0"/>
      <w:marRight w:val="0"/>
      <w:marTop w:val="0"/>
      <w:marBottom w:val="0"/>
      <w:divBdr>
        <w:top w:val="none" w:sz="0" w:space="0" w:color="auto"/>
        <w:left w:val="none" w:sz="0" w:space="0" w:color="auto"/>
        <w:bottom w:val="none" w:sz="0" w:space="0" w:color="auto"/>
        <w:right w:val="none" w:sz="0" w:space="0" w:color="auto"/>
      </w:divBdr>
    </w:div>
    <w:div w:id="931469816">
      <w:bodyDiv w:val="1"/>
      <w:marLeft w:val="0"/>
      <w:marRight w:val="0"/>
      <w:marTop w:val="0"/>
      <w:marBottom w:val="0"/>
      <w:divBdr>
        <w:top w:val="none" w:sz="0" w:space="0" w:color="auto"/>
        <w:left w:val="none" w:sz="0" w:space="0" w:color="auto"/>
        <w:bottom w:val="none" w:sz="0" w:space="0" w:color="auto"/>
        <w:right w:val="none" w:sz="0" w:space="0" w:color="auto"/>
      </w:divBdr>
    </w:div>
    <w:div w:id="1063797178">
      <w:bodyDiv w:val="1"/>
      <w:marLeft w:val="0"/>
      <w:marRight w:val="0"/>
      <w:marTop w:val="0"/>
      <w:marBottom w:val="0"/>
      <w:divBdr>
        <w:top w:val="none" w:sz="0" w:space="0" w:color="auto"/>
        <w:left w:val="none" w:sz="0" w:space="0" w:color="auto"/>
        <w:bottom w:val="none" w:sz="0" w:space="0" w:color="auto"/>
        <w:right w:val="none" w:sz="0" w:space="0" w:color="auto"/>
      </w:divBdr>
    </w:div>
    <w:div w:id="1071663244">
      <w:bodyDiv w:val="1"/>
      <w:marLeft w:val="0"/>
      <w:marRight w:val="0"/>
      <w:marTop w:val="0"/>
      <w:marBottom w:val="0"/>
      <w:divBdr>
        <w:top w:val="none" w:sz="0" w:space="0" w:color="auto"/>
        <w:left w:val="none" w:sz="0" w:space="0" w:color="auto"/>
        <w:bottom w:val="none" w:sz="0" w:space="0" w:color="auto"/>
        <w:right w:val="none" w:sz="0" w:space="0" w:color="auto"/>
      </w:divBdr>
    </w:div>
    <w:div w:id="1077635177">
      <w:bodyDiv w:val="1"/>
      <w:marLeft w:val="0"/>
      <w:marRight w:val="0"/>
      <w:marTop w:val="0"/>
      <w:marBottom w:val="0"/>
      <w:divBdr>
        <w:top w:val="none" w:sz="0" w:space="0" w:color="auto"/>
        <w:left w:val="none" w:sz="0" w:space="0" w:color="auto"/>
        <w:bottom w:val="none" w:sz="0" w:space="0" w:color="auto"/>
        <w:right w:val="none" w:sz="0" w:space="0" w:color="auto"/>
      </w:divBdr>
    </w:div>
    <w:div w:id="1102535556">
      <w:bodyDiv w:val="1"/>
      <w:marLeft w:val="0"/>
      <w:marRight w:val="0"/>
      <w:marTop w:val="0"/>
      <w:marBottom w:val="0"/>
      <w:divBdr>
        <w:top w:val="none" w:sz="0" w:space="0" w:color="auto"/>
        <w:left w:val="none" w:sz="0" w:space="0" w:color="auto"/>
        <w:bottom w:val="none" w:sz="0" w:space="0" w:color="auto"/>
        <w:right w:val="none" w:sz="0" w:space="0" w:color="auto"/>
      </w:divBdr>
    </w:div>
    <w:div w:id="1164931399">
      <w:bodyDiv w:val="1"/>
      <w:marLeft w:val="0"/>
      <w:marRight w:val="0"/>
      <w:marTop w:val="0"/>
      <w:marBottom w:val="0"/>
      <w:divBdr>
        <w:top w:val="none" w:sz="0" w:space="0" w:color="auto"/>
        <w:left w:val="none" w:sz="0" w:space="0" w:color="auto"/>
        <w:bottom w:val="none" w:sz="0" w:space="0" w:color="auto"/>
        <w:right w:val="none" w:sz="0" w:space="0" w:color="auto"/>
      </w:divBdr>
    </w:div>
    <w:div w:id="1408189191">
      <w:bodyDiv w:val="1"/>
      <w:marLeft w:val="0"/>
      <w:marRight w:val="0"/>
      <w:marTop w:val="0"/>
      <w:marBottom w:val="0"/>
      <w:divBdr>
        <w:top w:val="none" w:sz="0" w:space="0" w:color="auto"/>
        <w:left w:val="none" w:sz="0" w:space="0" w:color="auto"/>
        <w:bottom w:val="none" w:sz="0" w:space="0" w:color="auto"/>
        <w:right w:val="none" w:sz="0" w:space="0" w:color="auto"/>
      </w:divBdr>
    </w:div>
    <w:div w:id="1562903948">
      <w:bodyDiv w:val="1"/>
      <w:marLeft w:val="0"/>
      <w:marRight w:val="0"/>
      <w:marTop w:val="0"/>
      <w:marBottom w:val="0"/>
      <w:divBdr>
        <w:top w:val="none" w:sz="0" w:space="0" w:color="auto"/>
        <w:left w:val="none" w:sz="0" w:space="0" w:color="auto"/>
        <w:bottom w:val="none" w:sz="0" w:space="0" w:color="auto"/>
        <w:right w:val="none" w:sz="0" w:space="0" w:color="auto"/>
      </w:divBdr>
    </w:div>
    <w:div w:id="1627007637">
      <w:bodyDiv w:val="1"/>
      <w:marLeft w:val="0"/>
      <w:marRight w:val="0"/>
      <w:marTop w:val="0"/>
      <w:marBottom w:val="0"/>
      <w:divBdr>
        <w:top w:val="none" w:sz="0" w:space="0" w:color="auto"/>
        <w:left w:val="none" w:sz="0" w:space="0" w:color="auto"/>
        <w:bottom w:val="none" w:sz="0" w:space="0" w:color="auto"/>
        <w:right w:val="none" w:sz="0" w:space="0" w:color="auto"/>
      </w:divBdr>
    </w:div>
    <w:div w:id="1723283110">
      <w:bodyDiv w:val="1"/>
      <w:marLeft w:val="0"/>
      <w:marRight w:val="0"/>
      <w:marTop w:val="0"/>
      <w:marBottom w:val="0"/>
      <w:divBdr>
        <w:top w:val="none" w:sz="0" w:space="0" w:color="auto"/>
        <w:left w:val="none" w:sz="0" w:space="0" w:color="auto"/>
        <w:bottom w:val="none" w:sz="0" w:space="0" w:color="auto"/>
        <w:right w:val="none" w:sz="0" w:space="0" w:color="auto"/>
      </w:divBdr>
    </w:div>
    <w:div w:id="1754816682">
      <w:bodyDiv w:val="1"/>
      <w:marLeft w:val="0"/>
      <w:marRight w:val="0"/>
      <w:marTop w:val="0"/>
      <w:marBottom w:val="0"/>
      <w:divBdr>
        <w:top w:val="none" w:sz="0" w:space="0" w:color="auto"/>
        <w:left w:val="none" w:sz="0" w:space="0" w:color="auto"/>
        <w:bottom w:val="none" w:sz="0" w:space="0" w:color="auto"/>
        <w:right w:val="none" w:sz="0" w:space="0" w:color="auto"/>
      </w:divBdr>
    </w:div>
    <w:div w:id="1774282360">
      <w:bodyDiv w:val="1"/>
      <w:marLeft w:val="0"/>
      <w:marRight w:val="0"/>
      <w:marTop w:val="0"/>
      <w:marBottom w:val="0"/>
      <w:divBdr>
        <w:top w:val="none" w:sz="0" w:space="0" w:color="auto"/>
        <w:left w:val="none" w:sz="0" w:space="0" w:color="auto"/>
        <w:bottom w:val="none" w:sz="0" w:space="0" w:color="auto"/>
        <w:right w:val="none" w:sz="0" w:space="0" w:color="auto"/>
      </w:divBdr>
    </w:div>
    <w:div w:id="1779831252">
      <w:bodyDiv w:val="1"/>
      <w:marLeft w:val="0"/>
      <w:marRight w:val="0"/>
      <w:marTop w:val="0"/>
      <w:marBottom w:val="0"/>
      <w:divBdr>
        <w:top w:val="none" w:sz="0" w:space="0" w:color="auto"/>
        <w:left w:val="none" w:sz="0" w:space="0" w:color="auto"/>
        <w:bottom w:val="none" w:sz="0" w:space="0" w:color="auto"/>
        <w:right w:val="none" w:sz="0" w:space="0" w:color="auto"/>
      </w:divBdr>
      <w:divsChild>
        <w:div w:id="1440565039">
          <w:marLeft w:val="0"/>
          <w:marRight w:val="0"/>
          <w:marTop w:val="0"/>
          <w:marBottom w:val="0"/>
          <w:divBdr>
            <w:top w:val="none" w:sz="0" w:space="0" w:color="auto"/>
            <w:left w:val="none" w:sz="0" w:space="0" w:color="auto"/>
            <w:bottom w:val="none" w:sz="0" w:space="0" w:color="auto"/>
            <w:right w:val="none" w:sz="0" w:space="0" w:color="auto"/>
          </w:divBdr>
          <w:divsChild>
            <w:div w:id="60931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095207">
      <w:bodyDiv w:val="1"/>
      <w:marLeft w:val="0"/>
      <w:marRight w:val="0"/>
      <w:marTop w:val="0"/>
      <w:marBottom w:val="0"/>
      <w:divBdr>
        <w:top w:val="none" w:sz="0" w:space="0" w:color="auto"/>
        <w:left w:val="none" w:sz="0" w:space="0" w:color="auto"/>
        <w:bottom w:val="none" w:sz="0" w:space="0" w:color="auto"/>
        <w:right w:val="none" w:sz="0" w:space="0" w:color="auto"/>
      </w:divBdr>
    </w:div>
    <w:div w:id="1862161389">
      <w:bodyDiv w:val="1"/>
      <w:marLeft w:val="0"/>
      <w:marRight w:val="0"/>
      <w:marTop w:val="0"/>
      <w:marBottom w:val="0"/>
      <w:divBdr>
        <w:top w:val="none" w:sz="0" w:space="0" w:color="auto"/>
        <w:left w:val="none" w:sz="0" w:space="0" w:color="auto"/>
        <w:bottom w:val="none" w:sz="0" w:space="0" w:color="auto"/>
        <w:right w:val="none" w:sz="0" w:space="0" w:color="auto"/>
      </w:divBdr>
    </w:div>
    <w:div w:id="1907565748">
      <w:bodyDiv w:val="1"/>
      <w:marLeft w:val="0"/>
      <w:marRight w:val="0"/>
      <w:marTop w:val="0"/>
      <w:marBottom w:val="0"/>
      <w:divBdr>
        <w:top w:val="none" w:sz="0" w:space="0" w:color="auto"/>
        <w:left w:val="none" w:sz="0" w:space="0" w:color="auto"/>
        <w:bottom w:val="none" w:sz="0" w:space="0" w:color="auto"/>
        <w:right w:val="none" w:sz="0" w:space="0" w:color="auto"/>
      </w:divBdr>
    </w:div>
    <w:div w:id="2017338485">
      <w:bodyDiv w:val="1"/>
      <w:marLeft w:val="0"/>
      <w:marRight w:val="0"/>
      <w:marTop w:val="0"/>
      <w:marBottom w:val="0"/>
      <w:divBdr>
        <w:top w:val="none" w:sz="0" w:space="0" w:color="auto"/>
        <w:left w:val="none" w:sz="0" w:space="0" w:color="auto"/>
        <w:bottom w:val="none" w:sz="0" w:space="0" w:color="auto"/>
        <w:right w:val="none" w:sz="0" w:space="0" w:color="auto"/>
      </w:divBdr>
    </w:div>
    <w:div w:id="2046175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p.sekretariat@mswia.gov.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618EDE-84BC-4DE2-A0D1-9C454A33B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4434</Words>
  <Characters>26607</Characters>
  <Application>Microsoft Office Word</Application>
  <DocSecurity>0</DocSecurity>
  <Lines>221</Lines>
  <Paragraphs>61</Paragraphs>
  <ScaleCrop>false</ScaleCrop>
  <HeadingPairs>
    <vt:vector size="2" baseType="variant">
      <vt:variant>
        <vt:lpstr>Tytuł</vt:lpstr>
      </vt:variant>
      <vt:variant>
        <vt:i4>1</vt:i4>
      </vt:variant>
    </vt:vector>
  </HeadingPairs>
  <TitlesOfParts>
    <vt:vector size="1" baseType="lpstr">
      <vt:lpstr>Formularz OSR</vt:lpstr>
    </vt:vector>
  </TitlesOfParts>
  <Company>Ministerstwo Finansów</Company>
  <LinksUpToDate>false</LinksUpToDate>
  <CharactersWithSpaces>30980</CharactersWithSpaces>
  <SharedDoc>false</SharedDoc>
  <HLinks>
    <vt:vector size="12" baseType="variant">
      <vt:variant>
        <vt:i4>1638433</vt:i4>
      </vt:variant>
      <vt:variant>
        <vt:i4>103</vt:i4>
      </vt:variant>
      <vt:variant>
        <vt:i4>0</vt:i4>
      </vt:variant>
      <vt:variant>
        <vt:i4>5</vt:i4>
      </vt:variant>
      <vt:variant>
        <vt:lpwstr>http://www.mf.gov.pl/ministerstwo-finansow/dzialalnosc/finanse-publiczne/sytuacja-makroekonomiczna-i-finanse-publiczne/wytyczne/-/asset_publisher/S0gu/content/wytyczne-dotyczace-stosowania-jednolitych-wskaznikow-makroekonomicznych-bedacych-podstawa-oszacowania-skutkow-finansowych-projektowanych-ustaw;jsessionid=1065FD5D001213ECD71FD650347F1674?redirect=http%3A%2F%2Fwww.mf.gov.pl%2Fministerstwo-finansow%2Fdzialalnosc%2Ffinanse-publiczne%2Fsytuacja-makroekonomiczna-i-finanse-publiczne%2Fwytyczne%3Fp_p_id%3D101_INSTANCE_S0gu%26p_p_lifecycle%3D0%26p_p_state%3Dnormal%26p_p_mode%3Dview%26p_p_col_id%3Dcolumn-2%26p_p_col_count%3D1%20-%20p_p_id_101_INSTANCE_S0gu_</vt:lpwstr>
      </vt:variant>
      <vt:variant>
        <vt:lpwstr/>
      </vt:variant>
      <vt:variant>
        <vt:i4>8323197</vt:i4>
      </vt:variant>
      <vt:variant>
        <vt:i4>100</vt:i4>
      </vt:variant>
      <vt:variant>
        <vt:i4>0</vt:i4>
      </vt:variant>
      <vt:variant>
        <vt:i4>5</vt:i4>
      </vt:variant>
      <vt:variant>
        <vt:lpwstr>http://www.mf.gov.pl/ministerstwo-finansow/dzialalnosc/finanse-publiczne/sytuacja-makroekonomiczna-i-finanse-publiczne/wytyczne/-/asset_publisher/S0gu/content/wytyczne-dotyczace-stosowania-jednolitych-wskaznikow-makroekonomicznych-bedacych-podstawa-oszacowania-skutkow-finansowych-projektowanych-ustaw?redirect=http%3A%2F%2Fwww.mf.gov.pl%2Fministerstwo-finansow%2Fdzialalnosc%2Ffinanse-publiczne%2Fsytuacja-makroekonomiczna-i-finanse-publiczne%2Fwytyczne%3Fp_p_id%3D101_INSTANCE_S0gu%26p_p_lifecycle%3D0%26p_p_state%3Dnormal%26p_p_mode%3Dview%26p_p_col_id%3Dcolumn-2%26p_p_col_count%3D1</vt:lpwstr>
      </vt:variant>
      <vt:variant>
        <vt:lpwstr>p_p_id_101_INSTANCE_S0gu_</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Formularz OSR</dc:title>
  <dc:creator>Radziszewski Piotr</dc:creator>
  <cp:keywords>ocena skutków regulacji</cp:keywords>
  <cp:lastModifiedBy>Rysak Malwina</cp:lastModifiedBy>
  <cp:revision>2</cp:revision>
  <cp:lastPrinted>2024-03-08T07:59:00Z</cp:lastPrinted>
  <dcterms:created xsi:type="dcterms:W3CDTF">2024-03-27T10:14:00Z</dcterms:created>
  <dcterms:modified xsi:type="dcterms:W3CDTF">2024-03-27T10:14:00Z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FCATEGORY">
    <vt:lpwstr>InformacjePrzeznaczoneWylacznieDoUzytkuWewnetrznego</vt:lpwstr>
  </property>
  <property fmtid="{D5CDD505-2E9C-101B-9397-08002B2CF9AE}" pid="3" name="MFClassifiedBy">
    <vt:lpwstr>UxC4dwLulzfINJ8nQH+xvX5LNGipWa4BRSZhPgxsCvkWRliAk/+zglj4SBo8AkCvV4MmYDVZbtP+jqEGISuD8Q==</vt:lpwstr>
  </property>
  <property fmtid="{D5CDD505-2E9C-101B-9397-08002B2CF9AE}" pid="4" name="MFClassificationDate">
    <vt:lpwstr>2022-01-24T14:14:22.5555634+01:00</vt:lpwstr>
  </property>
  <property fmtid="{D5CDD505-2E9C-101B-9397-08002B2CF9AE}" pid="5" name="MFClassifiedBySID">
    <vt:lpwstr>UxC4dwLulzfINJ8nQH+xvX5LNGipWa4BRSZhPgxsCvm42mrIC/DSDv0ggS+FjUN/2v1BBotkLlY5aAiEhoi6uXIrSaAlUDbety+V13W6N6Fpaur+zhmAF2Br2W7Vb97h</vt:lpwstr>
  </property>
  <property fmtid="{D5CDD505-2E9C-101B-9397-08002B2CF9AE}" pid="6" name="MFGRNItemId">
    <vt:lpwstr>GRN-96338481-2970-40a6-ae88-3bc63d12a6c9</vt:lpwstr>
  </property>
  <property fmtid="{D5CDD505-2E9C-101B-9397-08002B2CF9AE}" pid="7" name="MFHash">
    <vt:lpwstr>MVSp91M/LHSfBe8GUDSLLPApt4oVCyEeO1emIHq0Hj0=</vt:lpwstr>
  </property>
  <property fmtid="{D5CDD505-2E9C-101B-9397-08002B2CF9AE}" pid="8" name="DLPManualFileClassification">
    <vt:lpwstr>{5fdfc941-3fcf-4a5b-87be-4848800d39d0}</vt:lpwstr>
  </property>
  <property fmtid="{D5CDD505-2E9C-101B-9397-08002B2CF9AE}" pid="9" name="MFRefresh">
    <vt:lpwstr>False</vt:lpwstr>
  </property>
</Properties>
</file>