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53DA768" w14:textId="256B575F" w:rsidR="00894E5C" w:rsidRPr="00894E5C" w:rsidRDefault="00CA2841" w:rsidP="00894E5C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bookmarkStart w:id="1" w:name="_Hlk163464623"/>
      <w:r w:rsidR="00894E5C">
        <w:rPr>
          <w:rFonts w:ascii="Lato" w:hAnsi="Lato" w:cs="Times New Roman"/>
          <w:b/>
          <w:bCs/>
          <w:sz w:val="20"/>
          <w:szCs w:val="20"/>
        </w:rPr>
        <w:t xml:space="preserve"> ustawy</w:t>
      </w:r>
      <w:r w:rsidR="00894E5C" w:rsidRPr="00894E5C">
        <w:rPr>
          <w:rFonts w:ascii="Times" w:eastAsia="Times New Roman" w:hAnsi="Times" w:cs="Times New Roman"/>
          <w:b/>
          <w:color w:val="000000" w:themeColor="text1"/>
          <w:sz w:val="24"/>
          <w:szCs w:val="26"/>
          <w:lang w:eastAsia="pl-PL"/>
        </w:rPr>
        <w:t xml:space="preserve"> 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o </w:t>
      </w:r>
      <w:r w:rsidR="006023AB">
        <w:rPr>
          <w:rFonts w:ascii="Lato" w:hAnsi="Lato" w:cs="Times New Roman"/>
          <w:b/>
          <w:bCs/>
          <w:sz w:val="20"/>
          <w:szCs w:val="20"/>
        </w:rPr>
        <w:t>zmianie ustawy – Prawo energetyczne oraz niektórych innych ustaw</w:t>
      </w:r>
    </w:p>
    <w:bookmarkEnd w:id="1"/>
    <w:p w14:paraId="304455B3" w14:textId="465D189A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nr </w:t>
      </w:r>
      <w:r w:rsidR="006023AB">
        <w:rPr>
          <w:rFonts w:ascii="Lato" w:hAnsi="Lato" w:cs="Times New Roman"/>
          <w:b/>
          <w:bCs/>
          <w:sz w:val="20"/>
          <w:szCs w:val="20"/>
        </w:rPr>
        <w:t>UD36</w:t>
      </w:r>
      <w:r w:rsidR="00894E5C" w:rsidRPr="00894E5C">
        <w:rPr>
          <w:rFonts w:ascii="Lato" w:hAnsi="Lato" w:cs="Times New Roman"/>
          <w:b/>
          <w:bCs/>
          <w:sz w:val="20"/>
          <w:szCs w:val="20"/>
        </w:rPr>
        <w:t xml:space="preserve"> w Wykazie prac legislacyjnych i programowych Rady Ministrów)</w:t>
      </w:r>
      <w:r w:rsidR="00FF16E0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72D03" w14:textId="77777777" w:rsidR="002A4ADD" w:rsidRDefault="002A4ADD" w:rsidP="00CA2841">
      <w:pPr>
        <w:spacing w:after="0" w:line="240" w:lineRule="auto"/>
      </w:pPr>
      <w:r>
        <w:separator/>
      </w:r>
    </w:p>
  </w:endnote>
  <w:endnote w:type="continuationSeparator" w:id="0">
    <w:p w14:paraId="58504E4D" w14:textId="77777777" w:rsidR="002A4ADD" w:rsidRDefault="002A4ADD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837E0" w14:textId="77777777" w:rsidR="002A4ADD" w:rsidRDefault="002A4ADD" w:rsidP="00CA2841">
      <w:pPr>
        <w:spacing w:after="0" w:line="240" w:lineRule="auto"/>
      </w:pPr>
      <w:r>
        <w:separator/>
      </w:r>
    </w:p>
  </w:footnote>
  <w:footnote w:type="continuationSeparator" w:id="0">
    <w:p w14:paraId="0674B70F" w14:textId="77777777" w:rsidR="002A4ADD" w:rsidRDefault="002A4ADD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A4ADD"/>
    <w:rsid w:val="00435D45"/>
    <w:rsid w:val="004F2D1D"/>
    <w:rsid w:val="006023AB"/>
    <w:rsid w:val="0065784C"/>
    <w:rsid w:val="00773DAD"/>
    <w:rsid w:val="00807B5D"/>
    <w:rsid w:val="00894E5C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D74393"/>
    <w:rsid w:val="00E40E3D"/>
    <w:rsid w:val="00EB31B4"/>
    <w:rsid w:val="00EC4C43"/>
    <w:rsid w:val="00EF494C"/>
    <w:rsid w:val="00F1287A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Nowak Michał</cp:lastModifiedBy>
  <cp:revision>9</cp:revision>
  <dcterms:created xsi:type="dcterms:W3CDTF">2022-06-29T10:34:00Z</dcterms:created>
  <dcterms:modified xsi:type="dcterms:W3CDTF">2024-05-22T12:48:00Z</dcterms:modified>
</cp:coreProperties>
</file>