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CF84D" w14:textId="5E02461A" w:rsidR="008022D4" w:rsidRDefault="008022D4" w:rsidP="008022D4">
      <w:pPr>
        <w:pStyle w:val="OZNPROJEKTUwskazaniedatylubwersjiprojektu"/>
      </w:pPr>
      <w:r>
        <w:t xml:space="preserve">Projekt z dnia </w:t>
      </w:r>
      <w:r w:rsidR="004420A6">
        <w:t>5</w:t>
      </w:r>
      <w:r w:rsidR="00C56085">
        <w:t xml:space="preserve"> </w:t>
      </w:r>
      <w:r w:rsidR="004420A6">
        <w:t xml:space="preserve">czerwca </w:t>
      </w:r>
      <w:r>
        <w:t>202</w:t>
      </w:r>
      <w:r w:rsidR="008E4E67">
        <w:t>4</w:t>
      </w:r>
      <w:r>
        <w:t xml:space="preserve"> r.</w:t>
      </w:r>
    </w:p>
    <w:p w14:paraId="4E146CBD" w14:textId="77777777" w:rsidR="008022D4" w:rsidRPr="008022D4" w:rsidRDefault="008022D4" w:rsidP="008022D4">
      <w:pPr>
        <w:pStyle w:val="OZNRODZAKTUtznustawalubrozporzdzenieiorganwydajcy"/>
      </w:pPr>
      <w:r w:rsidRPr="008022D4">
        <w:t>ROZPORZĄDZENIE</w:t>
      </w:r>
    </w:p>
    <w:p w14:paraId="009C5C41" w14:textId="77777777" w:rsidR="008022D4" w:rsidRPr="008022D4" w:rsidRDefault="008022D4" w:rsidP="008022D4">
      <w:pPr>
        <w:pStyle w:val="OZNRODZAKTUtznustawalubrozporzdzenieiorganwydajcy"/>
      </w:pPr>
      <w:r w:rsidRPr="008022D4">
        <w:t>MINISTRA KLimatu i Środowiska</w:t>
      </w:r>
      <w:r w:rsidRPr="008022D4">
        <w:rPr>
          <w:rStyle w:val="Odwoanieprzypisudolnego"/>
          <w:rFonts w:eastAsiaTheme="majorEastAsia"/>
        </w:rPr>
        <w:footnoteReference w:id="2"/>
      </w:r>
      <w:r w:rsidRPr="007E0C80">
        <w:rPr>
          <w:rStyle w:val="IGindeksgrny"/>
        </w:rPr>
        <w:t>)</w:t>
      </w:r>
    </w:p>
    <w:p w14:paraId="098BCD48" w14:textId="2A9339A0" w:rsidR="008022D4" w:rsidRPr="008022D4" w:rsidRDefault="008022D4" w:rsidP="008022D4">
      <w:pPr>
        <w:pStyle w:val="DATAAKTUdatauchwalenialubwydaniaaktu"/>
      </w:pPr>
      <w:r w:rsidRPr="008022D4">
        <w:t xml:space="preserve">z dnia </w:t>
      </w:r>
      <w:r w:rsidR="00502215">
        <w:t>..</w:t>
      </w:r>
      <w:r w:rsidRPr="008022D4">
        <w:t>..</w:t>
      </w:r>
    </w:p>
    <w:p w14:paraId="534F0851" w14:textId="5837B452" w:rsidR="008022D4" w:rsidRPr="008022D4" w:rsidRDefault="00677C4B" w:rsidP="008022D4">
      <w:pPr>
        <w:pStyle w:val="TYTUAKTUprzedmiotregulacjiustawylubrozporzdzenia"/>
      </w:pPr>
      <w:r>
        <w:t xml:space="preserve">zmieniające rozporządzenie </w:t>
      </w:r>
      <w:r w:rsidR="008022D4" w:rsidRPr="008022D4">
        <w:t xml:space="preserve">w sprawie </w:t>
      </w:r>
      <w:r w:rsidR="00AC157A" w:rsidRPr="00AC157A">
        <w:t>wzoru nalepki dla pojazdów uprawnionych do wjazdu do strefy czystego transportu</w:t>
      </w:r>
    </w:p>
    <w:p w14:paraId="1C0269B4" w14:textId="79C55F4B" w:rsidR="00677C4B" w:rsidRDefault="00677C4B" w:rsidP="000B5647">
      <w:pPr>
        <w:pStyle w:val="NIEARTTEKSTtekstnieartykuowanynppodstprawnarozplubpreambua"/>
      </w:pPr>
      <w:r w:rsidRPr="00677C4B">
        <w:t xml:space="preserve">Na podstawie </w:t>
      </w:r>
      <w:r w:rsidR="00B62004" w:rsidRPr="00B62004">
        <w:t>art. 39 ust. 13</w:t>
      </w:r>
      <w:r w:rsidR="00AC157A" w:rsidRPr="00AC157A">
        <w:t xml:space="preserve"> ustawy z dnia 11 stycznia 2018 r. o elektromobilności </w:t>
      </w:r>
      <w:r w:rsidR="00392CB5" w:rsidRPr="00AC157A">
        <w:t>i</w:t>
      </w:r>
      <w:r w:rsidR="00392CB5">
        <w:t> </w:t>
      </w:r>
      <w:r w:rsidR="00AC157A" w:rsidRPr="00AC157A">
        <w:t>paliwach alternatywnych (Dz.</w:t>
      </w:r>
      <w:r w:rsidR="007A2A2D">
        <w:t xml:space="preserve"> </w:t>
      </w:r>
      <w:r w:rsidR="00AC157A" w:rsidRPr="00AC157A">
        <w:t>U. z 202</w:t>
      </w:r>
      <w:r w:rsidR="00AC157A">
        <w:t>3</w:t>
      </w:r>
      <w:r w:rsidR="00AC157A" w:rsidRPr="00AC157A">
        <w:t xml:space="preserve"> r. poz. 875, </w:t>
      </w:r>
      <w:r w:rsidR="00AC157A">
        <w:t>1394, 1506 i 1681</w:t>
      </w:r>
      <w:r w:rsidR="00AC157A" w:rsidRPr="00AC157A">
        <w:t>) zarządza się, co następuje:</w:t>
      </w:r>
    </w:p>
    <w:p w14:paraId="2AA7242D" w14:textId="74B0D2A8" w:rsidR="008022D4" w:rsidRDefault="008022D4" w:rsidP="008022D4">
      <w:pPr>
        <w:pStyle w:val="ARTartustawynprozporzdzenia"/>
      </w:pPr>
      <w:r w:rsidRPr="008022D4">
        <w:rPr>
          <w:rStyle w:val="Ppogrubienie"/>
        </w:rPr>
        <w:t>§</w:t>
      </w:r>
      <w:r w:rsidR="00A1757E">
        <w:rPr>
          <w:rStyle w:val="Ppogrubienie"/>
        </w:rPr>
        <w:t> </w:t>
      </w:r>
      <w:r w:rsidR="00FB603B">
        <w:rPr>
          <w:rStyle w:val="Ppogrubienie"/>
        </w:rPr>
        <w:t>1</w:t>
      </w:r>
      <w:r w:rsidRPr="008022D4">
        <w:t>.</w:t>
      </w:r>
      <w:r w:rsidR="00A1757E">
        <w:t> </w:t>
      </w:r>
      <w:r w:rsidR="00FB603B" w:rsidRPr="00677C4B">
        <w:t xml:space="preserve">W rozporządzeniu Ministra Klimatu i Środowiska z dnia </w:t>
      </w:r>
      <w:r w:rsidR="00FB603B">
        <w:t xml:space="preserve">31 marca </w:t>
      </w:r>
      <w:r w:rsidR="00FB603B" w:rsidRPr="00677C4B">
        <w:t xml:space="preserve">2022 r. </w:t>
      </w:r>
      <w:r w:rsidR="00FB603B" w:rsidRPr="00FB603B">
        <w:t xml:space="preserve">w sprawie wzoru nalepki dla pojazdów uprawnionych do wjazdu do strefy czystego transportu </w:t>
      </w:r>
      <w:r w:rsidR="00FB603B" w:rsidRPr="00677C4B">
        <w:t xml:space="preserve">(Dz. U. poz. </w:t>
      </w:r>
      <w:r w:rsidR="00FB603B">
        <w:t>845</w:t>
      </w:r>
      <w:r w:rsidR="00FB603B" w:rsidRPr="00677C4B">
        <w:t>) załącznik do rozporządzenia otrzymuje brzmienie określone w załączniku do niniejszego</w:t>
      </w:r>
      <w:r w:rsidR="00FB603B">
        <w:t xml:space="preserve"> </w:t>
      </w:r>
      <w:r w:rsidR="00FB603B" w:rsidRPr="00677C4B">
        <w:t>rozporządzenia.</w:t>
      </w:r>
    </w:p>
    <w:p w14:paraId="0BE6A0A9" w14:textId="0B30C928" w:rsidR="006D28D9" w:rsidRDefault="006D28D9" w:rsidP="002E4886">
      <w:pPr>
        <w:pStyle w:val="ARTartustawynprozporzdzenia"/>
      </w:pPr>
      <w:r w:rsidRPr="008022D4">
        <w:rPr>
          <w:rStyle w:val="Ppogrubienie"/>
        </w:rPr>
        <w:t>§</w:t>
      </w:r>
      <w:r>
        <w:rPr>
          <w:rStyle w:val="Ppogrubienie"/>
        </w:rPr>
        <w:t> </w:t>
      </w:r>
      <w:r w:rsidRPr="008022D4">
        <w:rPr>
          <w:rStyle w:val="Ppogrubienie"/>
        </w:rPr>
        <w:t>2</w:t>
      </w:r>
      <w:r w:rsidRPr="008022D4">
        <w:t>.</w:t>
      </w:r>
      <w:r>
        <w:t> N</w:t>
      </w:r>
      <w:r w:rsidRPr="00AC157A">
        <w:t>alepki dla pojazdów uprawnionych do wjazdu do strefy czystego transportu</w:t>
      </w:r>
      <w:r>
        <w:t xml:space="preserve"> wydane </w:t>
      </w:r>
      <w:r w:rsidR="00A864ED">
        <w:t xml:space="preserve">na podstawie </w:t>
      </w:r>
      <w:r w:rsidR="002E4886" w:rsidRPr="002E4886">
        <w:t xml:space="preserve">rozporządzenia zmienianego w § 1 </w:t>
      </w:r>
      <w:r w:rsidR="00AC4B43">
        <w:t>zachowują ważność</w:t>
      </w:r>
      <w:r w:rsidR="00B2544D">
        <w:t xml:space="preserve"> nie dłużej niż</w:t>
      </w:r>
      <w:r>
        <w:t xml:space="preserve"> </w:t>
      </w:r>
      <w:r w:rsidR="00AC4B43">
        <w:t>przez 5 lat od wejścia w</w:t>
      </w:r>
      <w:r w:rsidR="002E4886">
        <w:t> </w:t>
      </w:r>
      <w:r w:rsidR="00AC4B43">
        <w:t>życie niniejszego rozporządzenia.</w:t>
      </w:r>
    </w:p>
    <w:p w14:paraId="32CC11F1" w14:textId="0714DC10" w:rsidR="00FB603B" w:rsidRDefault="00FB603B" w:rsidP="00FB603B">
      <w:pPr>
        <w:pStyle w:val="ARTartustawynprozporzdzenia"/>
      </w:pPr>
      <w:r w:rsidRPr="008022D4">
        <w:rPr>
          <w:rStyle w:val="Ppogrubienie"/>
        </w:rPr>
        <w:t>§</w:t>
      </w:r>
      <w:r>
        <w:rPr>
          <w:rStyle w:val="Ppogrubienie"/>
        </w:rPr>
        <w:t> </w:t>
      </w:r>
      <w:r w:rsidR="00AC4B43">
        <w:rPr>
          <w:rStyle w:val="Ppogrubienie"/>
        </w:rPr>
        <w:t>3</w:t>
      </w:r>
      <w:r w:rsidRPr="008022D4">
        <w:t>.</w:t>
      </w:r>
      <w:r>
        <w:t> </w:t>
      </w:r>
      <w:r w:rsidRPr="008022D4">
        <w:t xml:space="preserve">Rozporządzenie wchodzi w życie </w:t>
      </w:r>
      <w:r>
        <w:t>po upływie 14 dni od</w:t>
      </w:r>
      <w:r w:rsidRPr="008022D4">
        <w:t xml:space="preserve"> dni</w:t>
      </w:r>
      <w:r>
        <w:t>a</w:t>
      </w:r>
      <w:r w:rsidRPr="008022D4">
        <w:t xml:space="preserve"> ogłoszenia.</w:t>
      </w:r>
    </w:p>
    <w:p w14:paraId="713C1692" w14:textId="77777777" w:rsidR="008022D4" w:rsidRPr="008022D4" w:rsidRDefault="008022D4" w:rsidP="00770A4D">
      <w:pPr>
        <w:pStyle w:val="ARTartustawynprozporzdzenia"/>
        <w:ind w:firstLine="0"/>
      </w:pPr>
    </w:p>
    <w:p w14:paraId="6C143DDC" w14:textId="77777777" w:rsidR="008022D4" w:rsidRDefault="008022D4" w:rsidP="008022D4">
      <w:pPr>
        <w:pStyle w:val="NAZORGWYDnazwaorganuwydajcegoprojektowanyakt"/>
      </w:pPr>
      <w:r w:rsidRPr="000B499B">
        <w:t xml:space="preserve">MINISTER </w:t>
      </w:r>
      <w:r>
        <w:t>KLIMATU</w:t>
      </w:r>
    </w:p>
    <w:p w14:paraId="46923B84" w14:textId="48140C5D" w:rsidR="0064598D" w:rsidRDefault="008022D4" w:rsidP="00F00506">
      <w:pPr>
        <w:pStyle w:val="NAZORGWYDnazwaorganuwydajcegoprojektowanyakt"/>
      </w:pPr>
      <w:r>
        <w:t>I</w:t>
      </w:r>
      <w:r w:rsidR="00A1757E">
        <w:t> </w:t>
      </w:r>
      <w:r>
        <w:t>ŚRODOWISKA</w:t>
      </w:r>
    </w:p>
    <w:p w14:paraId="4A9FDCFA" w14:textId="77777777" w:rsidR="00B06FF6" w:rsidRDefault="00B06FF6" w:rsidP="00F00506">
      <w:pPr>
        <w:pStyle w:val="NAZORGWYDnazwaorganuwydajcegoprojektowanyakt"/>
      </w:pPr>
    </w:p>
    <w:p w14:paraId="1C8E554E" w14:textId="77777777" w:rsidR="00094CEE" w:rsidRPr="00094CEE" w:rsidRDefault="00094CEE" w:rsidP="00094CEE">
      <w:pPr>
        <w:pStyle w:val="OZNPARAFYADNOTACJE"/>
      </w:pPr>
      <w:r w:rsidRPr="00094CEE">
        <w:t>Za zgodność pod względem prawnym, legislacyjnym i redakcyjnym</w:t>
      </w:r>
    </w:p>
    <w:p w14:paraId="1B6B5C1E" w14:textId="77777777" w:rsidR="00094CEE" w:rsidRPr="00094CEE" w:rsidRDefault="00094CEE" w:rsidP="00094CEE">
      <w:pPr>
        <w:pStyle w:val="OZNPARAFYADNOTACJE"/>
      </w:pPr>
      <w:r w:rsidRPr="00094CEE">
        <w:t>Zastępca Dyrektora Departamentu Prawnego</w:t>
      </w:r>
    </w:p>
    <w:p w14:paraId="00B9A905" w14:textId="77777777" w:rsidR="00094CEE" w:rsidRPr="00094CEE" w:rsidRDefault="00094CEE" w:rsidP="00094CEE">
      <w:pPr>
        <w:pStyle w:val="OZNPARAFYADNOTACJE"/>
      </w:pPr>
      <w:r w:rsidRPr="00094CEE">
        <w:t>w Ministerstwie Klimatu i Środowiska</w:t>
      </w:r>
    </w:p>
    <w:p w14:paraId="6D95C82E" w14:textId="77777777" w:rsidR="00094CEE" w:rsidRPr="00094CEE" w:rsidRDefault="00094CEE" w:rsidP="00094CEE">
      <w:pPr>
        <w:pStyle w:val="OZNPARAFYADNOTACJE"/>
      </w:pPr>
      <w:r w:rsidRPr="00094CEE">
        <w:t>Dominik Gajewski</w:t>
      </w:r>
    </w:p>
    <w:p w14:paraId="262D82BA" w14:textId="77777777" w:rsidR="00094CEE" w:rsidRPr="00094CEE" w:rsidRDefault="00094CEE" w:rsidP="00094CEE">
      <w:pPr>
        <w:pStyle w:val="OZNPARAFYADNOTACJE"/>
      </w:pPr>
      <w:r w:rsidRPr="00094CEE">
        <w:t>(- podpisano kwalifikowanym podpisem elektronicznym)</w:t>
      </w:r>
    </w:p>
    <w:p w14:paraId="356DCEDE" w14:textId="5761B594" w:rsidR="00B06FF6" w:rsidRDefault="00B06FF6" w:rsidP="002B3EF0">
      <w:pPr>
        <w:pStyle w:val="OZNPARAFYADNOTACJE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14:paraId="7702A8A7" w14:textId="77777777" w:rsidR="004420A6" w:rsidRDefault="004420A6" w:rsidP="002B3EF0">
      <w:pPr>
        <w:pStyle w:val="OZNPARAFYADNOTACJE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14:paraId="5C03328E" w14:textId="77777777" w:rsidR="004420A6" w:rsidRDefault="004420A6" w:rsidP="002B3EF0">
      <w:pPr>
        <w:pStyle w:val="OZNPARAFYADNOTACJE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14:paraId="6F260E28" w14:textId="77777777" w:rsidR="004420A6" w:rsidRDefault="004420A6" w:rsidP="002B3EF0">
      <w:pPr>
        <w:pStyle w:val="OZNPARAFYADNOTACJE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14:paraId="05A0DFB6" w14:textId="6BC441F7" w:rsidR="00B06FF6" w:rsidRDefault="00B06FF6" w:rsidP="000F743E">
      <w:pPr>
        <w:pStyle w:val="TEKSTZacznikido"/>
      </w:pPr>
      <w:r w:rsidRPr="00B06FF6">
        <w:lastRenderedPageBreak/>
        <w:t>Załącznik do rozporządzenia Ministra Klimatu</w:t>
      </w:r>
      <w:r w:rsidR="000F743E">
        <w:t xml:space="preserve"> </w:t>
      </w:r>
      <w:r w:rsidRPr="00B06FF6">
        <w:t>i Środowiska z</w:t>
      </w:r>
      <w:r w:rsidR="00E61E8A">
        <w:t> </w:t>
      </w:r>
      <w:r w:rsidRPr="00B06FF6">
        <w:t>dnia … r. (</w:t>
      </w:r>
      <w:r w:rsidR="00392CB5">
        <w:t xml:space="preserve">Dz. U. </w:t>
      </w:r>
      <w:r w:rsidRPr="00B06FF6">
        <w:t>poz. …)</w:t>
      </w:r>
    </w:p>
    <w:p w14:paraId="120F0CDF" w14:textId="77777777" w:rsidR="00B06FF6" w:rsidRDefault="00B06FF6" w:rsidP="00B06FF6"/>
    <w:p w14:paraId="3C96DE9D" w14:textId="6DB020E3" w:rsidR="00B06FF6" w:rsidRDefault="00B06FF6" w:rsidP="000F743E">
      <w:pPr>
        <w:pStyle w:val="TYTDZOZNoznaczenietytuulubdziau"/>
      </w:pPr>
      <w:r w:rsidRPr="00B06FF6">
        <w:t xml:space="preserve">WZÓR NALEPKI DLA POJAZDÓW UPRAWNIONYCH DO WJAZDU </w:t>
      </w:r>
      <w:r w:rsidR="000F743E">
        <w:br/>
      </w:r>
      <w:r w:rsidRPr="00B06FF6">
        <w:t>DO STREFY CZYSTEGO TRANSPORTU</w:t>
      </w:r>
    </w:p>
    <w:p w14:paraId="75304356" w14:textId="77777777" w:rsidR="00B06FF6" w:rsidRDefault="00B06FF6" w:rsidP="00B06FF6"/>
    <w:p w14:paraId="077CC08C" w14:textId="77777777" w:rsidR="00B06FF6" w:rsidRDefault="00B06FF6" w:rsidP="00B06FF6"/>
    <w:p w14:paraId="0828205E" w14:textId="39F688C5" w:rsidR="00B06FF6" w:rsidRDefault="00B06FF6" w:rsidP="000F743E">
      <w:pPr>
        <w:pStyle w:val="TYTDZOZNoznaczenietytuulubdziau"/>
      </w:pPr>
    </w:p>
    <w:p w14:paraId="2E9BE515" w14:textId="6A49F74B" w:rsidR="00111BEA" w:rsidRDefault="00111BEA" w:rsidP="00C56085"/>
    <w:p w14:paraId="32A0D95B" w14:textId="2FAE923D" w:rsidR="00111BEA" w:rsidRDefault="00111BEA" w:rsidP="00C56085"/>
    <w:p w14:paraId="572CEC80" w14:textId="4A18D9CF" w:rsidR="00111BEA" w:rsidRPr="00111BEA" w:rsidRDefault="001F0AC3" w:rsidP="00C56085">
      <w:r>
        <w:rPr>
          <w:noProof/>
        </w:rPr>
        <w:drawing>
          <wp:anchor distT="0" distB="0" distL="114300" distR="114300" simplePos="0" relativeHeight="251660288" behindDoc="0" locked="0" layoutInCell="1" allowOverlap="1" wp14:anchorId="1481B6A8" wp14:editId="3D13C183">
            <wp:simplePos x="902825" y="3923818"/>
            <wp:positionH relativeFrom="margin">
              <wp:align>center</wp:align>
            </wp:positionH>
            <wp:positionV relativeFrom="margin">
              <wp:align>center</wp:align>
            </wp:positionV>
            <wp:extent cx="3599695" cy="3599695"/>
            <wp:effectExtent l="0" t="0" r="127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lepka_ko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359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CF162" w14:textId="77777777" w:rsidR="00B06FF6" w:rsidRDefault="00B06FF6" w:rsidP="00B06FF6"/>
    <w:p w14:paraId="33A9E2D6" w14:textId="77777777" w:rsidR="000F743E" w:rsidRDefault="000F743E" w:rsidP="00B06FF6"/>
    <w:p w14:paraId="102F02A9" w14:textId="77777777" w:rsidR="00CB7B9C" w:rsidRDefault="00CB7B9C" w:rsidP="00B06FF6"/>
    <w:p w14:paraId="41195FE1" w14:textId="77777777" w:rsidR="00CB7B9C" w:rsidRDefault="00CB7B9C" w:rsidP="00B06FF6"/>
    <w:p w14:paraId="1953E3C7" w14:textId="77777777" w:rsidR="00CB7B9C" w:rsidRDefault="00CB7B9C" w:rsidP="00B06FF6"/>
    <w:p w14:paraId="562FE17E" w14:textId="77777777" w:rsidR="00CB7B9C" w:rsidRDefault="00CB7B9C" w:rsidP="00B06FF6"/>
    <w:p w14:paraId="414E6167" w14:textId="77777777" w:rsidR="00CB7B9C" w:rsidRDefault="00CB7B9C" w:rsidP="00B06FF6"/>
    <w:p w14:paraId="096A7B41" w14:textId="77777777" w:rsidR="00CB7B9C" w:rsidRDefault="00CB7B9C" w:rsidP="00B06FF6"/>
    <w:p w14:paraId="58118C59" w14:textId="77777777" w:rsidR="00CB7B9C" w:rsidRDefault="00CB7B9C" w:rsidP="00B06FF6"/>
    <w:p w14:paraId="530041B0" w14:textId="77777777" w:rsidR="00CB7B9C" w:rsidRDefault="00CB7B9C" w:rsidP="00B06FF6"/>
    <w:p w14:paraId="479A2371" w14:textId="77777777" w:rsidR="00CB7B9C" w:rsidRDefault="00CB7B9C" w:rsidP="00B06FF6"/>
    <w:p w14:paraId="7B9C0A46" w14:textId="77777777" w:rsidR="00CB7B9C" w:rsidRDefault="00CB7B9C" w:rsidP="00B06FF6"/>
    <w:p w14:paraId="6D87A157" w14:textId="51F52CA1" w:rsidR="00CB7B9C" w:rsidRPr="00A864ED" w:rsidRDefault="00CB7B9C" w:rsidP="00A864ED">
      <w:r w:rsidRPr="00770A4D">
        <w:rPr>
          <w:rStyle w:val="Ppogrubienie"/>
        </w:rPr>
        <w:t>Rysunek 1.</w:t>
      </w:r>
      <w:r w:rsidRPr="00A864ED">
        <w:t xml:space="preserve"> </w:t>
      </w:r>
      <w:r>
        <w:t>W</w:t>
      </w:r>
      <w:r w:rsidRPr="00CB7B9C">
        <w:t>z</w:t>
      </w:r>
      <w:r w:rsidR="00770A4D">
        <w:t>ór</w:t>
      </w:r>
      <w:r w:rsidRPr="00A864ED">
        <w:t xml:space="preserve"> nalepki dla pojazdów uprawnionych do wjazdu do strefy czystego transportu</w:t>
      </w:r>
    </w:p>
    <w:p w14:paraId="4CE44DB1" w14:textId="77777777" w:rsidR="00BE08CA" w:rsidRDefault="00BE08CA">
      <w:pPr>
        <w:widowControl/>
        <w:autoSpaceDE/>
        <w:autoSpaceDN/>
        <w:adjustRightInd/>
      </w:pPr>
      <w:r>
        <w:br w:type="page"/>
      </w:r>
    </w:p>
    <w:p w14:paraId="3D9ECD4E" w14:textId="551EAF8E" w:rsidR="000F743E" w:rsidRDefault="000F743E" w:rsidP="000F743E">
      <w:r>
        <w:lastRenderedPageBreak/>
        <w:t>O</w:t>
      </w:r>
      <w:r w:rsidR="00392CB5">
        <w:t>pis:</w:t>
      </w:r>
    </w:p>
    <w:p w14:paraId="011D72FE" w14:textId="2954B459" w:rsidR="000A482E" w:rsidRDefault="000F743E" w:rsidP="001924A8">
      <w:pPr>
        <w:pStyle w:val="PKTpunkt"/>
        <w:rPr>
          <w:rStyle w:val="Ppogrubienie"/>
        </w:rPr>
      </w:pPr>
      <w:r w:rsidRPr="00770A4D">
        <w:rPr>
          <w:rStyle w:val="Ppogrubienie"/>
        </w:rPr>
        <w:t xml:space="preserve">1. </w:t>
      </w:r>
      <w:r w:rsidR="002E4886">
        <w:rPr>
          <w:rStyle w:val="Ppogrubienie"/>
        </w:rPr>
        <w:t>N</w:t>
      </w:r>
      <w:r w:rsidR="00F569FC">
        <w:rPr>
          <w:rStyle w:val="Ppogrubienie"/>
        </w:rPr>
        <w:t>ale</w:t>
      </w:r>
      <w:r w:rsidR="002E4886">
        <w:rPr>
          <w:rStyle w:val="Ppogrubienie"/>
        </w:rPr>
        <w:t xml:space="preserve">pka </w:t>
      </w:r>
      <w:r w:rsidR="000A482E" w:rsidRPr="00C54391">
        <w:rPr>
          <w:rStyle w:val="Ppogrubienie"/>
        </w:rPr>
        <w:t>dla pojazdów uprawnionych do wjazdu do strefy czystego transportu</w:t>
      </w:r>
      <w:r w:rsidR="00C82A87">
        <w:rPr>
          <w:rStyle w:val="Ppogrubienie"/>
        </w:rPr>
        <w:t xml:space="preserve"> </w:t>
      </w:r>
      <w:r w:rsidR="002E4886">
        <w:rPr>
          <w:rStyle w:val="Ppogrubienie"/>
        </w:rPr>
        <w:t xml:space="preserve">zawiera </w:t>
      </w:r>
      <w:r w:rsidR="00F569FC">
        <w:rPr>
          <w:rStyle w:val="Ppogrubienie"/>
        </w:rPr>
        <w:t>informacj</w:t>
      </w:r>
      <w:r w:rsidR="002E4886">
        <w:rPr>
          <w:rStyle w:val="Ppogrubienie"/>
        </w:rPr>
        <w:t>e</w:t>
      </w:r>
      <w:r w:rsidR="00F569FC">
        <w:rPr>
          <w:rStyle w:val="Ppogrubienie"/>
        </w:rPr>
        <w:t xml:space="preserve"> dotyczące</w:t>
      </w:r>
      <w:r w:rsidR="002E4886">
        <w:rPr>
          <w:rStyle w:val="Ppogrubienie"/>
        </w:rPr>
        <w:t>:</w:t>
      </w:r>
      <w:r w:rsidR="00F569FC">
        <w:rPr>
          <w:rStyle w:val="Ppogrubienie"/>
        </w:rPr>
        <w:t xml:space="preserve"> rodzaju paliwa, roku produkcji</w:t>
      </w:r>
      <w:r w:rsidR="002E4886">
        <w:rPr>
          <w:rStyle w:val="Ppogrubienie"/>
        </w:rPr>
        <w:t>,</w:t>
      </w:r>
      <w:r w:rsidR="00F569FC">
        <w:rPr>
          <w:rStyle w:val="Ppogrubienie"/>
        </w:rPr>
        <w:t xml:space="preserve"> numer</w:t>
      </w:r>
      <w:r w:rsidR="00171AC8">
        <w:rPr>
          <w:rStyle w:val="Ppogrubienie"/>
        </w:rPr>
        <w:t>u</w:t>
      </w:r>
      <w:r w:rsidR="00F569FC">
        <w:rPr>
          <w:rStyle w:val="Ppogrubienie"/>
        </w:rPr>
        <w:t xml:space="preserve"> rejestracyjn</w:t>
      </w:r>
      <w:r w:rsidR="00171AC8">
        <w:rPr>
          <w:rStyle w:val="Ppogrubienie"/>
        </w:rPr>
        <w:t>ego</w:t>
      </w:r>
      <w:r w:rsidR="00F569FC">
        <w:rPr>
          <w:rStyle w:val="Ppogrubienie"/>
        </w:rPr>
        <w:t xml:space="preserve"> pojazdu, dla którego została </w:t>
      </w:r>
      <w:r w:rsidR="00C82A87">
        <w:rPr>
          <w:rStyle w:val="Ppogrubienie"/>
        </w:rPr>
        <w:t xml:space="preserve">ona </w:t>
      </w:r>
      <w:r w:rsidR="00F569FC">
        <w:rPr>
          <w:rStyle w:val="Ppogrubienie"/>
        </w:rPr>
        <w:t>wydana</w:t>
      </w:r>
      <w:r w:rsidR="00C82A87">
        <w:rPr>
          <w:rStyle w:val="Ppogrubienie"/>
        </w:rPr>
        <w:t xml:space="preserve">, </w:t>
      </w:r>
      <w:r w:rsidR="00F569FC">
        <w:rPr>
          <w:rStyle w:val="Ppogrubienie"/>
        </w:rPr>
        <w:t xml:space="preserve">nazwę gminy, która </w:t>
      </w:r>
      <w:r w:rsidR="00C82A87">
        <w:rPr>
          <w:rStyle w:val="Ppogrubienie"/>
        </w:rPr>
        <w:t xml:space="preserve">ją </w:t>
      </w:r>
      <w:r w:rsidR="00F569FC">
        <w:rPr>
          <w:rStyle w:val="Ppogrubienie"/>
        </w:rPr>
        <w:t xml:space="preserve">wydała </w:t>
      </w:r>
      <w:r w:rsidR="002E4886">
        <w:rPr>
          <w:rStyle w:val="Ppogrubienie"/>
        </w:rPr>
        <w:t xml:space="preserve">oraz oznaczenie </w:t>
      </w:r>
      <w:r w:rsidR="002B3EF0" w:rsidRPr="002B3EF0">
        <w:rPr>
          <w:rStyle w:val="Ppogrubienie"/>
        </w:rPr>
        <w:t>„</w:t>
      </w:r>
      <w:r w:rsidR="002E4886">
        <w:rPr>
          <w:rStyle w:val="Ppogrubienie"/>
        </w:rPr>
        <w:t>SCT</w:t>
      </w:r>
      <w:r w:rsidR="002B3EF0" w:rsidRPr="002B3EF0">
        <w:rPr>
          <w:rStyle w:val="Ppogrubienie"/>
        </w:rPr>
        <w:t>”</w:t>
      </w:r>
      <w:r w:rsidR="00F569FC">
        <w:rPr>
          <w:rStyle w:val="Ppogrubienie"/>
        </w:rPr>
        <w:t xml:space="preserve">. </w:t>
      </w:r>
    </w:p>
    <w:p w14:paraId="45CE4A2B" w14:textId="0A2944D5" w:rsidR="001924A8" w:rsidRPr="009832FA" w:rsidRDefault="000A482E" w:rsidP="009832FA">
      <w:r w:rsidRPr="009832FA">
        <w:t>Szczegółowe i</w:t>
      </w:r>
      <w:r w:rsidR="000F743E" w:rsidRPr="009832FA">
        <w:t>nformacje zawarte we wzorze</w:t>
      </w:r>
      <w:r w:rsidR="002E4886" w:rsidRPr="009832FA">
        <w:t xml:space="preserve"> nalepki</w:t>
      </w:r>
      <w:r w:rsidR="00C82A87">
        <w:t xml:space="preserve"> </w:t>
      </w:r>
      <w:r w:rsidR="00C82A87" w:rsidRPr="00C82A87">
        <w:t>dla pojazdów uprawnionych do wjazdu do strefy czystego transportu</w:t>
      </w:r>
      <w:r w:rsidR="002E4886" w:rsidRPr="009832FA">
        <w:t>, któr</w:t>
      </w:r>
      <w:r w:rsidR="00C51373">
        <w:t>y</w:t>
      </w:r>
      <w:r w:rsidR="002E4886" w:rsidRPr="009832FA">
        <w:t xml:space="preserve"> przedstawiono na </w:t>
      </w:r>
      <w:r w:rsidR="00C82A87">
        <w:t>r</w:t>
      </w:r>
      <w:r w:rsidR="002E4886" w:rsidRPr="009832FA">
        <w:t xml:space="preserve">ysunku </w:t>
      </w:r>
      <w:r w:rsidR="00C82A87">
        <w:t xml:space="preserve">nr </w:t>
      </w:r>
      <w:r w:rsidR="002E4886" w:rsidRPr="009832FA">
        <w:t xml:space="preserve">1, </w:t>
      </w:r>
      <w:r w:rsidRPr="009832FA">
        <w:t>umieszcz</w:t>
      </w:r>
      <w:r w:rsidR="002E4886" w:rsidRPr="009832FA">
        <w:t>a się w następującej kolejności</w:t>
      </w:r>
      <w:r w:rsidR="00B314A2" w:rsidRPr="009832FA">
        <w:t>:</w:t>
      </w:r>
      <w:r w:rsidR="0084708F" w:rsidRPr="009832FA">
        <w:t xml:space="preserve"> </w:t>
      </w:r>
    </w:p>
    <w:p w14:paraId="038E107D" w14:textId="1F428FA1" w:rsidR="001924A8" w:rsidRDefault="002E4886" w:rsidP="001924A8">
      <w:pPr>
        <w:pStyle w:val="PKTpunkt"/>
      </w:pPr>
      <w:r w:rsidRPr="002E4886">
        <w:t>-</w:t>
      </w:r>
      <w:r w:rsidRPr="002E4886">
        <w:tab/>
      </w:r>
      <w:r w:rsidR="000F743E" w:rsidRPr="000F743E">
        <w:t>rodzaj paliwa:</w:t>
      </w:r>
    </w:p>
    <w:p w14:paraId="234CB0CE" w14:textId="40BED209" w:rsidR="001924A8" w:rsidRDefault="000F743E" w:rsidP="001924A8">
      <w:pPr>
        <w:pStyle w:val="LITlitera"/>
      </w:pPr>
      <w:r w:rsidRPr="000F743E">
        <w:t>1)</w:t>
      </w:r>
      <w:r w:rsidR="00331789">
        <w:tab/>
      </w:r>
      <w:r w:rsidRPr="000F743E">
        <w:t>Pb – benzyna</w:t>
      </w:r>
      <w:r w:rsidR="008C1681">
        <w:t>;</w:t>
      </w:r>
    </w:p>
    <w:p w14:paraId="4B70808B" w14:textId="73F9C9E9" w:rsidR="001924A8" w:rsidRDefault="000F743E" w:rsidP="001924A8">
      <w:pPr>
        <w:pStyle w:val="LITlitera"/>
      </w:pPr>
      <w:r w:rsidRPr="000F743E">
        <w:t>2)</w:t>
      </w:r>
      <w:r w:rsidR="00331789">
        <w:tab/>
      </w:r>
      <w:r w:rsidRPr="000F743E">
        <w:t xml:space="preserve">D – olej </w:t>
      </w:r>
      <w:r w:rsidR="00FC437E" w:rsidRPr="000F743E">
        <w:t>napędowy</w:t>
      </w:r>
      <w:r w:rsidR="008C1681">
        <w:t>;</w:t>
      </w:r>
      <w:r w:rsidR="001924A8">
        <w:t xml:space="preserve"> </w:t>
      </w:r>
    </w:p>
    <w:p w14:paraId="1818AFB5" w14:textId="61B2EBC4" w:rsidR="001924A8" w:rsidRDefault="000F743E" w:rsidP="001924A8">
      <w:pPr>
        <w:pStyle w:val="LITlitera"/>
      </w:pPr>
      <w:r w:rsidRPr="000F743E">
        <w:t>3)</w:t>
      </w:r>
      <w:r w:rsidR="00331789">
        <w:tab/>
      </w:r>
      <w:r w:rsidRPr="000F743E">
        <w:t>M – mieszanka (paliwo-olej)</w:t>
      </w:r>
      <w:r w:rsidR="008C1681">
        <w:t>;</w:t>
      </w:r>
      <w:r w:rsidR="001924A8">
        <w:t xml:space="preserve"> </w:t>
      </w:r>
    </w:p>
    <w:p w14:paraId="54DFF074" w14:textId="280BB976" w:rsidR="001924A8" w:rsidRDefault="000F743E" w:rsidP="001924A8">
      <w:pPr>
        <w:pStyle w:val="LITlitera"/>
      </w:pPr>
      <w:r w:rsidRPr="000F743E">
        <w:t>4)</w:t>
      </w:r>
      <w:r w:rsidR="00331789">
        <w:tab/>
      </w:r>
      <w:r w:rsidRPr="000F743E">
        <w:t>LPG – gaz płynny (propan-butan)</w:t>
      </w:r>
      <w:r w:rsidR="008C1681">
        <w:t>;</w:t>
      </w:r>
    </w:p>
    <w:p w14:paraId="5A929027" w14:textId="64D6B5FD" w:rsidR="001924A8" w:rsidRDefault="000F743E" w:rsidP="001924A8">
      <w:pPr>
        <w:pStyle w:val="LITlitera"/>
      </w:pPr>
      <w:r w:rsidRPr="000F743E">
        <w:t>5)</w:t>
      </w:r>
      <w:r w:rsidR="00331789">
        <w:tab/>
      </w:r>
      <w:r w:rsidRPr="000F743E">
        <w:t xml:space="preserve">CNG – gaz ziemny </w:t>
      </w:r>
      <w:r w:rsidR="00FC437E" w:rsidRPr="000F743E">
        <w:t>sprężony</w:t>
      </w:r>
      <w:r w:rsidRPr="000F743E">
        <w:t xml:space="preserve"> (metan)</w:t>
      </w:r>
      <w:r w:rsidR="008C1681">
        <w:t>;</w:t>
      </w:r>
    </w:p>
    <w:p w14:paraId="79E8C9E9" w14:textId="2E3CBCC6" w:rsidR="001924A8" w:rsidRDefault="000F743E" w:rsidP="001924A8">
      <w:pPr>
        <w:pStyle w:val="LITlitera"/>
      </w:pPr>
      <w:r w:rsidRPr="000F743E">
        <w:t>6)</w:t>
      </w:r>
      <w:r w:rsidR="00331789">
        <w:tab/>
      </w:r>
      <w:r w:rsidRPr="000F743E">
        <w:t>H – wodór</w:t>
      </w:r>
      <w:r w:rsidR="008C1681">
        <w:t>;</w:t>
      </w:r>
    </w:p>
    <w:p w14:paraId="076EA5D6" w14:textId="460735C9" w:rsidR="001924A8" w:rsidRDefault="000F743E" w:rsidP="001924A8">
      <w:pPr>
        <w:pStyle w:val="LITlitera"/>
      </w:pPr>
      <w:r w:rsidRPr="000F743E">
        <w:t>7)</w:t>
      </w:r>
      <w:r w:rsidR="00331789">
        <w:tab/>
      </w:r>
      <w:r w:rsidRPr="000F743E">
        <w:t>LNG – gaz ziemny skroplony (metan)</w:t>
      </w:r>
      <w:r w:rsidR="008C1681">
        <w:t>;</w:t>
      </w:r>
      <w:r w:rsidR="001924A8">
        <w:t xml:space="preserve"> </w:t>
      </w:r>
    </w:p>
    <w:p w14:paraId="5403D85F" w14:textId="28699FCA" w:rsidR="001924A8" w:rsidRPr="00B62004" w:rsidRDefault="000F743E" w:rsidP="001924A8">
      <w:pPr>
        <w:pStyle w:val="LITlitera"/>
        <w:rPr>
          <w:lang w:val="sv-SE"/>
        </w:rPr>
      </w:pPr>
      <w:r w:rsidRPr="00B62004">
        <w:rPr>
          <w:lang w:val="sv-SE"/>
        </w:rPr>
        <w:t>8)</w:t>
      </w:r>
      <w:r w:rsidR="00331789">
        <w:tab/>
      </w:r>
      <w:r w:rsidRPr="00B62004">
        <w:rPr>
          <w:lang w:val="sv-SE"/>
        </w:rPr>
        <w:t>BD – biodiesel</w:t>
      </w:r>
      <w:r w:rsidR="008C1681" w:rsidRPr="00B62004">
        <w:rPr>
          <w:lang w:val="sv-SE"/>
        </w:rPr>
        <w:t>;</w:t>
      </w:r>
    </w:p>
    <w:p w14:paraId="5F0BF0ED" w14:textId="3F8FA5AD" w:rsidR="001924A8" w:rsidRPr="00B62004" w:rsidRDefault="000F743E" w:rsidP="001924A8">
      <w:pPr>
        <w:pStyle w:val="LITlitera"/>
        <w:rPr>
          <w:lang w:val="sv-SE"/>
        </w:rPr>
      </w:pPr>
      <w:r w:rsidRPr="00B62004">
        <w:rPr>
          <w:lang w:val="sv-SE"/>
        </w:rPr>
        <w:t>9)</w:t>
      </w:r>
      <w:r w:rsidR="00331789">
        <w:tab/>
      </w:r>
      <w:r w:rsidRPr="00B62004">
        <w:rPr>
          <w:lang w:val="sv-SE"/>
        </w:rPr>
        <w:t xml:space="preserve">E85 </w:t>
      </w:r>
      <w:r w:rsidR="00FC437E" w:rsidRPr="00B62004">
        <w:rPr>
          <w:lang w:val="sv-SE"/>
        </w:rPr>
        <w:t>–</w:t>
      </w:r>
      <w:r w:rsidRPr="00B62004">
        <w:rPr>
          <w:lang w:val="sv-SE"/>
        </w:rPr>
        <w:t xml:space="preserve"> etanol</w:t>
      </w:r>
      <w:r w:rsidR="008C1681" w:rsidRPr="00B62004">
        <w:rPr>
          <w:lang w:val="sv-SE"/>
        </w:rPr>
        <w:t>;</w:t>
      </w:r>
      <w:r w:rsidR="00FC437E" w:rsidRPr="00B62004">
        <w:rPr>
          <w:lang w:val="sv-SE"/>
        </w:rPr>
        <w:t xml:space="preserve"> </w:t>
      </w:r>
    </w:p>
    <w:p w14:paraId="09109003" w14:textId="548E4353" w:rsidR="001924A8" w:rsidRPr="00B62004" w:rsidRDefault="000F743E" w:rsidP="001924A8">
      <w:pPr>
        <w:pStyle w:val="LITlitera"/>
        <w:rPr>
          <w:lang w:val="sv-SE"/>
        </w:rPr>
      </w:pPr>
      <w:r w:rsidRPr="00B62004">
        <w:rPr>
          <w:lang w:val="sv-SE"/>
        </w:rPr>
        <w:t>10)</w:t>
      </w:r>
      <w:r w:rsidR="00331789">
        <w:tab/>
      </w:r>
      <w:r w:rsidRPr="00B62004">
        <w:rPr>
          <w:lang w:val="sv-SE"/>
        </w:rPr>
        <w:t>EE – energia elektryczna</w:t>
      </w:r>
      <w:r w:rsidR="008C1681" w:rsidRPr="00B62004">
        <w:rPr>
          <w:lang w:val="sv-SE"/>
        </w:rPr>
        <w:t>;</w:t>
      </w:r>
      <w:r w:rsidR="001924A8" w:rsidRPr="00B62004">
        <w:rPr>
          <w:lang w:val="sv-SE"/>
        </w:rPr>
        <w:t xml:space="preserve"> </w:t>
      </w:r>
    </w:p>
    <w:p w14:paraId="537FB23F" w14:textId="47B0A575" w:rsidR="000F743E" w:rsidRPr="000F743E" w:rsidRDefault="000F743E" w:rsidP="001924A8">
      <w:pPr>
        <w:pStyle w:val="LITlitera"/>
      </w:pPr>
      <w:r w:rsidRPr="000F743E">
        <w:t>11)</w:t>
      </w:r>
      <w:r w:rsidR="00331789">
        <w:tab/>
      </w:r>
      <w:r w:rsidRPr="000F743E">
        <w:t>N – inne</w:t>
      </w:r>
      <w:r w:rsidR="002E4886">
        <w:t>,</w:t>
      </w:r>
    </w:p>
    <w:p w14:paraId="17C5B811" w14:textId="250DE416" w:rsidR="001924A8" w:rsidRPr="001924A8" w:rsidRDefault="002E4886" w:rsidP="001924A8">
      <w:pPr>
        <w:pStyle w:val="PKTpunkt"/>
      </w:pPr>
      <w:r w:rsidRPr="002E4886">
        <w:t>-</w:t>
      </w:r>
      <w:r w:rsidRPr="002E4886">
        <w:tab/>
      </w:r>
      <w:r w:rsidR="001924A8" w:rsidRPr="001924A8">
        <w:t>rok produkcji pojazdu</w:t>
      </w:r>
      <w:r>
        <w:t>,</w:t>
      </w:r>
    </w:p>
    <w:p w14:paraId="17332E48" w14:textId="11FD83C3" w:rsidR="001924A8" w:rsidRPr="001924A8" w:rsidRDefault="002E4886" w:rsidP="001924A8">
      <w:pPr>
        <w:pStyle w:val="PKTpunkt"/>
      </w:pPr>
      <w:r w:rsidRPr="002E4886">
        <w:t>-</w:t>
      </w:r>
      <w:r w:rsidRPr="002E4886">
        <w:tab/>
      </w:r>
      <w:r w:rsidR="001924A8" w:rsidRPr="001924A8">
        <w:t>numer rejestracyjny pojazdu</w:t>
      </w:r>
      <w:r>
        <w:t>,</w:t>
      </w:r>
    </w:p>
    <w:p w14:paraId="21834C49" w14:textId="1DB204BA" w:rsidR="001924A8" w:rsidRDefault="002E4886" w:rsidP="001924A8">
      <w:pPr>
        <w:pStyle w:val="PKTpunkt"/>
      </w:pPr>
      <w:r w:rsidRPr="002E4886">
        <w:t>-</w:t>
      </w:r>
      <w:r w:rsidRPr="002E4886">
        <w:tab/>
      </w:r>
      <w:r w:rsidR="001924A8" w:rsidRPr="001924A8">
        <w:t xml:space="preserve">nazwa gminy wydającej </w:t>
      </w:r>
      <w:r w:rsidR="000A482E">
        <w:t>nalepk</w:t>
      </w:r>
      <w:r w:rsidR="00171AC8">
        <w:t>ę</w:t>
      </w:r>
      <w:r>
        <w:t>,</w:t>
      </w:r>
    </w:p>
    <w:p w14:paraId="5FD81523" w14:textId="6EE2B8F1" w:rsidR="002E4886" w:rsidRPr="001924A8" w:rsidRDefault="002E4886" w:rsidP="001924A8">
      <w:pPr>
        <w:pStyle w:val="PKTpunkt"/>
      </w:pPr>
      <w:r w:rsidRPr="002E4886">
        <w:t>-</w:t>
      </w:r>
      <w:r w:rsidRPr="002E4886">
        <w:tab/>
      </w:r>
      <w:r>
        <w:t xml:space="preserve">oznaczenie </w:t>
      </w:r>
      <w:bookmarkStart w:id="0" w:name="_Hlk167797603"/>
      <w:r w:rsidRPr="002E4886">
        <w:t>„</w:t>
      </w:r>
      <w:bookmarkEnd w:id="0"/>
      <w:r>
        <w:t>SCT</w:t>
      </w:r>
      <w:r w:rsidRPr="002E4886">
        <w:t>”</w:t>
      </w:r>
      <w:r>
        <w:t>.</w:t>
      </w:r>
    </w:p>
    <w:p w14:paraId="0A92A639" w14:textId="77777777" w:rsidR="00B06FF6" w:rsidRDefault="00B06FF6" w:rsidP="000F743E"/>
    <w:p w14:paraId="0564F390" w14:textId="39208DFA" w:rsidR="001924A8" w:rsidRPr="00770A4D" w:rsidRDefault="001924A8" w:rsidP="001924A8">
      <w:pPr>
        <w:pStyle w:val="PKTpunkt"/>
        <w:rPr>
          <w:rStyle w:val="Ppogrubienie"/>
        </w:rPr>
      </w:pPr>
      <w:r w:rsidRPr="00770A4D">
        <w:rPr>
          <w:rStyle w:val="Ppogrubienie"/>
        </w:rPr>
        <w:t>2. Materiał nalepki dla pojazdów uprawnionych do wjazdu do strefy czystego transportu</w:t>
      </w:r>
    </w:p>
    <w:p w14:paraId="0CE08B0C" w14:textId="50853481" w:rsidR="001924A8" w:rsidRPr="001924A8" w:rsidRDefault="001924A8" w:rsidP="001924A8"/>
    <w:p w14:paraId="1D42F386" w14:textId="4D0C93A3" w:rsidR="001924A8" w:rsidRPr="001924A8" w:rsidRDefault="001924A8" w:rsidP="001924A8">
      <w:r w:rsidRPr="001924A8">
        <w:t xml:space="preserve">Materiał, z którego jest wykonana nalepka, jest odporny na działanie promieni słonecznych, wody i substancji chemicznych. </w:t>
      </w:r>
    </w:p>
    <w:p w14:paraId="08DF8A76" w14:textId="77777777" w:rsidR="00826901" w:rsidRDefault="00826901" w:rsidP="001924A8">
      <w:pPr>
        <w:pStyle w:val="PKTpunkt"/>
        <w:rPr>
          <w:rStyle w:val="Ppogrubienie"/>
        </w:rPr>
      </w:pPr>
    </w:p>
    <w:p w14:paraId="09B42B69" w14:textId="17934C37" w:rsidR="001924A8" w:rsidRDefault="001924A8" w:rsidP="001924A8">
      <w:pPr>
        <w:pStyle w:val="PKTpunkt"/>
        <w:rPr>
          <w:rStyle w:val="Ppogrubienie"/>
        </w:rPr>
      </w:pPr>
      <w:r w:rsidRPr="00770A4D">
        <w:rPr>
          <w:rStyle w:val="Ppogrubienie"/>
        </w:rPr>
        <w:t>3. Budowa i elementy składowe nalepki dla pojazdów uprawnionych do wjazdu do strefy</w:t>
      </w:r>
      <w:r w:rsidR="00B314A2">
        <w:rPr>
          <w:rStyle w:val="Ppogrubienie"/>
        </w:rPr>
        <w:t xml:space="preserve"> </w:t>
      </w:r>
      <w:r w:rsidRPr="00770A4D">
        <w:rPr>
          <w:rStyle w:val="Ppogrubienie"/>
        </w:rPr>
        <w:t>czystego transportu – wymiary i kolory</w:t>
      </w:r>
    </w:p>
    <w:p w14:paraId="7F225EE2" w14:textId="77777777" w:rsidR="004C635F" w:rsidRPr="00770A4D" w:rsidRDefault="004C635F" w:rsidP="001924A8">
      <w:pPr>
        <w:pStyle w:val="PKTpunkt"/>
        <w:rPr>
          <w:rStyle w:val="Ppogrubienie"/>
        </w:rPr>
      </w:pPr>
    </w:p>
    <w:p w14:paraId="6B023A5C" w14:textId="7A70ED4C" w:rsidR="00584F39" w:rsidRDefault="001924A8" w:rsidP="001924A8">
      <w:r w:rsidRPr="001924A8">
        <w:lastRenderedPageBreak/>
        <w:t xml:space="preserve">Nalepka ma kształt </w:t>
      </w:r>
      <w:r w:rsidR="00584F39">
        <w:t>koła</w:t>
      </w:r>
      <w:r w:rsidR="00584F39" w:rsidRPr="001924A8">
        <w:t xml:space="preserve"> </w:t>
      </w:r>
      <w:r w:rsidRPr="001924A8">
        <w:t xml:space="preserve">o wymiarach </w:t>
      </w:r>
      <w:r w:rsidR="00584F39">
        <w:t>80</w:t>
      </w:r>
      <w:r w:rsidR="00584F39" w:rsidRPr="001924A8">
        <w:t xml:space="preserve"> </w:t>
      </w:r>
      <w:r w:rsidRPr="001924A8">
        <w:t xml:space="preserve">mm x </w:t>
      </w:r>
      <w:r w:rsidR="00584F39">
        <w:t>80</w:t>
      </w:r>
      <w:r w:rsidR="00584F39" w:rsidRPr="001924A8">
        <w:t xml:space="preserve"> </w:t>
      </w:r>
      <w:r w:rsidRPr="001924A8">
        <w:t xml:space="preserve">mm. </w:t>
      </w:r>
    </w:p>
    <w:p w14:paraId="5FF21729" w14:textId="20A79207" w:rsidR="001924A8" w:rsidRPr="001924A8" w:rsidRDefault="001924A8" w:rsidP="001924A8">
      <w:r w:rsidRPr="001924A8">
        <w:t>Krótsza krawędź pola na n</w:t>
      </w:r>
      <w:r w:rsidR="004C635F">
        <w:t xml:space="preserve">umer </w:t>
      </w:r>
      <w:r w:rsidRPr="001924A8">
        <w:t xml:space="preserve">rejestracyjny </w:t>
      </w:r>
      <w:r w:rsidR="004C635F">
        <w:t xml:space="preserve">pojazdu </w:t>
      </w:r>
      <w:r w:rsidR="004C635F" w:rsidRPr="001924A8">
        <w:t xml:space="preserve">jest </w:t>
      </w:r>
      <w:r w:rsidRPr="001924A8">
        <w:t xml:space="preserve">odległa od krawędzi wzoru graficznego </w:t>
      </w:r>
      <w:r w:rsidR="00770443">
        <w:t>o 10</w:t>
      </w:r>
      <w:r w:rsidRPr="001924A8">
        <w:t xml:space="preserve"> mm, a dłuższa krawędź </w:t>
      </w:r>
      <w:r w:rsidR="004C635F" w:rsidRPr="001924A8">
        <w:t xml:space="preserve">jest </w:t>
      </w:r>
      <w:r w:rsidRPr="001924A8">
        <w:t>odległa od krawędzi wzoru graficznego o 27,5 mm.</w:t>
      </w:r>
    </w:p>
    <w:p w14:paraId="656F6CB0" w14:textId="77777777" w:rsidR="001924A8" w:rsidRPr="001924A8" w:rsidRDefault="001924A8" w:rsidP="001924A8"/>
    <w:p w14:paraId="7EA9923F" w14:textId="1D87E77F" w:rsidR="001924A8" w:rsidRPr="001924A8" w:rsidRDefault="00337666" w:rsidP="001924A8">
      <w:pPr>
        <w:pStyle w:val="LITlitera"/>
      </w:pPr>
      <w:r w:rsidRPr="000F743E">
        <w:t>–</w:t>
      </w:r>
      <w:r>
        <w:t xml:space="preserve"> </w:t>
      </w:r>
      <w:r w:rsidR="001924A8" w:rsidRPr="00770A4D">
        <w:rPr>
          <w:rStyle w:val="Ppogrubienie"/>
        </w:rPr>
        <w:t>obrys</w:t>
      </w:r>
      <w:r w:rsidR="001924A8" w:rsidRPr="001924A8">
        <w:t>:</w:t>
      </w:r>
    </w:p>
    <w:p w14:paraId="4A5C73D2" w14:textId="22C63CDD" w:rsidR="001924A8" w:rsidRPr="001924A8" w:rsidRDefault="001924A8" w:rsidP="001924A8">
      <w:pPr>
        <w:pStyle w:val="TIRtiret"/>
      </w:pPr>
      <w:r w:rsidRPr="001924A8">
        <w:t>1)</w:t>
      </w:r>
      <w:r w:rsidR="004C635F">
        <w:tab/>
      </w:r>
      <w:r w:rsidRPr="001924A8">
        <w:t>kolor: CMYK 0, 0, 0, 100</w:t>
      </w:r>
      <w:r w:rsidR="007E0A23">
        <w:t>;</w:t>
      </w:r>
    </w:p>
    <w:p w14:paraId="57D41FB8" w14:textId="7EEA0E70" w:rsidR="001924A8" w:rsidRPr="001924A8" w:rsidRDefault="001924A8" w:rsidP="001924A8">
      <w:pPr>
        <w:pStyle w:val="TIRtiret"/>
      </w:pPr>
      <w:r w:rsidRPr="001924A8">
        <w:t>2)</w:t>
      </w:r>
      <w:r w:rsidR="004C635F">
        <w:tab/>
      </w:r>
      <w:r w:rsidR="00FC437E" w:rsidRPr="001924A8">
        <w:t>gruboś</w:t>
      </w:r>
      <w:r w:rsidR="00FC437E">
        <w:t>ć</w:t>
      </w:r>
      <w:r w:rsidRPr="001924A8">
        <w:t>: 2 mm</w:t>
      </w:r>
      <w:r w:rsidR="007E0A23">
        <w:t>,</w:t>
      </w:r>
    </w:p>
    <w:p w14:paraId="7FD1CD47" w14:textId="723C01D9" w:rsidR="001924A8" w:rsidRPr="001924A8" w:rsidRDefault="00337666" w:rsidP="001924A8">
      <w:pPr>
        <w:pStyle w:val="LITlitera"/>
      </w:pPr>
      <w:r w:rsidRPr="000F743E">
        <w:t>–</w:t>
      </w:r>
      <w:r w:rsidR="001924A8" w:rsidRPr="001924A8">
        <w:t xml:space="preserve"> </w:t>
      </w:r>
      <w:r w:rsidR="001924A8" w:rsidRPr="00770A4D">
        <w:rPr>
          <w:rStyle w:val="Ppogrubienie"/>
        </w:rPr>
        <w:t>pole</w:t>
      </w:r>
      <w:r w:rsidR="001924A8" w:rsidRPr="001924A8">
        <w:t xml:space="preserve"> (tło):</w:t>
      </w:r>
    </w:p>
    <w:p w14:paraId="2EBD0B2A" w14:textId="53781A4D" w:rsidR="001924A8" w:rsidRPr="001924A8" w:rsidRDefault="001924A8" w:rsidP="001924A8">
      <w:pPr>
        <w:pStyle w:val="TIRtiret"/>
      </w:pPr>
      <w:r w:rsidRPr="001924A8">
        <w:t>1)</w:t>
      </w:r>
      <w:r w:rsidR="004C635F">
        <w:tab/>
      </w:r>
      <w:r w:rsidRPr="001924A8">
        <w:t>kolor: CMYK 50, 0, 100, 0</w:t>
      </w:r>
      <w:r w:rsidR="007E0A23">
        <w:t>,</w:t>
      </w:r>
    </w:p>
    <w:p w14:paraId="2562132A" w14:textId="5F5C8781" w:rsidR="001924A8" w:rsidRPr="001924A8" w:rsidRDefault="00337666" w:rsidP="001924A8">
      <w:pPr>
        <w:pStyle w:val="LITlitera"/>
      </w:pPr>
      <w:r w:rsidRPr="000F743E">
        <w:t>–</w:t>
      </w:r>
      <w:r>
        <w:t xml:space="preserve"> </w:t>
      </w:r>
      <w:r w:rsidR="001924A8" w:rsidRPr="00770A4D">
        <w:rPr>
          <w:rStyle w:val="Ppogrubienie"/>
        </w:rPr>
        <w:t>pole na numer rejestracyjny pojazdu</w:t>
      </w:r>
      <w:r w:rsidR="001924A8" w:rsidRPr="001924A8">
        <w:t>:</w:t>
      </w:r>
    </w:p>
    <w:p w14:paraId="3E8601FB" w14:textId="121FCD0B" w:rsidR="001924A8" w:rsidRPr="001924A8" w:rsidRDefault="001924A8" w:rsidP="001924A8">
      <w:pPr>
        <w:pStyle w:val="TIRtiret"/>
      </w:pPr>
      <w:r w:rsidRPr="001924A8">
        <w:t>1)</w:t>
      </w:r>
      <w:r w:rsidRPr="001924A8">
        <w:tab/>
        <w:t>kolor tła: CMYK 50, 0, 100, 0</w:t>
      </w:r>
      <w:r w:rsidR="007E0A23">
        <w:t>;</w:t>
      </w:r>
    </w:p>
    <w:p w14:paraId="666F93EF" w14:textId="77777777" w:rsidR="004C635F" w:rsidRDefault="001924A8" w:rsidP="001924A8">
      <w:pPr>
        <w:pStyle w:val="TIRtiret"/>
      </w:pPr>
      <w:r w:rsidRPr="001924A8">
        <w:t>2)</w:t>
      </w:r>
      <w:r w:rsidRPr="001924A8">
        <w:tab/>
        <w:t xml:space="preserve">obrys pola: CMYK 0, 0, 0, 100; </w:t>
      </w:r>
    </w:p>
    <w:p w14:paraId="3606DE37" w14:textId="59649CA7" w:rsidR="001924A8" w:rsidRPr="001924A8" w:rsidRDefault="004C635F" w:rsidP="001924A8">
      <w:pPr>
        <w:pStyle w:val="TIRtiret"/>
      </w:pPr>
      <w:r>
        <w:t>3)</w:t>
      </w:r>
      <w:r>
        <w:tab/>
      </w:r>
      <w:r w:rsidR="001924A8" w:rsidRPr="001924A8">
        <w:t>grubość</w:t>
      </w:r>
      <w:r>
        <w:t>:</w:t>
      </w:r>
      <w:r w:rsidR="001924A8" w:rsidRPr="001924A8">
        <w:t xml:space="preserve"> 0,5 mm</w:t>
      </w:r>
      <w:r w:rsidR="007E0A23">
        <w:t>;</w:t>
      </w:r>
    </w:p>
    <w:p w14:paraId="4087AA43" w14:textId="10426DF9" w:rsidR="001924A8" w:rsidRPr="001924A8" w:rsidRDefault="004C635F" w:rsidP="001924A8">
      <w:pPr>
        <w:pStyle w:val="TIRtiret"/>
      </w:pPr>
      <w:r>
        <w:t>4</w:t>
      </w:r>
      <w:r w:rsidR="001924A8" w:rsidRPr="001924A8">
        <w:t>)</w:t>
      </w:r>
      <w:r w:rsidR="001924A8" w:rsidRPr="001924A8">
        <w:tab/>
        <w:t>wymiary pola: 25 mm (wys.) × 60 mm (szer.)</w:t>
      </w:r>
      <w:r>
        <w:t>.</w:t>
      </w:r>
      <w:r w:rsidR="001924A8" w:rsidRPr="001924A8">
        <w:t xml:space="preserve"> </w:t>
      </w:r>
    </w:p>
    <w:p w14:paraId="14683BC8" w14:textId="77777777" w:rsidR="001924A8" w:rsidRPr="001924A8" w:rsidRDefault="001924A8" w:rsidP="001924A8"/>
    <w:p w14:paraId="7DCA31D5" w14:textId="21353AD8" w:rsidR="001924A8" w:rsidRPr="001924A8" w:rsidRDefault="001924A8" w:rsidP="001924A8">
      <w:r w:rsidRPr="001924A8">
        <w:t>Dopuszczaln</w:t>
      </w:r>
      <w:r w:rsidR="000F6E95">
        <w:t>a tolerancja wymiarów</w:t>
      </w:r>
      <w:r w:rsidR="00B314A2">
        <w:t>:</w:t>
      </w:r>
    </w:p>
    <w:p w14:paraId="50E6B1D6" w14:textId="7D0130E7" w:rsidR="001924A8" w:rsidRPr="004C635F" w:rsidRDefault="001924A8" w:rsidP="004C635F">
      <w:pPr>
        <w:pStyle w:val="TIRtiret"/>
      </w:pPr>
      <w:r w:rsidRPr="004C635F">
        <w:t>-</w:t>
      </w:r>
      <w:r w:rsidR="004C635F" w:rsidRPr="004C635F">
        <w:tab/>
      </w:r>
      <w:r w:rsidRPr="004C635F">
        <w:t>nalepka w zakresie +/- 5 mm</w:t>
      </w:r>
      <w:r w:rsidR="009E7C4E">
        <w:t>,</w:t>
      </w:r>
    </w:p>
    <w:p w14:paraId="0CAE2094" w14:textId="212626B9" w:rsidR="001924A8" w:rsidRPr="004C635F" w:rsidRDefault="001924A8" w:rsidP="00770A4D">
      <w:pPr>
        <w:pStyle w:val="TIRtiret"/>
      </w:pPr>
      <w:r w:rsidRPr="004C635F">
        <w:t>-</w:t>
      </w:r>
      <w:r w:rsidR="004C635F" w:rsidRPr="004C635F">
        <w:tab/>
      </w:r>
      <w:r w:rsidRPr="004C635F">
        <w:t>obrys zewnętrzny w zakresie +/- 25</w:t>
      </w:r>
      <w:r w:rsidR="00D973DE">
        <w:t>%</w:t>
      </w:r>
      <w:r w:rsidRPr="004C635F">
        <w:t xml:space="preserve"> </w:t>
      </w:r>
      <w:r w:rsidR="008C1681" w:rsidRPr="004C635F">
        <w:t>g</w:t>
      </w:r>
      <w:r w:rsidRPr="004C635F">
        <w:t>rubości</w:t>
      </w:r>
      <w:r w:rsidR="009E7C4E">
        <w:t>,</w:t>
      </w:r>
    </w:p>
    <w:p w14:paraId="0F247628" w14:textId="34DA53F1" w:rsidR="001924A8" w:rsidRPr="004C635F" w:rsidRDefault="001924A8" w:rsidP="004C635F">
      <w:pPr>
        <w:pStyle w:val="TIRtiret"/>
      </w:pPr>
      <w:r w:rsidRPr="004C635F">
        <w:t>-</w:t>
      </w:r>
      <w:r w:rsidR="004C635F">
        <w:tab/>
      </w:r>
      <w:r w:rsidRPr="004C635F">
        <w:t>pole na n</w:t>
      </w:r>
      <w:r w:rsidR="009E7C4E">
        <w:t xml:space="preserve">umer </w:t>
      </w:r>
      <w:r w:rsidRPr="004C635F">
        <w:t>rej</w:t>
      </w:r>
      <w:r w:rsidR="009E7C4E">
        <w:t xml:space="preserve">estracyjny pojazdu </w:t>
      </w:r>
      <w:r w:rsidRPr="004C635F">
        <w:t>w zakresie +/- 10</w:t>
      </w:r>
      <w:r w:rsidR="00D973DE">
        <w:t>%</w:t>
      </w:r>
      <w:r w:rsidRPr="004C635F">
        <w:t xml:space="preserve"> dla każdego boku</w:t>
      </w:r>
      <w:r w:rsidR="009E7C4E">
        <w:t>,</w:t>
      </w:r>
    </w:p>
    <w:p w14:paraId="04D58C57" w14:textId="3ADEAE97" w:rsidR="001924A8" w:rsidRPr="004C635F" w:rsidRDefault="001924A8" w:rsidP="004C635F">
      <w:pPr>
        <w:pStyle w:val="TIRtiret"/>
      </w:pPr>
      <w:r w:rsidRPr="004C635F">
        <w:t>-</w:t>
      </w:r>
      <w:r w:rsidR="004C635F">
        <w:tab/>
      </w:r>
      <w:r w:rsidRPr="004C635F">
        <w:t>obrys pola na n</w:t>
      </w:r>
      <w:r w:rsidR="009E7C4E">
        <w:t xml:space="preserve">umer </w:t>
      </w:r>
      <w:r w:rsidRPr="004C635F">
        <w:t>rej</w:t>
      </w:r>
      <w:r w:rsidR="009E7C4E">
        <w:t xml:space="preserve">estracyjny pojazdu </w:t>
      </w:r>
      <w:r w:rsidRPr="004C635F">
        <w:t>w zakresie +/- 25</w:t>
      </w:r>
      <w:r w:rsidR="00D973DE">
        <w:t>%</w:t>
      </w:r>
      <w:r w:rsidR="009E7C4E">
        <w:t>,</w:t>
      </w:r>
    </w:p>
    <w:p w14:paraId="0F7594BD" w14:textId="1D727322" w:rsidR="001924A8" w:rsidRPr="004C635F" w:rsidRDefault="001924A8" w:rsidP="004C635F">
      <w:pPr>
        <w:pStyle w:val="TIRtiret"/>
      </w:pPr>
      <w:r w:rsidRPr="004C635F">
        <w:t>-</w:t>
      </w:r>
      <w:r w:rsidR="004C635F">
        <w:tab/>
      </w:r>
      <w:r w:rsidRPr="004C635F">
        <w:t>odległość obrysu pola na n</w:t>
      </w:r>
      <w:r w:rsidR="009E7C4E">
        <w:t xml:space="preserve">umer </w:t>
      </w:r>
      <w:r w:rsidRPr="004C635F">
        <w:t>rej</w:t>
      </w:r>
      <w:r w:rsidR="009E7C4E">
        <w:t xml:space="preserve">estracyjny pojazdu </w:t>
      </w:r>
      <w:r w:rsidRPr="004C635F">
        <w:t>od krawędzi</w:t>
      </w:r>
      <w:r w:rsidR="00770443" w:rsidRPr="004C635F">
        <w:t xml:space="preserve"> </w:t>
      </w:r>
      <w:r w:rsidRPr="004C635F">
        <w:t>wzoru graficznego w zakresie +/- 2 mm</w:t>
      </w:r>
      <w:r w:rsidR="009E7C4E">
        <w:t>,</w:t>
      </w:r>
    </w:p>
    <w:p w14:paraId="2CD7D3CE" w14:textId="2C2FCE34" w:rsidR="001924A8" w:rsidRPr="004C635F" w:rsidRDefault="001924A8" w:rsidP="004C635F">
      <w:pPr>
        <w:pStyle w:val="TIRtiret"/>
      </w:pPr>
      <w:r w:rsidRPr="004C635F">
        <w:t>-</w:t>
      </w:r>
      <w:r w:rsidR="004C635F">
        <w:tab/>
      </w:r>
      <w:r w:rsidRPr="004C635F">
        <w:t xml:space="preserve">wysokość </w:t>
      </w:r>
      <w:proofErr w:type="spellStart"/>
      <w:r w:rsidRPr="004C635F">
        <w:t>fontów</w:t>
      </w:r>
      <w:proofErr w:type="spellEnd"/>
      <w:r w:rsidRPr="004C635F">
        <w:t xml:space="preserve"> w zakresie +/- 1 </w:t>
      </w:r>
      <w:proofErr w:type="spellStart"/>
      <w:r w:rsidRPr="004C635F">
        <w:t>pt</w:t>
      </w:r>
      <w:proofErr w:type="spellEnd"/>
      <w:r w:rsidR="009E7C4E">
        <w:t>,</w:t>
      </w:r>
    </w:p>
    <w:p w14:paraId="6EE541B3" w14:textId="5D878D84" w:rsidR="001924A8" w:rsidRPr="004C635F" w:rsidRDefault="001924A8" w:rsidP="004C635F">
      <w:pPr>
        <w:pStyle w:val="TIRtiret"/>
      </w:pPr>
      <w:r w:rsidRPr="004C635F">
        <w:t>-</w:t>
      </w:r>
      <w:r w:rsidR="004C635F">
        <w:tab/>
      </w:r>
      <w:r w:rsidRPr="004C635F">
        <w:t xml:space="preserve">interlinie w zakresie +/- 1 </w:t>
      </w:r>
      <w:proofErr w:type="spellStart"/>
      <w:r w:rsidRPr="004C635F">
        <w:t>pt</w:t>
      </w:r>
      <w:proofErr w:type="spellEnd"/>
      <w:r w:rsidR="009E7C4E">
        <w:t>,</w:t>
      </w:r>
    </w:p>
    <w:p w14:paraId="5CB23503" w14:textId="71004E90" w:rsidR="0073315A" w:rsidRPr="004C635F" w:rsidRDefault="00D652DB" w:rsidP="004C635F">
      <w:pPr>
        <w:pStyle w:val="TIRtiret"/>
      </w:pPr>
      <w:r w:rsidRPr="004C635F">
        <w:t>-</w:t>
      </w:r>
      <w:r w:rsidR="004C635F">
        <w:tab/>
      </w:r>
      <w:r w:rsidR="00D4436B" w:rsidRPr="004C635F">
        <w:t>w nazwie</w:t>
      </w:r>
      <w:r w:rsidRPr="004C635F">
        <w:t xml:space="preserve"> </w:t>
      </w:r>
      <w:r w:rsidR="004B7FAE" w:rsidRPr="004C635F">
        <w:t xml:space="preserve">gminy </w:t>
      </w:r>
      <w:r w:rsidR="009E7C4E">
        <w:t xml:space="preserve">wydającej nalepkę jest </w:t>
      </w:r>
      <w:r w:rsidR="00CD3BF6" w:rsidRPr="004C635F">
        <w:t xml:space="preserve">dopuszczalny </w:t>
      </w:r>
      <w:r w:rsidR="004B7FAE" w:rsidRPr="004C635F">
        <w:t>mniejszy</w:t>
      </w:r>
      <w:r w:rsidR="004C57C8" w:rsidRPr="004C635F">
        <w:t xml:space="preserve"> rozmiar </w:t>
      </w:r>
      <w:r w:rsidR="00D4436B" w:rsidRPr="004C635F">
        <w:t xml:space="preserve">fontu </w:t>
      </w:r>
      <w:r w:rsidR="007E0A23" w:rsidRPr="004C635F">
        <w:t>w</w:t>
      </w:r>
      <w:r w:rsidR="007E0A23">
        <w:t> </w:t>
      </w:r>
      <w:r w:rsidRPr="004C635F">
        <w:t>zależności od</w:t>
      </w:r>
      <w:r w:rsidR="004C57C8" w:rsidRPr="004C635F">
        <w:t xml:space="preserve"> liczby</w:t>
      </w:r>
      <w:r w:rsidRPr="004C635F">
        <w:t xml:space="preserve"> liter</w:t>
      </w:r>
      <w:r w:rsidR="000A3794" w:rsidRPr="004C635F">
        <w:t>.</w:t>
      </w:r>
    </w:p>
    <w:p w14:paraId="6C16753F" w14:textId="28C1F561" w:rsidR="001924A8" w:rsidRDefault="000556FE" w:rsidP="001924A8">
      <w:r>
        <w:t xml:space="preserve">Dopuszcza się możliwość pozostawienia pól </w:t>
      </w:r>
      <w:r w:rsidR="00672C60" w:rsidRPr="001924A8">
        <w:t>przewidzian</w:t>
      </w:r>
      <w:r>
        <w:t>ych</w:t>
      </w:r>
      <w:r w:rsidR="00672C60" w:rsidRPr="001924A8">
        <w:t xml:space="preserve"> na umieszczenie</w:t>
      </w:r>
      <w:r w:rsidR="00826901">
        <w:t>:</w:t>
      </w:r>
      <w:r w:rsidR="00672C60" w:rsidRPr="001924A8">
        <w:t xml:space="preserve"> </w:t>
      </w:r>
      <w:r w:rsidR="007E0A23" w:rsidRPr="007E0A23">
        <w:t>rodzaju paliwa</w:t>
      </w:r>
      <w:r w:rsidR="007E0A23">
        <w:t>,</w:t>
      </w:r>
      <w:r w:rsidR="007E0A23" w:rsidRPr="007E0A23">
        <w:t xml:space="preserve"> roku produkcji </w:t>
      </w:r>
      <w:r w:rsidR="007E0A23">
        <w:t xml:space="preserve">pojazdu oraz </w:t>
      </w:r>
      <w:r w:rsidR="00672C60" w:rsidRPr="001924A8">
        <w:t>n</w:t>
      </w:r>
      <w:r w:rsidR="00672C60">
        <w:t xml:space="preserve">umeru </w:t>
      </w:r>
      <w:r w:rsidR="00672C60" w:rsidRPr="001924A8">
        <w:t>rej</w:t>
      </w:r>
      <w:r w:rsidR="00672C60">
        <w:t>estracyjnego pojazdu</w:t>
      </w:r>
      <w:r w:rsidR="0050535B">
        <w:t>,</w:t>
      </w:r>
      <w:r w:rsidR="007E0A23">
        <w:t xml:space="preserve"> </w:t>
      </w:r>
      <w:r w:rsidR="00B2544D">
        <w:t>w celu</w:t>
      </w:r>
      <w:r>
        <w:t xml:space="preserve"> </w:t>
      </w:r>
      <w:r w:rsidR="0050535B">
        <w:t xml:space="preserve">ich </w:t>
      </w:r>
      <w:r>
        <w:t>uzupełnienia przed wydaniem nalepki</w:t>
      </w:r>
      <w:r w:rsidR="007E0A23">
        <w:t xml:space="preserve">. </w:t>
      </w:r>
      <w:r w:rsidR="00286269">
        <w:t>W takim przypadku n</w:t>
      </w:r>
      <w:r w:rsidR="00672C60" w:rsidRPr="001924A8">
        <w:t>adruk tych danych</w:t>
      </w:r>
      <w:r w:rsidR="007E0A23">
        <w:t xml:space="preserve"> nastąpi </w:t>
      </w:r>
      <w:r w:rsidR="00672C60" w:rsidRPr="001924A8">
        <w:t xml:space="preserve">na uprzednio wydrukowanej </w:t>
      </w:r>
      <w:r w:rsidR="009C3259">
        <w:t>nalepce</w:t>
      </w:r>
      <w:r w:rsidR="00672C60" w:rsidRPr="001924A8">
        <w:t>.</w:t>
      </w:r>
    </w:p>
    <w:p w14:paraId="5B70F1A1" w14:textId="77777777" w:rsidR="00672C60" w:rsidRPr="001924A8" w:rsidRDefault="00672C60" w:rsidP="001924A8"/>
    <w:p w14:paraId="03C6B0B1" w14:textId="0154B1E5" w:rsidR="001924A8" w:rsidRPr="00770A4D" w:rsidRDefault="001924A8" w:rsidP="00AA06AF">
      <w:pPr>
        <w:pStyle w:val="PKTpunkt"/>
        <w:rPr>
          <w:rStyle w:val="Ppogrubienie"/>
        </w:rPr>
      </w:pPr>
      <w:r w:rsidRPr="00770A4D">
        <w:rPr>
          <w:rStyle w:val="Ppogrubienie"/>
        </w:rPr>
        <w:lastRenderedPageBreak/>
        <w:t xml:space="preserve">4. Budowa i elementy składowe nalepki dla pojazdów uprawnionych do wjazdu do strefy czystego transportu – teksty i </w:t>
      </w:r>
      <w:proofErr w:type="spellStart"/>
      <w:r w:rsidRPr="00770A4D">
        <w:rPr>
          <w:rStyle w:val="Ppogrubienie"/>
        </w:rPr>
        <w:t>fonty</w:t>
      </w:r>
      <w:proofErr w:type="spellEnd"/>
    </w:p>
    <w:p w14:paraId="787535FD" w14:textId="441E6792" w:rsidR="001924A8" w:rsidRPr="001924A8" w:rsidRDefault="00BE08CA" w:rsidP="00BE08CA">
      <w:pPr>
        <w:pStyle w:val="TIRtiret"/>
      </w:pPr>
      <w:r>
        <w:t>-</w:t>
      </w:r>
      <w:r w:rsidR="009757EB">
        <w:tab/>
      </w:r>
      <w:r w:rsidR="001924A8" w:rsidRPr="001924A8">
        <w:t xml:space="preserve">rok produkcji: </w:t>
      </w:r>
      <w:proofErr w:type="spellStart"/>
      <w:r w:rsidR="001924A8" w:rsidRPr="001924A8">
        <w:t>font</w:t>
      </w:r>
      <w:proofErr w:type="spellEnd"/>
      <w:r w:rsidR="001924A8" w:rsidRPr="001924A8">
        <w:t xml:space="preserve">: </w:t>
      </w:r>
      <w:r w:rsidR="00EF2437">
        <w:t>Lato</w:t>
      </w:r>
      <w:r w:rsidR="001924A8" w:rsidRPr="001924A8">
        <w:t xml:space="preserve"> </w:t>
      </w:r>
      <w:proofErr w:type="spellStart"/>
      <w:r w:rsidR="001924A8" w:rsidRPr="001924A8">
        <w:t>Regular</w:t>
      </w:r>
      <w:proofErr w:type="spellEnd"/>
      <w:r w:rsidR="001924A8" w:rsidRPr="001924A8">
        <w:t xml:space="preserve">, 40 </w:t>
      </w:r>
      <w:proofErr w:type="spellStart"/>
      <w:r w:rsidR="001924A8" w:rsidRPr="001924A8">
        <w:t>pt</w:t>
      </w:r>
      <w:proofErr w:type="spellEnd"/>
      <w:r w:rsidR="001924A8" w:rsidRPr="001924A8">
        <w:t>, CMYK 0, 0, 0, 100</w:t>
      </w:r>
      <w:r w:rsidR="009757EB">
        <w:t>,</w:t>
      </w:r>
    </w:p>
    <w:p w14:paraId="43A513E3" w14:textId="690D9DB3" w:rsidR="001924A8" w:rsidRPr="001924A8" w:rsidRDefault="00BE08CA" w:rsidP="00BE08CA">
      <w:pPr>
        <w:pStyle w:val="TIRtiret"/>
      </w:pPr>
      <w:r>
        <w:t>-</w:t>
      </w:r>
      <w:r w:rsidR="009757EB">
        <w:tab/>
      </w:r>
      <w:r w:rsidR="001924A8" w:rsidRPr="001924A8">
        <w:t xml:space="preserve">rodzaj paliwa: </w:t>
      </w:r>
      <w:proofErr w:type="spellStart"/>
      <w:r w:rsidR="001924A8" w:rsidRPr="001924A8">
        <w:t>font</w:t>
      </w:r>
      <w:proofErr w:type="spellEnd"/>
      <w:r w:rsidR="001924A8" w:rsidRPr="001924A8">
        <w:t xml:space="preserve">: </w:t>
      </w:r>
      <w:r w:rsidR="00EF2437">
        <w:t xml:space="preserve">Lato </w:t>
      </w:r>
      <w:proofErr w:type="spellStart"/>
      <w:r w:rsidR="001924A8" w:rsidRPr="001924A8">
        <w:t>Regular</w:t>
      </w:r>
      <w:proofErr w:type="spellEnd"/>
      <w:r w:rsidR="001924A8" w:rsidRPr="001924A8">
        <w:t xml:space="preserve">, 22 </w:t>
      </w:r>
      <w:proofErr w:type="spellStart"/>
      <w:r w:rsidR="001924A8" w:rsidRPr="001924A8">
        <w:t>pt</w:t>
      </w:r>
      <w:proofErr w:type="spellEnd"/>
      <w:r w:rsidR="001924A8" w:rsidRPr="001924A8">
        <w:t>, CMYK 0, 0, 0, 100</w:t>
      </w:r>
      <w:r w:rsidR="009757EB">
        <w:t>,</w:t>
      </w:r>
    </w:p>
    <w:p w14:paraId="2EF8B160" w14:textId="49D47029" w:rsidR="001924A8" w:rsidRPr="001924A8" w:rsidRDefault="00BE08CA" w:rsidP="00BE08CA">
      <w:pPr>
        <w:pStyle w:val="TIRtiret"/>
      </w:pPr>
      <w:r>
        <w:t>-</w:t>
      </w:r>
      <w:r w:rsidR="009757EB">
        <w:tab/>
      </w:r>
      <w:r w:rsidR="001924A8" w:rsidRPr="001924A8">
        <w:t xml:space="preserve">nazwa </w:t>
      </w:r>
      <w:r w:rsidR="004B7FAE">
        <w:t>gminy</w:t>
      </w:r>
      <w:r w:rsidR="001924A8" w:rsidRPr="001924A8">
        <w:t xml:space="preserve"> </w:t>
      </w:r>
      <w:r w:rsidR="009757EB">
        <w:t xml:space="preserve">wydającej nalepkę </w:t>
      </w:r>
      <w:r w:rsidR="001924A8" w:rsidRPr="001924A8">
        <w:t xml:space="preserve">oraz </w:t>
      </w:r>
      <w:r w:rsidR="00151279">
        <w:t>oznaczenie</w:t>
      </w:r>
      <w:r w:rsidR="00151279" w:rsidRPr="001924A8">
        <w:t xml:space="preserve"> </w:t>
      </w:r>
      <w:r w:rsidR="001924A8" w:rsidRPr="001924A8">
        <w:t xml:space="preserve">„SCT”: </w:t>
      </w:r>
      <w:proofErr w:type="spellStart"/>
      <w:r w:rsidR="001924A8" w:rsidRPr="001924A8">
        <w:t>font</w:t>
      </w:r>
      <w:proofErr w:type="spellEnd"/>
      <w:r w:rsidR="001924A8" w:rsidRPr="001924A8">
        <w:t xml:space="preserve">: </w:t>
      </w:r>
      <w:r w:rsidR="00EF2437">
        <w:t>Lato</w:t>
      </w:r>
      <w:r w:rsidR="001924A8" w:rsidRPr="001924A8">
        <w:t xml:space="preserve">, 22 </w:t>
      </w:r>
      <w:proofErr w:type="spellStart"/>
      <w:r w:rsidR="001924A8" w:rsidRPr="001924A8">
        <w:t>pt</w:t>
      </w:r>
      <w:proofErr w:type="spellEnd"/>
      <w:r w:rsidR="001924A8" w:rsidRPr="001924A8">
        <w:t xml:space="preserve">, CMYK 0, 0, 0, 100; interlinia </w:t>
      </w:r>
      <w:r w:rsidR="00F5426C">
        <w:t>28</w:t>
      </w:r>
      <w:r w:rsidR="00F5426C" w:rsidRPr="001924A8">
        <w:t xml:space="preserve"> </w:t>
      </w:r>
      <w:proofErr w:type="spellStart"/>
      <w:r w:rsidR="001924A8" w:rsidRPr="001924A8">
        <w:t>pt</w:t>
      </w:r>
      <w:proofErr w:type="spellEnd"/>
      <w:r w:rsidR="009757EB">
        <w:t>,</w:t>
      </w:r>
    </w:p>
    <w:p w14:paraId="15B97569" w14:textId="40F076C2" w:rsidR="001924A8" w:rsidRPr="00826901" w:rsidRDefault="00BE08CA" w:rsidP="00BE08CA">
      <w:pPr>
        <w:pStyle w:val="TIRtiret"/>
      </w:pPr>
      <w:r w:rsidRPr="00826901">
        <w:t>-</w:t>
      </w:r>
      <w:r w:rsidR="009757EB">
        <w:tab/>
      </w:r>
      <w:r w:rsidR="001924A8" w:rsidRPr="00826901">
        <w:t>n</w:t>
      </w:r>
      <w:r w:rsidR="009757EB">
        <w:t xml:space="preserve">umer </w:t>
      </w:r>
      <w:r w:rsidR="001924A8" w:rsidRPr="00826901">
        <w:t>rej</w:t>
      </w:r>
      <w:r w:rsidR="009757EB">
        <w:t>estracyjny pojazd</w:t>
      </w:r>
      <w:r w:rsidR="001924A8" w:rsidRPr="00826901">
        <w:t xml:space="preserve">: </w:t>
      </w:r>
      <w:proofErr w:type="spellStart"/>
      <w:r w:rsidR="001924A8" w:rsidRPr="00826901">
        <w:t>font</w:t>
      </w:r>
      <w:proofErr w:type="spellEnd"/>
      <w:r w:rsidR="001924A8" w:rsidRPr="00826901">
        <w:t xml:space="preserve">: </w:t>
      </w:r>
      <w:r w:rsidR="00EF2437" w:rsidRPr="00826901">
        <w:t>Lato</w:t>
      </w:r>
      <w:r w:rsidR="001924A8" w:rsidRPr="00826901">
        <w:t xml:space="preserve"> </w:t>
      </w:r>
      <w:proofErr w:type="spellStart"/>
      <w:r w:rsidR="00835531" w:rsidRPr="00826901">
        <w:t>Bold</w:t>
      </w:r>
      <w:proofErr w:type="spellEnd"/>
      <w:r w:rsidR="001924A8" w:rsidRPr="00826901">
        <w:t xml:space="preserve"> 35 </w:t>
      </w:r>
      <w:proofErr w:type="spellStart"/>
      <w:r w:rsidR="001924A8" w:rsidRPr="00826901">
        <w:t>pt</w:t>
      </w:r>
      <w:proofErr w:type="spellEnd"/>
      <w:r w:rsidR="001924A8" w:rsidRPr="00826901">
        <w:t>, CMYK 0, 0, 0, 100.</w:t>
      </w:r>
    </w:p>
    <w:p w14:paraId="06DA0634" w14:textId="77777777" w:rsidR="001924A8" w:rsidRPr="00826901" w:rsidRDefault="001924A8" w:rsidP="00BE08CA">
      <w:pPr>
        <w:pStyle w:val="PKTpunkt"/>
      </w:pPr>
    </w:p>
    <w:p w14:paraId="752CB02F" w14:textId="5F53CCE7" w:rsidR="001924A8" w:rsidRDefault="001924A8" w:rsidP="00C56085">
      <w:pPr>
        <w:pStyle w:val="PKTpunkt"/>
        <w:ind w:left="0" w:firstLine="0"/>
        <w:rPr>
          <w:rStyle w:val="Ppogrubienie"/>
        </w:rPr>
      </w:pPr>
      <w:r w:rsidRPr="00770A4D">
        <w:rPr>
          <w:rStyle w:val="Ppogrubienie"/>
        </w:rPr>
        <w:t xml:space="preserve">5. Konstrukcja nalepki dla pojazdów uprawnionych do wjazdu do strefy czystego transportu </w:t>
      </w:r>
    </w:p>
    <w:p w14:paraId="0B78C968" w14:textId="2C75BD50" w:rsidR="009757EB" w:rsidRPr="00770A4D" w:rsidRDefault="009757EB" w:rsidP="00C56085">
      <w:pPr>
        <w:pStyle w:val="PKTpunkt"/>
        <w:ind w:left="0" w:firstLine="0"/>
        <w:rPr>
          <w:rStyle w:val="Ppogrubienie"/>
        </w:rPr>
      </w:pPr>
    </w:p>
    <w:p w14:paraId="1E0A2E65" w14:textId="4B1762EF" w:rsidR="001924A8" w:rsidRDefault="001924A8" w:rsidP="00BE08CA">
      <w:r w:rsidRPr="001924A8">
        <w:t>Wymiary w mm i kształt elementów nalepki dla pojazdów uprawnionych do wjazdu do strefy czystego transportu</w:t>
      </w:r>
      <w:r w:rsidR="00221AB6">
        <w:t xml:space="preserve"> </w:t>
      </w:r>
      <w:r w:rsidR="00826901">
        <w:t xml:space="preserve">zostały przedstawione </w:t>
      </w:r>
      <w:r w:rsidR="00221AB6">
        <w:t xml:space="preserve">na </w:t>
      </w:r>
      <w:r w:rsidR="00C82A87">
        <w:t>r</w:t>
      </w:r>
      <w:r w:rsidR="00221AB6">
        <w:t>ysunku</w:t>
      </w:r>
      <w:r w:rsidR="00CB7B9C">
        <w:t xml:space="preserve"> </w:t>
      </w:r>
      <w:r w:rsidR="00C82A87">
        <w:t xml:space="preserve">nr </w:t>
      </w:r>
      <w:r w:rsidR="00CB7B9C">
        <w:t>2</w:t>
      </w:r>
      <w:r w:rsidRPr="001924A8">
        <w:t>.</w:t>
      </w:r>
    </w:p>
    <w:p w14:paraId="060BC169" w14:textId="2EE33D6A" w:rsidR="009757EB" w:rsidRDefault="009757EB" w:rsidP="00BE08CA"/>
    <w:p w14:paraId="619C8BF2" w14:textId="7CB1CCF8" w:rsidR="00B123A0" w:rsidRDefault="00B123A0" w:rsidP="00BE08CA">
      <w:r>
        <w:t xml:space="preserve">Kolor: </w:t>
      </w:r>
    </w:p>
    <w:p w14:paraId="5298AD96" w14:textId="7B9F4BF4" w:rsidR="00B123A0" w:rsidRPr="001924A8" w:rsidRDefault="00B123A0" w:rsidP="00B123A0">
      <w:pPr>
        <w:pStyle w:val="TIRtiret"/>
      </w:pPr>
      <w:r w:rsidRPr="001924A8">
        <w:t>1)</w:t>
      </w:r>
      <w:r w:rsidRPr="001924A8">
        <w:tab/>
        <w:t xml:space="preserve">kolor </w:t>
      </w:r>
      <w:r w:rsidR="009757EB">
        <w:t>pola (</w:t>
      </w:r>
      <w:r w:rsidRPr="001924A8">
        <w:t>tła</w:t>
      </w:r>
      <w:r w:rsidR="009757EB">
        <w:t>)</w:t>
      </w:r>
      <w:r w:rsidRPr="001924A8">
        <w:t>: CMYK 50, 0, 100, 0</w:t>
      </w:r>
      <w:r>
        <w:t>;</w:t>
      </w:r>
    </w:p>
    <w:p w14:paraId="0B152CD4" w14:textId="7F07B79E" w:rsidR="00B123A0" w:rsidRDefault="00B123A0" w:rsidP="00EE6A44">
      <w:pPr>
        <w:pStyle w:val="TIRtiret"/>
        <w:rPr>
          <w:noProof/>
        </w:rPr>
      </w:pPr>
      <w:r w:rsidRPr="001924A8">
        <w:t>2)</w:t>
      </w:r>
      <w:r w:rsidRPr="001924A8">
        <w:tab/>
        <w:t xml:space="preserve">obrys </w:t>
      </w:r>
      <w:r>
        <w:t>i tekst</w:t>
      </w:r>
      <w:r w:rsidRPr="001924A8">
        <w:t>: CMYK 0, 0, 0, 100</w:t>
      </w:r>
      <w:r>
        <w:t>.</w:t>
      </w:r>
      <w:r w:rsidRPr="001924A8">
        <w:t xml:space="preserve"> </w:t>
      </w:r>
      <w:r w:rsidR="00D4436B">
        <w:t xml:space="preserve">      </w:t>
      </w:r>
    </w:p>
    <w:p w14:paraId="0E627EBC" w14:textId="7C9C5B32" w:rsidR="00584F39" w:rsidRDefault="00584F39" w:rsidP="00EE6A44">
      <w:pPr>
        <w:pStyle w:val="ARTartustawynprozporzdzenia"/>
        <w:ind w:firstLine="0"/>
      </w:pPr>
    </w:p>
    <w:p w14:paraId="0C8F4875" w14:textId="01A5A6AC" w:rsidR="00CB7B9C" w:rsidRDefault="00CB7B9C" w:rsidP="00EE6A44">
      <w:pPr>
        <w:pStyle w:val="ARTartustawynprozporzdzenia"/>
        <w:ind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26AE7A" wp14:editId="1D68E96F">
            <wp:simplePos x="0" y="0"/>
            <wp:positionH relativeFrom="margin">
              <wp:posOffset>805815</wp:posOffset>
            </wp:positionH>
            <wp:positionV relativeFrom="margin">
              <wp:align>top</wp:align>
            </wp:positionV>
            <wp:extent cx="5081026" cy="4462281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epka_kolo_wytycz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26" cy="4462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4E200" w14:textId="4F7BCCB0" w:rsidR="00CB7B9C" w:rsidRDefault="00CB7B9C" w:rsidP="00EE6A44">
      <w:pPr>
        <w:pStyle w:val="ARTartustawynprozporzdzenia"/>
        <w:ind w:firstLine="0"/>
      </w:pPr>
    </w:p>
    <w:p w14:paraId="3BC2BA46" w14:textId="6A2AA916" w:rsidR="00CB7B9C" w:rsidRDefault="00CB7B9C" w:rsidP="00EE6A44">
      <w:pPr>
        <w:pStyle w:val="ARTartustawynprozporzdzenia"/>
        <w:ind w:firstLine="0"/>
      </w:pPr>
    </w:p>
    <w:p w14:paraId="6FF77233" w14:textId="3FDE7941" w:rsidR="00CB7B9C" w:rsidRDefault="00CB7B9C" w:rsidP="00EE6A44">
      <w:pPr>
        <w:pStyle w:val="ARTartustawynprozporzdzenia"/>
        <w:ind w:firstLine="0"/>
      </w:pPr>
    </w:p>
    <w:p w14:paraId="458054FD" w14:textId="1D5AF9B1" w:rsidR="00CB7B9C" w:rsidRDefault="00CB7B9C" w:rsidP="00EE6A44">
      <w:pPr>
        <w:pStyle w:val="ARTartustawynprozporzdzenia"/>
        <w:ind w:firstLine="0"/>
      </w:pPr>
    </w:p>
    <w:p w14:paraId="5ED98682" w14:textId="36E976FF" w:rsidR="00CB7B9C" w:rsidRDefault="00CB7B9C" w:rsidP="00EE6A44">
      <w:pPr>
        <w:pStyle w:val="ARTartustawynprozporzdzenia"/>
        <w:ind w:firstLine="0"/>
      </w:pPr>
    </w:p>
    <w:p w14:paraId="695C9C49" w14:textId="77777777" w:rsidR="00CB7B9C" w:rsidRDefault="00CB7B9C" w:rsidP="00EE6A44">
      <w:pPr>
        <w:pStyle w:val="ARTartustawynprozporzdzenia"/>
        <w:ind w:firstLine="0"/>
      </w:pPr>
    </w:p>
    <w:p w14:paraId="30E8D587" w14:textId="77777777" w:rsidR="00CB7B9C" w:rsidRDefault="00CB7B9C" w:rsidP="00EE6A44">
      <w:pPr>
        <w:pStyle w:val="ARTartustawynprozporzdzenia"/>
        <w:ind w:firstLine="0"/>
      </w:pPr>
    </w:p>
    <w:p w14:paraId="0A9888E1" w14:textId="77777777" w:rsidR="00CB7B9C" w:rsidRDefault="00CB7B9C" w:rsidP="00EE6A44">
      <w:pPr>
        <w:pStyle w:val="ARTartustawynprozporzdzenia"/>
        <w:ind w:firstLine="0"/>
      </w:pPr>
    </w:p>
    <w:p w14:paraId="5DCB61DD" w14:textId="77777777" w:rsidR="00CB7B9C" w:rsidRDefault="00CB7B9C" w:rsidP="00EE6A44">
      <w:pPr>
        <w:pStyle w:val="ARTartustawynprozporzdzenia"/>
        <w:ind w:firstLine="0"/>
      </w:pPr>
    </w:p>
    <w:p w14:paraId="76D9AE86" w14:textId="77777777" w:rsidR="00CB7B9C" w:rsidRDefault="00CB7B9C" w:rsidP="00EE6A44">
      <w:pPr>
        <w:pStyle w:val="ARTartustawynprozporzdzenia"/>
        <w:ind w:firstLine="0"/>
      </w:pPr>
    </w:p>
    <w:p w14:paraId="7174B80C" w14:textId="77777777" w:rsidR="00CB7B9C" w:rsidRDefault="00CB7B9C" w:rsidP="00EE6A44">
      <w:pPr>
        <w:pStyle w:val="ARTartustawynprozporzdzenia"/>
        <w:ind w:firstLine="0"/>
      </w:pPr>
    </w:p>
    <w:p w14:paraId="6A5FFA34" w14:textId="22484A01" w:rsidR="00CB7B9C" w:rsidRDefault="00CB7B9C" w:rsidP="00EE6A44">
      <w:pPr>
        <w:pStyle w:val="ARTartustawynprozporzdzenia"/>
        <w:ind w:firstLine="0"/>
      </w:pPr>
    </w:p>
    <w:p w14:paraId="5D38C0FB" w14:textId="533E28A5" w:rsidR="00CB7B9C" w:rsidRDefault="00CB7B9C" w:rsidP="00EE6A44">
      <w:pPr>
        <w:pStyle w:val="ARTartustawynprozporzdzenia"/>
        <w:ind w:firstLine="0"/>
        <w:rPr>
          <w:rStyle w:val="Ppogrubienie"/>
        </w:rPr>
      </w:pPr>
    </w:p>
    <w:p w14:paraId="04CB95C9" w14:textId="2B86270F" w:rsidR="00826901" w:rsidRPr="006F0441" w:rsidRDefault="00CB7B9C" w:rsidP="00EE6A44">
      <w:pPr>
        <w:pStyle w:val="ARTartustawynprozporzdzenia"/>
        <w:ind w:firstLine="0"/>
      </w:pPr>
      <w:r w:rsidRPr="008B2CEB">
        <w:rPr>
          <w:rStyle w:val="Ppogrubienie"/>
        </w:rPr>
        <w:t xml:space="preserve">Rysunek </w:t>
      </w:r>
      <w:r>
        <w:rPr>
          <w:rStyle w:val="Ppogrubienie"/>
        </w:rPr>
        <w:t>2</w:t>
      </w:r>
      <w:r w:rsidRPr="008B2CEB">
        <w:rPr>
          <w:rStyle w:val="Ppogrubienie"/>
        </w:rPr>
        <w:t>.</w:t>
      </w:r>
      <w:r w:rsidRPr="00CB7B9C">
        <w:t xml:space="preserve"> </w:t>
      </w:r>
      <w:r w:rsidR="006D1E87">
        <w:t>Wzór nalepki z w</w:t>
      </w:r>
      <w:r>
        <w:t>ymiar</w:t>
      </w:r>
      <w:r w:rsidR="006D1E87">
        <w:t xml:space="preserve">ami </w:t>
      </w:r>
      <w:r>
        <w:t>w mm</w:t>
      </w:r>
      <w:r w:rsidR="00C82A87">
        <w:t xml:space="preserve"> i kształtem elementów</w:t>
      </w:r>
    </w:p>
    <w:sectPr w:rsidR="00826901" w:rsidRPr="006F0441" w:rsidSect="00AA1A98">
      <w:headerReference w:type="default" r:id="rId11"/>
      <w:foot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9AC18" w14:textId="77777777" w:rsidR="00E25330" w:rsidRDefault="00E25330">
      <w:r>
        <w:separator/>
      </w:r>
    </w:p>
  </w:endnote>
  <w:endnote w:type="continuationSeparator" w:id="0">
    <w:p w14:paraId="6578CFAC" w14:textId="77777777" w:rsidR="00E25330" w:rsidRDefault="00E25330">
      <w:r>
        <w:continuationSeparator/>
      </w:r>
    </w:p>
  </w:endnote>
  <w:endnote w:type="continuationNotice" w:id="1">
    <w:p w14:paraId="04F021E7" w14:textId="77777777" w:rsidR="00E25330" w:rsidRDefault="00E253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E8434" w14:textId="77777777" w:rsidR="005A329D" w:rsidRDefault="005A3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06566" w14:textId="77777777" w:rsidR="00E25330" w:rsidRDefault="00E25330">
      <w:r>
        <w:separator/>
      </w:r>
    </w:p>
  </w:footnote>
  <w:footnote w:type="continuationSeparator" w:id="0">
    <w:p w14:paraId="4974EE21" w14:textId="77777777" w:rsidR="00E25330" w:rsidRDefault="00E25330">
      <w:r>
        <w:continuationSeparator/>
      </w:r>
    </w:p>
  </w:footnote>
  <w:footnote w:type="continuationNotice" w:id="1">
    <w:p w14:paraId="2A5AF062" w14:textId="77777777" w:rsidR="00E25330" w:rsidRDefault="00E25330">
      <w:pPr>
        <w:spacing w:line="240" w:lineRule="auto"/>
      </w:pPr>
    </w:p>
  </w:footnote>
  <w:footnote w:id="2">
    <w:p w14:paraId="307D9AE6" w14:textId="4872D4B0" w:rsidR="008022D4" w:rsidRDefault="008022D4" w:rsidP="008022D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DB09A1">
        <w:t>Minister Klimatu i Środowiska kieruje działem administracji rządowej – energia, na podstawie § 1 ust. 2 pkt</w:t>
      </w:r>
      <w:r w:rsidR="00A1757E">
        <w:t> </w:t>
      </w:r>
      <w:r w:rsidRPr="00DB09A1">
        <w:t xml:space="preserve">1 rozporządzenia Prezesa Rady Ministrów z dnia </w:t>
      </w:r>
      <w:r w:rsidR="00CB6591" w:rsidRPr="00CB6591">
        <w:t xml:space="preserve">19 grudnia 2023 r. </w:t>
      </w:r>
      <w:r w:rsidRPr="00DB09A1">
        <w:t xml:space="preserve"> w sprawie szczegółowego zakresu działania Ministra Klimatu i Środowiska </w:t>
      </w:r>
      <w:r w:rsidR="00CB6591" w:rsidRPr="00CB6591">
        <w:t>(Dz. U. poz. 2726</w:t>
      </w:r>
      <w:r w:rsidRPr="00DB09A1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290A0" w14:textId="4AE954C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D4EB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546180"/>
    <w:multiLevelType w:val="hybridMultilevel"/>
    <w:tmpl w:val="4B5211C4"/>
    <w:lvl w:ilvl="0" w:tplc="D9121CF2">
      <w:start w:val="1"/>
      <w:numFmt w:val="decimal"/>
      <w:lvlText w:val="%1."/>
      <w:lvlJc w:val="left"/>
      <w:pPr>
        <w:ind w:left="1020" w:hanging="360"/>
      </w:pPr>
    </w:lvl>
    <w:lvl w:ilvl="1" w:tplc="F6107826">
      <w:start w:val="1"/>
      <w:numFmt w:val="decimal"/>
      <w:lvlText w:val="%2."/>
      <w:lvlJc w:val="left"/>
      <w:pPr>
        <w:ind w:left="1020" w:hanging="360"/>
      </w:pPr>
    </w:lvl>
    <w:lvl w:ilvl="2" w:tplc="CAB411D4">
      <w:start w:val="1"/>
      <w:numFmt w:val="decimal"/>
      <w:lvlText w:val="%3."/>
      <w:lvlJc w:val="left"/>
      <w:pPr>
        <w:ind w:left="1020" w:hanging="360"/>
      </w:pPr>
    </w:lvl>
    <w:lvl w:ilvl="3" w:tplc="520E5BE0">
      <w:start w:val="1"/>
      <w:numFmt w:val="decimal"/>
      <w:lvlText w:val="%4."/>
      <w:lvlJc w:val="left"/>
      <w:pPr>
        <w:ind w:left="1020" w:hanging="360"/>
      </w:pPr>
    </w:lvl>
    <w:lvl w:ilvl="4" w:tplc="340E492E">
      <w:start w:val="1"/>
      <w:numFmt w:val="decimal"/>
      <w:lvlText w:val="%5."/>
      <w:lvlJc w:val="left"/>
      <w:pPr>
        <w:ind w:left="1020" w:hanging="360"/>
      </w:pPr>
    </w:lvl>
    <w:lvl w:ilvl="5" w:tplc="F7BC96D8">
      <w:start w:val="1"/>
      <w:numFmt w:val="decimal"/>
      <w:lvlText w:val="%6."/>
      <w:lvlJc w:val="left"/>
      <w:pPr>
        <w:ind w:left="1020" w:hanging="360"/>
      </w:pPr>
    </w:lvl>
    <w:lvl w:ilvl="6" w:tplc="74BA9464">
      <w:start w:val="1"/>
      <w:numFmt w:val="decimal"/>
      <w:lvlText w:val="%7."/>
      <w:lvlJc w:val="left"/>
      <w:pPr>
        <w:ind w:left="1020" w:hanging="360"/>
      </w:pPr>
    </w:lvl>
    <w:lvl w:ilvl="7" w:tplc="2998FB92">
      <w:start w:val="1"/>
      <w:numFmt w:val="decimal"/>
      <w:lvlText w:val="%8."/>
      <w:lvlJc w:val="left"/>
      <w:pPr>
        <w:ind w:left="1020" w:hanging="360"/>
      </w:pPr>
    </w:lvl>
    <w:lvl w:ilvl="8" w:tplc="CC80D108">
      <w:start w:val="1"/>
      <w:numFmt w:val="decimal"/>
      <w:lvlText w:val="%9."/>
      <w:lvlJc w:val="left"/>
      <w:pPr>
        <w:ind w:left="1020" w:hanging="36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1121463">
    <w:abstractNumId w:val="24"/>
  </w:num>
  <w:num w:numId="2" w16cid:durableId="533232726">
    <w:abstractNumId w:val="24"/>
  </w:num>
  <w:num w:numId="3" w16cid:durableId="1410887139">
    <w:abstractNumId w:val="19"/>
  </w:num>
  <w:num w:numId="4" w16cid:durableId="1419709675">
    <w:abstractNumId w:val="19"/>
  </w:num>
  <w:num w:numId="5" w16cid:durableId="1238515327">
    <w:abstractNumId w:val="36"/>
  </w:num>
  <w:num w:numId="6" w16cid:durableId="1382705067">
    <w:abstractNumId w:val="32"/>
  </w:num>
  <w:num w:numId="7" w16cid:durableId="331682774">
    <w:abstractNumId w:val="36"/>
  </w:num>
  <w:num w:numId="8" w16cid:durableId="1348143527">
    <w:abstractNumId w:val="32"/>
  </w:num>
  <w:num w:numId="9" w16cid:durableId="919019499">
    <w:abstractNumId w:val="36"/>
  </w:num>
  <w:num w:numId="10" w16cid:durableId="50424757">
    <w:abstractNumId w:val="32"/>
  </w:num>
  <w:num w:numId="11" w16cid:durableId="2035419242">
    <w:abstractNumId w:val="15"/>
  </w:num>
  <w:num w:numId="12" w16cid:durableId="1894585279">
    <w:abstractNumId w:val="10"/>
  </w:num>
  <w:num w:numId="13" w16cid:durableId="17241224">
    <w:abstractNumId w:val="16"/>
  </w:num>
  <w:num w:numId="14" w16cid:durableId="964043169">
    <w:abstractNumId w:val="27"/>
  </w:num>
  <w:num w:numId="15" w16cid:durableId="1244532927">
    <w:abstractNumId w:val="15"/>
  </w:num>
  <w:num w:numId="16" w16cid:durableId="998771294">
    <w:abstractNumId w:val="17"/>
  </w:num>
  <w:num w:numId="17" w16cid:durableId="1487741019">
    <w:abstractNumId w:val="8"/>
  </w:num>
  <w:num w:numId="18" w16cid:durableId="1824735961">
    <w:abstractNumId w:val="3"/>
  </w:num>
  <w:num w:numId="19" w16cid:durableId="1768690801">
    <w:abstractNumId w:val="2"/>
  </w:num>
  <w:num w:numId="20" w16cid:durableId="1278945719">
    <w:abstractNumId w:val="1"/>
  </w:num>
  <w:num w:numId="21" w16cid:durableId="1718430678">
    <w:abstractNumId w:val="0"/>
  </w:num>
  <w:num w:numId="22" w16cid:durableId="1071392271">
    <w:abstractNumId w:val="9"/>
  </w:num>
  <w:num w:numId="23" w16cid:durableId="1435058622">
    <w:abstractNumId w:val="7"/>
  </w:num>
  <w:num w:numId="24" w16cid:durableId="1278441809">
    <w:abstractNumId w:val="6"/>
  </w:num>
  <w:num w:numId="25" w16cid:durableId="2021395741">
    <w:abstractNumId w:val="5"/>
  </w:num>
  <w:num w:numId="26" w16cid:durableId="1808233524">
    <w:abstractNumId w:val="4"/>
  </w:num>
  <w:num w:numId="27" w16cid:durableId="765928316">
    <w:abstractNumId w:val="34"/>
  </w:num>
  <w:num w:numId="28" w16cid:durableId="1936209032">
    <w:abstractNumId w:val="26"/>
  </w:num>
  <w:num w:numId="29" w16cid:durableId="938759102">
    <w:abstractNumId w:val="37"/>
  </w:num>
  <w:num w:numId="30" w16cid:durableId="482890205">
    <w:abstractNumId w:val="33"/>
  </w:num>
  <w:num w:numId="31" w16cid:durableId="1713456329">
    <w:abstractNumId w:val="20"/>
  </w:num>
  <w:num w:numId="32" w16cid:durableId="1887790448">
    <w:abstractNumId w:val="11"/>
  </w:num>
  <w:num w:numId="33" w16cid:durableId="2107841253">
    <w:abstractNumId w:val="31"/>
  </w:num>
  <w:num w:numId="34" w16cid:durableId="1718159772">
    <w:abstractNumId w:val="21"/>
  </w:num>
  <w:num w:numId="35" w16cid:durableId="942880691">
    <w:abstractNumId w:val="18"/>
  </w:num>
  <w:num w:numId="36" w16cid:durableId="1984042104">
    <w:abstractNumId w:val="23"/>
  </w:num>
  <w:num w:numId="37" w16cid:durableId="1189829047">
    <w:abstractNumId w:val="28"/>
  </w:num>
  <w:num w:numId="38" w16cid:durableId="131483632">
    <w:abstractNumId w:val="25"/>
  </w:num>
  <w:num w:numId="39" w16cid:durableId="1555002951">
    <w:abstractNumId w:val="14"/>
  </w:num>
  <w:num w:numId="40" w16cid:durableId="350494581">
    <w:abstractNumId w:val="30"/>
  </w:num>
  <w:num w:numId="41" w16cid:durableId="1473478522">
    <w:abstractNumId w:val="29"/>
  </w:num>
  <w:num w:numId="42" w16cid:durableId="1890191959">
    <w:abstractNumId w:val="22"/>
  </w:num>
  <w:num w:numId="43" w16cid:durableId="948467435">
    <w:abstractNumId w:val="35"/>
  </w:num>
  <w:num w:numId="44" w16cid:durableId="297223793">
    <w:abstractNumId w:val="13"/>
  </w:num>
  <w:num w:numId="45" w16cid:durableId="1452745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0761"/>
    <w:rsid w:val="00021522"/>
    <w:rsid w:val="00023471"/>
    <w:rsid w:val="00023F13"/>
    <w:rsid w:val="00030634"/>
    <w:rsid w:val="000319C1"/>
    <w:rsid w:val="00031A8B"/>
    <w:rsid w:val="00031BCA"/>
    <w:rsid w:val="00032C8C"/>
    <w:rsid w:val="000330FA"/>
    <w:rsid w:val="0003362F"/>
    <w:rsid w:val="000369E8"/>
    <w:rsid w:val="00036B63"/>
    <w:rsid w:val="00037E1A"/>
    <w:rsid w:val="00043495"/>
    <w:rsid w:val="00046A75"/>
    <w:rsid w:val="00047312"/>
    <w:rsid w:val="000508BD"/>
    <w:rsid w:val="00050A78"/>
    <w:rsid w:val="000517AB"/>
    <w:rsid w:val="000520ED"/>
    <w:rsid w:val="0005339C"/>
    <w:rsid w:val="00054995"/>
    <w:rsid w:val="000556FE"/>
    <w:rsid w:val="0005571B"/>
    <w:rsid w:val="00057AB3"/>
    <w:rsid w:val="00060076"/>
    <w:rsid w:val="00060432"/>
    <w:rsid w:val="00060A2E"/>
    <w:rsid w:val="00060D87"/>
    <w:rsid w:val="000615A5"/>
    <w:rsid w:val="00064E4C"/>
    <w:rsid w:val="00066901"/>
    <w:rsid w:val="00070751"/>
    <w:rsid w:val="00071BEE"/>
    <w:rsid w:val="000736CD"/>
    <w:rsid w:val="0007533B"/>
    <w:rsid w:val="0007545D"/>
    <w:rsid w:val="000760BF"/>
    <w:rsid w:val="0007613E"/>
    <w:rsid w:val="00076BFC"/>
    <w:rsid w:val="000771D1"/>
    <w:rsid w:val="000814A7"/>
    <w:rsid w:val="0008557B"/>
    <w:rsid w:val="00085CE7"/>
    <w:rsid w:val="0009028F"/>
    <w:rsid w:val="000906EE"/>
    <w:rsid w:val="00091BA2"/>
    <w:rsid w:val="000944EF"/>
    <w:rsid w:val="00094CEE"/>
    <w:rsid w:val="0009732D"/>
    <w:rsid w:val="000973F0"/>
    <w:rsid w:val="000A1296"/>
    <w:rsid w:val="000A1C27"/>
    <w:rsid w:val="000A1DAD"/>
    <w:rsid w:val="000A2649"/>
    <w:rsid w:val="000A323B"/>
    <w:rsid w:val="000A3794"/>
    <w:rsid w:val="000A482E"/>
    <w:rsid w:val="000B298D"/>
    <w:rsid w:val="000B5647"/>
    <w:rsid w:val="000B5B2D"/>
    <w:rsid w:val="000B5DCE"/>
    <w:rsid w:val="000C05BA"/>
    <w:rsid w:val="000C0E8F"/>
    <w:rsid w:val="000C2B6E"/>
    <w:rsid w:val="000C4BC4"/>
    <w:rsid w:val="000D0110"/>
    <w:rsid w:val="000D2468"/>
    <w:rsid w:val="000D318A"/>
    <w:rsid w:val="000D4024"/>
    <w:rsid w:val="000D4EB3"/>
    <w:rsid w:val="000D6173"/>
    <w:rsid w:val="000D6F83"/>
    <w:rsid w:val="000E25CC"/>
    <w:rsid w:val="000E3694"/>
    <w:rsid w:val="000E490F"/>
    <w:rsid w:val="000E6241"/>
    <w:rsid w:val="000F2BE3"/>
    <w:rsid w:val="000F3D0D"/>
    <w:rsid w:val="000F3E83"/>
    <w:rsid w:val="000F6E95"/>
    <w:rsid w:val="000F6ED4"/>
    <w:rsid w:val="000F743E"/>
    <w:rsid w:val="000F7A6E"/>
    <w:rsid w:val="001042BA"/>
    <w:rsid w:val="00106D03"/>
    <w:rsid w:val="00110465"/>
    <w:rsid w:val="00110628"/>
    <w:rsid w:val="00111BEA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557"/>
    <w:rsid w:val="00134CA0"/>
    <w:rsid w:val="0014026F"/>
    <w:rsid w:val="00147A47"/>
    <w:rsid w:val="00147AA1"/>
    <w:rsid w:val="00151279"/>
    <w:rsid w:val="001520CF"/>
    <w:rsid w:val="0015667C"/>
    <w:rsid w:val="00157110"/>
    <w:rsid w:val="0015742A"/>
    <w:rsid w:val="00157DA1"/>
    <w:rsid w:val="00163147"/>
    <w:rsid w:val="00164C57"/>
    <w:rsid w:val="00164C9D"/>
    <w:rsid w:val="00171AC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4A8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F1B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0AC3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4B2"/>
    <w:rsid w:val="00221AB6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8A5"/>
    <w:rsid w:val="0028626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EF0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886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431"/>
    <w:rsid w:val="00321080"/>
    <w:rsid w:val="00322D45"/>
    <w:rsid w:val="00322E72"/>
    <w:rsid w:val="0032569A"/>
    <w:rsid w:val="00325A1F"/>
    <w:rsid w:val="00325B80"/>
    <w:rsid w:val="003268F9"/>
    <w:rsid w:val="00330BAF"/>
    <w:rsid w:val="00331789"/>
    <w:rsid w:val="00334E3A"/>
    <w:rsid w:val="003361DD"/>
    <w:rsid w:val="00337666"/>
    <w:rsid w:val="00341A6A"/>
    <w:rsid w:val="003429EE"/>
    <w:rsid w:val="00345B9C"/>
    <w:rsid w:val="00352DAE"/>
    <w:rsid w:val="00353A83"/>
    <w:rsid w:val="00354937"/>
    <w:rsid w:val="00354EB9"/>
    <w:rsid w:val="003602AE"/>
    <w:rsid w:val="00360929"/>
    <w:rsid w:val="003647D5"/>
    <w:rsid w:val="003674B0"/>
    <w:rsid w:val="0037298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9C6"/>
    <w:rsid w:val="00386A02"/>
    <w:rsid w:val="00390E89"/>
    <w:rsid w:val="00391B1A"/>
    <w:rsid w:val="00392CB5"/>
    <w:rsid w:val="00394423"/>
    <w:rsid w:val="00396942"/>
    <w:rsid w:val="00396B49"/>
    <w:rsid w:val="00396E3E"/>
    <w:rsid w:val="003A0298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BB3"/>
    <w:rsid w:val="003E2DA3"/>
    <w:rsid w:val="003F020D"/>
    <w:rsid w:val="003F03D9"/>
    <w:rsid w:val="003F2FBE"/>
    <w:rsid w:val="003F318D"/>
    <w:rsid w:val="003F5BAE"/>
    <w:rsid w:val="003F6ED7"/>
    <w:rsid w:val="00401C84"/>
    <w:rsid w:val="00402BC7"/>
    <w:rsid w:val="00403210"/>
    <w:rsid w:val="004035BB"/>
    <w:rsid w:val="004035EB"/>
    <w:rsid w:val="00407332"/>
    <w:rsid w:val="00407828"/>
    <w:rsid w:val="00413D8E"/>
    <w:rsid w:val="004140F2"/>
    <w:rsid w:val="004164F0"/>
    <w:rsid w:val="00417B22"/>
    <w:rsid w:val="00421085"/>
    <w:rsid w:val="0042465E"/>
    <w:rsid w:val="00424DF7"/>
    <w:rsid w:val="004320D2"/>
    <w:rsid w:val="00432B76"/>
    <w:rsid w:val="00434D01"/>
    <w:rsid w:val="00435D26"/>
    <w:rsid w:val="00440C99"/>
    <w:rsid w:val="0044175C"/>
    <w:rsid w:val="00441995"/>
    <w:rsid w:val="004420A6"/>
    <w:rsid w:val="00445F4D"/>
    <w:rsid w:val="004504C0"/>
    <w:rsid w:val="004550FB"/>
    <w:rsid w:val="0046111A"/>
    <w:rsid w:val="00462946"/>
    <w:rsid w:val="00463F43"/>
    <w:rsid w:val="00464827"/>
    <w:rsid w:val="00464B94"/>
    <w:rsid w:val="004653A8"/>
    <w:rsid w:val="00465A0B"/>
    <w:rsid w:val="0047077C"/>
    <w:rsid w:val="00470B05"/>
    <w:rsid w:val="0047207C"/>
    <w:rsid w:val="00472CD6"/>
    <w:rsid w:val="00474E3C"/>
    <w:rsid w:val="00476C6F"/>
    <w:rsid w:val="00476DC9"/>
    <w:rsid w:val="00480A58"/>
    <w:rsid w:val="00482151"/>
    <w:rsid w:val="00485FAD"/>
    <w:rsid w:val="00487AED"/>
    <w:rsid w:val="00490EF9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572"/>
    <w:rsid w:val="004B5B2F"/>
    <w:rsid w:val="004B626A"/>
    <w:rsid w:val="004B660E"/>
    <w:rsid w:val="004B7FAE"/>
    <w:rsid w:val="004C05BD"/>
    <w:rsid w:val="004C3B06"/>
    <w:rsid w:val="004C3F97"/>
    <w:rsid w:val="004C57C8"/>
    <w:rsid w:val="004C635F"/>
    <w:rsid w:val="004C7EE7"/>
    <w:rsid w:val="004D2DEE"/>
    <w:rsid w:val="004D2E1F"/>
    <w:rsid w:val="004D7D2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A61"/>
    <w:rsid w:val="004F6CA4"/>
    <w:rsid w:val="00500752"/>
    <w:rsid w:val="00501A50"/>
    <w:rsid w:val="00502215"/>
    <w:rsid w:val="0050222D"/>
    <w:rsid w:val="00503AF3"/>
    <w:rsid w:val="0050535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1CF4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35B"/>
    <w:rsid w:val="0057547F"/>
    <w:rsid w:val="005754EE"/>
    <w:rsid w:val="0057617E"/>
    <w:rsid w:val="00576497"/>
    <w:rsid w:val="005814E5"/>
    <w:rsid w:val="005835E7"/>
    <w:rsid w:val="0058397F"/>
    <w:rsid w:val="00583BF8"/>
    <w:rsid w:val="005844B0"/>
    <w:rsid w:val="00584F39"/>
    <w:rsid w:val="00585F33"/>
    <w:rsid w:val="00591124"/>
    <w:rsid w:val="00597024"/>
    <w:rsid w:val="005A0274"/>
    <w:rsid w:val="005A095C"/>
    <w:rsid w:val="005A25FF"/>
    <w:rsid w:val="005A329D"/>
    <w:rsid w:val="005A669D"/>
    <w:rsid w:val="005A75D8"/>
    <w:rsid w:val="005A7F6C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5B2"/>
    <w:rsid w:val="00610C08"/>
    <w:rsid w:val="00611F74"/>
    <w:rsid w:val="00612911"/>
    <w:rsid w:val="00615772"/>
    <w:rsid w:val="00621256"/>
    <w:rsid w:val="00621FCC"/>
    <w:rsid w:val="00622E4B"/>
    <w:rsid w:val="00627666"/>
    <w:rsid w:val="006333DA"/>
    <w:rsid w:val="00635134"/>
    <w:rsid w:val="006356E2"/>
    <w:rsid w:val="00642A65"/>
    <w:rsid w:val="00642EE3"/>
    <w:rsid w:val="0064598D"/>
    <w:rsid w:val="00645DCE"/>
    <w:rsid w:val="0064610B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C60"/>
    <w:rsid w:val="00673BA5"/>
    <w:rsid w:val="00677C4B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B3D"/>
    <w:rsid w:val="006A748A"/>
    <w:rsid w:val="006C419E"/>
    <w:rsid w:val="006C4763"/>
    <w:rsid w:val="006C4A31"/>
    <w:rsid w:val="006C4C48"/>
    <w:rsid w:val="006C5AC2"/>
    <w:rsid w:val="006C6AFB"/>
    <w:rsid w:val="006D1E87"/>
    <w:rsid w:val="006D2735"/>
    <w:rsid w:val="006D28D9"/>
    <w:rsid w:val="006D45B2"/>
    <w:rsid w:val="006E0FCC"/>
    <w:rsid w:val="006E1E96"/>
    <w:rsid w:val="006E5E21"/>
    <w:rsid w:val="006F044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A76"/>
    <w:rsid w:val="00711221"/>
    <w:rsid w:val="00712675"/>
    <w:rsid w:val="00712C2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539"/>
    <w:rsid w:val="0073315A"/>
    <w:rsid w:val="007332C6"/>
    <w:rsid w:val="00736A64"/>
    <w:rsid w:val="00737F6A"/>
    <w:rsid w:val="007410B6"/>
    <w:rsid w:val="00743410"/>
    <w:rsid w:val="00744C6F"/>
    <w:rsid w:val="007457F6"/>
    <w:rsid w:val="00745ABB"/>
    <w:rsid w:val="0074616D"/>
    <w:rsid w:val="00746E38"/>
    <w:rsid w:val="00747CD5"/>
    <w:rsid w:val="00751638"/>
    <w:rsid w:val="00752689"/>
    <w:rsid w:val="00753B51"/>
    <w:rsid w:val="00753B88"/>
    <w:rsid w:val="00756629"/>
    <w:rsid w:val="007575D2"/>
    <w:rsid w:val="00757B4F"/>
    <w:rsid w:val="00757B6A"/>
    <w:rsid w:val="007610E0"/>
    <w:rsid w:val="007621AA"/>
    <w:rsid w:val="0076260A"/>
    <w:rsid w:val="00764A67"/>
    <w:rsid w:val="00770443"/>
    <w:rsid w:val="00770A4D"/>
    <w:rsid w:val="00770F6B"/>
    <w:rsid w:val="00771883"/>
    <w:rsid w:val="00776DC2"/>
    <w:rsid w:val="00780122"/>
    <w:rsid w:val="0078214B"/>
    <w:rsid w:val="0078498A"/>
    <w:rsid w:val="00786A16"/>
    <w:rsid w:val="007878FE"/>
    <w:rsid w:val="00792207"/>
    <w:rsid w:val="00792B64"/>
    <w:rsid w:val="00792E29"/>
    <w:rsid w:val="0079379A"/>
    <w:rsid w:val="00794953"/>
    <w:rsid w:val="00795D23"/>
    <w:rsid w:val="007A1F2F"/>
    <w:rsid w:val="007A2A2D"/>
    <w:rsid w:val="007A2A5C"/>
    <w:rsid w:val="007A5150"/>
    <w:rsid w:val="007A5373"/>
    <w:rsid w:val="007A789F"/>
    <w:rsid w:val="007B2E1A"/>
    <w:rsid w:val="007B50CA"/>
    <w:rsid w:val="007B75BC"/>
    <w:rsid w:val="007C0838"/>
    <w:rsid w:val="007C0BD6"/>
    <w:rsid w:val="007C3806"/>
    <w:rsid w:val="007C5BB7"/>
    <w:rsid w:val="007D07D5"/>
    <w:rsid w:val="007D1C64"/>
    <w:rsid w:val="007D32DD"/>
    <w:rsid w:val="007D38DF"/>
    <w:rsid w:val="007D6DCE"/>
    <w:rsid w:val="007D72C4"/>
    <w:rsid w:val="007E0A23"/>
    <w:rsid w:val="007E2CFE"/>
    <w:rsid w:val="007E59C9"/>
    <w:rsid w:val="007F0072"/>
    <w:rsid w:val="007F0BEE"/>
    <w:rsid w:val="007F2EB6"/>
    <w:rsid w:val="007F54C3"/>
    <w:rsid w:val="008022D4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6901"/>
    <w:rsid w:val="00826A2B"/>
    <w:rsid w:val="00827820"/>
    <w:rsid w:val="00831B8B"/>
    <w:rsid w:val="0083405D"/>
    <w:rsid w:val="008352D4"/>
    <w:rsid w:val="00835531"/>
    <w:rsid w:val="00836DB9"/>
    <w:rsid w:val="00837C67"/>
    <w:rsid w:val="008415B0"/>
    <w:rsid w:val="00842028"/>
    <w:rsid w:val="00842440"/>
    <w:rsid w:val="008436B8"/>
    <w:rsid w:val="008460B6"/>
    <w:rsid w:val="0084708F"/>
    <w:rsid w:val="00850C9D"/>
    <w:rsid w:val="00852B59"/>
    <w:rsid w:val="008537D0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5BF"/>
    <w:rsid w:val="00891E89"/>
    <w:rsid w:val="008920FF"/>
    <w:rsid w:val="008926E8"/>
    <w:rsid w:val="00894F19"/>
    <w:rsid w:val="00895398"/>
    <w:rsid w:val="00896A10"/>
    <w:rsid w:val="00896B3B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681"/>
    <w:rsid w:val="008C2B24"/>
    <w:rsid w:val="008C34E0"/>
    <w:rsid w:val="008C3524"/>
    <w:rsid w:val="008C4061"/>
    <w:rsid w:val="008C4229"/>
    <w:rsid w:val="008C5BE0"/>
    <w:rsid w:val="008C7233"/>
    <w:rsid w:val="008D2434"/>
    <w:rsid w:val="008D3F58"/>
    <w:rsid w:val="008E171D"/>
    <w:rsid w:val="008E2785"/>
    <w:rsid w:val="008E40E0"/>
    <w:rsid w:val="008E4E67"/>
    <w:rsid w:val="008E6947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7F2"/>
    <w:rsid w:val="00945907"/>
    <w:rsid w:val="009460B7"/>
    <w:rsid w:val="00946DD0"/>
    <w:rsid w:val="009509E6"/>
    <w:rsid w:val="00952018"/>
    <w:rsid w:val="00952800"/>
    <w:rsid w:val="0095300D"/>
    <w:rsid w:val="00956812"/>
    <w:rsid w:val="0095719A"/>
    <w:rsid w:val="00961FC7"/>
    <w:rsid w:val="009623E9"/>
    <w:rsid w:val="00963EEB"/>
    <w:rsid w:val="009648BC"/>
    <w:rsid w:val="00964C2F"/>
    <w:rsid w:val="00965F88"/>
    <w:rsid w:val="009757EB"/>
    <w:rsid w:val="009832FA"/>
    <w:rsid w:val="00984E03"/>
    <w:rsid w:val="00986A21"/>
    <w:rsid w:val="00987E85"/>
    <w:rsid w:val="00997B8B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59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C4E"/>
    <w:rsid w:val="009E7D90"/>
    <w:rsid w:val="009F1AB0"/>
    <w:rsid w:val="009F501D"/>
    <w:rsid w:val="009F5DAA"/>
    <w:rsid w:val="00A039D5"/>
    <w:rsid w:val="00A046AD"/>
    <w:rsid w:val="00A079C1"/>
    <w:rsid w:val="00A12520"/>
    <w:rsid w:val="00A12E6D"/>
    <w:rsid w:val="00A130FD"/>
    <w:rsid w:val="00A13D6D"/>
    <w:rsid w:val="00A14769"/>
    <w:rsid w:val="00A16151"/>
    <w:rsid w:val="00A16EC6"/>
    <w:rsid w:val="00A1757E"/>
    <w:rsid w:val="00A17C06"/>
    <w:rsid w:val="00A2126E"/>
    <w:rsid w:val="00A21706"/>
    <w:rsid w:val="00A2285F"/>
    <w:rsid w:val="00A235C7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B75"/>
    <w:rsid w:val="00A4685E"/>
    <w:rsid w:val="00A50CD4"/>
    <w:rsid w:val="00A51191"/>
    <w:rsid w:val="00A54D9A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4ED"/>
    <w:rsid w:val="00A94574"/>
    <w:rsid w:val="00A95936"/>
    <w:rsid w:val="00A96265"/>
    <w:rsid w:val="00A97084"/>
    <w:rsid w:val="00AA06AF"/>
    <w:rsid w:val="00AA1A98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57A"/>
    <w:rsid w:val="00AC31B5"/>
    <w:rsid w:val="00AC4B43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F6"/>
    <w:rsid w:val="00B07700"/>
    <w:rsid w:val="00B107CE"/>
    <w:rsid w:val="00B123A0"/>
    <w:rsid w:val="00B12969"/>
    <w:rsid w:val="00B13921"/>
    <w:rsid w:val="00B1528C"/>
    <w:rsid w:val="00B16ACD"/>
    <w:rsid w:val="00B21487"/>
    <w:rsid w:val="00B232D1"/>
    <w:rsid w:val="00B24DB5"/>
    <w:rsid w:val="00B2544D"/>
    <w:rsid w:val="00B314A2"/>
    <w:rsid w:val="00B31F9E"/>
    <w:rsid w:val="00B3268F"/>
    <w:rsid w:val="00B3270C"/>
    <w:rsid w:val="00B32B6E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004"/>
    <w:rsid w:val="00B642FC"/>
    <w:rsid w:val="00B64D26"/>
    <w:rsid w:val="00B64FBB"/>
    <w:rsid w:val="00B70E22"/>
    <w:rsid w:val="00B73073"/>
    <w:rsid w:val="00B774CB"/>
    <w:rsid w:val="00B80402"/>
    <w:rsid w:val="00B80B9A"/>
    <w:rsid w:val="00B830B7"/>
    <w:rsid w:val="00B848EA"/>
    <w:rsid w:val="00B84B2B"/>
    <w:rsid w:val="00B90500"/>
    <w:rsid w:val="00B9176C"/>
    <w:rsid w:val="00B9267B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799"/>
    <w:rsid w:val="00BD34AA"/>
    <w:rsid w:val="00BE08CA"/>
    <w:rsid w:val="00BE0C44"/>
    <w:rsid w:val="00BE19DA"/>
    <w:rsid w:val="00BE1B8B"/>
    <w:rsid w:val="00BE2A18"/>
    <w:rsid w:val="00BE2C01"/>
    <w:rsid w:val="00BE41EC"/>
    <w:rsid w:val="00BE56FB"/>
    <w:rsid w:val="00BF3DDE"/>
    <w:rsid w:val="00BF6589"/>
    <w:rsid w:val="00BF6F7F"/>
    <w:rsid w:val="00BF7F5C"/>
    <w:rsid w:val="00C00647"/>
    <w:rsid w:val="00C02764"/>
    <w:rsid w:val="00C04CEF"/>
    <w:rsid w:val="00C0662F"/>
    <w:rsid w:val="00C11943"/>
    <w:rsid w:val="00C12E96"/>
    <w:rsid w:val="00C14763"/>
    <w:rsid w:val="00C16141"/>
    <w:rsid w:val="00C2075B"/>
    <w:rsid w:val="00C223AD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373"/>
    <w:rsid w:val="00C52991"/>
    <w:rsid w:val="00C54A3A"/>
    <w:rsid w:val="00C55566"/>
    <w:rsid w:val="00C56085"/>
    <w:rsid w:val="00C56448"/>
    <w:rsid w:val="00C667BE"/>
    <w:rsid w:val="00C6766B"/>
    <w:rsid w:val="00C72223"/>
    <w:rsid w:val="00C75AC6"/>
    <w:rsid w:val="00C76417"/>
    <w:rsid w:val="00C76FAD"/>
    <w:rsid w:val="00C7726F"/>
    <w:rsid w:val="00C823DA"/>
    <w:rsid w:val="00C8259F"/>
    <w:rsid w:val="00C82746"/>
    <w:rsid w:val="00C82A87"/>
    <w:rsid w:val="00C8312F"/>
    <w:rsid w:val="00C84C47"/>
    <w:rsid w:val="00C858A4"/>
    <w:rsid w:val="00C86AFA"/>
    <w:rsid w:val="00C93DD6"/>
    <w:rsid w:val="00C948AF"/>
    <w:rsid w:val="00CB18D0"/>
    <w:rsid w:val="00CB1C8A"/>
    <w:rsid w:val="00CB24F5"/>
    <w:rsid w:val="00CB2663"/>
    <w:rsid w:val="00CB3BBE"/>
    <w:rsid w:val="00CB59E9"/>
    <w:rsid w:val="00CB6591"/>
    <w:rsid w:val="00CB7B9C"/>
    <w:rsid w:val="00CC0D6A"/>
    <w:rsid w:val="00CC3831"/>
    <w:rsid w:val="00CC3E3D"/>
    <w:rsid w:val="00CC3F57"/>
    <w:rsid w:val="00CC519B"/>
    <w:rsid w:val="00CC6275"/>
    <w:rsid w:val="00CD12C1"/>
    <w:rsid w:val="00CD214E"/>
    <w:rsid w:val="00CD3BF6"/>
    <w:rsid w:val="00CD46FA"/>
    <w:rsid w:val="00CD5973"/>
    <w:rsid w:val="00CE31A6"/>
    <w:rsid w:val="00CE79B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47"/>
    <w:rsid w:val="00D169C8"/>
    <w:rsid w:val="00D1793F"/>
    <w:rsid w:val="00D22AF5"/>
    <w:rsid w:val="00D235EA"/>
    <w:rsid w:val="00D247A9"/>
    <w:rsid w:val="00D32721"/>
    <w:rsid w:val="00D328DC"/>
    <w:rsid w:val="00D33387"/>
    <w:rsid w:val="00D3770D"/>
    <w:rsid w:val="00D402FB"/>
    <w:rsid w:val="00D4436B"/>
    <w:rsid w:val="00D47D7A"/>
    <w:rsid w:val="00D50ABD"/>
    <w:rsid w:val="00D55290"/>
    <w:rsid w:val="00D57791"/>
    <w:rsid w:val="00D6046A"/>
    <w:rsid w:val="00D6151D"/>
    <w:rsid w:val="00D62870"/>
    <w:rsid w:val="00D652DB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95A"/>
    <w:rsid w:val="00D80E7D"/>
    <w:rsid w:val="00D81397"/>
    <w:rsid w:val="00D8434D"/>
    <w:rsid w:val="00D84634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3DE"/>
    <w:rsid w:val="00DA0B80"/>
    <w:rsid w:val="00DA3FDD"/>
    <w:rsid w:val="00DA5641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240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3A59"/>
    <w:rsid w:val="00E24728"/>
    <w:rsid w:val="00E25330"/>
    <w:rsid w:val="00E276AC"/>
    <w:rsid w:val="00E34A35"/>
    <w:rsid w:val="00E37C2F"/>
    <w:rsid w:val="00E41C28"/>
    <w:rsid w:val="00E46308"/>
    <w:rsid w:val="00E46D65"/>
    <w:rsid w:val="00E51E17"/>
    <w:rsid w:val="00E52DAB"/>
    <w:rsid w:val="00E539B0"/>
    <w:rsid w:val="00E55994"/>
    <w:rsid w:val="00E60606"/>
    <w:rsid w:val="00E60C66"/>
    <w:rsid w:val="00E6164D"/>
    <w:rsid w:val="00E618C9"/>
    <w:rsid w:val="00E61E8A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0F0"/>
    <w:rsid w:val="00EA270C"/>
    <w:rsid w:val="00EA474B"/>
    <w:rsid w:val="00EA4974"/>
    <w:rsid w:val="00EA532E"/>
    <w:rsid w:val="00EB06D9"/>
    <w:rsid w:val="00EB192B"/>
    <w:rsid w:val="00EB19ED"/>
    <w:rsid w:val="00EB1CAB"/>
    <w:rsid w:val="00EC0F5A"/>
    <w:rsid w:val="00EC10C5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E6A44"/>
    <w:rsid w:val="00EF0B96"/>
    <w:rsid w:val="00EF2437"/>
    <w:rsid w:val="00EF2FDF"/>
    <w:rsid w:val="00EF3171"/>
    <w:rsid w:val="00EF3486"/>
    <w:rsid w:val="00EF47AF"/>
    <w:rsid w:val="00EF53B6"/>
    <w:rsid w:val="00F00506"/>
    <w:rsid w:val="00F00B73"/>
    <w:rsid w:val="00F115CA"/>
    <w:rsid w:val="00F14817"/>
    <w:rsid w:val="00F14EBA"/>
    <w:rsid w:val="00F1510F"/>
    <w:rsid w:val="00F1533A"/>
    <w:rsid w:val="00F15E5A"/>
    <w:rsid w:val="00F17F0A"/>
    <w:rsid w:val="00F23769"/>
    <w:rsid w:val="00F2668F"/>
    <w:rsid w:val="00F2742F"/>
    <w:rsid w:val="00F2753B"/>
    <w:rsid w:val="00F33F8B"/>
    <w:rsid w:val="00F340B2"/>
    <w:rsid w:val="00F43390"/>
    <w:rsid w:val="00F443B2"/>
    <w:rsid w:val="00F44641"/>
    <w:rsid w:val="00F458D8"/>
    <w:rsid w:val="00F50237"/>
    <w:rsid w:val="00F524FE"/>
    <w:rsid w:val="00F53596"/>
    <w:rsid w:val="00F5426C"/>
    <w:rsid w:val="00F55BA8"/>
    <w:rsid w:val="00F55DB1"/>
    <w:rsid w:val="00F569FC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026"/>
    <w:rsid w:val="00FA13C2"/>
    <w:rsid w:val="00FA23D1"/>
    <w:rsid w:val="00FA7F91"/>
    <w:rsid w:val="00FB121C"/>
    <w:rsid w:val="00FB1CDD"/>
    <w:rsid w:val="00FB1FBF"/>
    <w:rsid w:val="00FB2C2F"/>
    <w:rsid w:val="00FB305C"/>
    <w:rsid w:val="00FB603B"/>
    <w:rsid w:val="00FB6A56"/>
    <w:rsid w:val="00FC2E3D"/>
    <w:rsid w:val="00FC3BDE"/>
    <w:rsid w:val="00FC437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E4E6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C15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03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CCDE09-59A3-4B95-B97E-CB64E27F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73</TotalTime>
  <Pages>6</Pages>
  <Words>695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Mołdawska Agnieszka</cp:lastModifiedBy>
  <cp:revision>2</cp:revision>
  <cp:lastPrinted>2012-04-23T06:39:00Z</cp:lastPrinted>
  <dcterms:created xsi:type="dcterms:W3CDTF">2024-05-27T11:39:00Z</dcterms:created>
  <dcterms:modified xsi:type="dcterms:W3CDTF">2024-06-06T08:41:00Z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