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3B86" w14:textId="5F2AA762" w:rsidR="0046414C" w:rsidRDefault="003E615D" w:rsidP="00064018">
      <w:pPr>
        <w:spacing w:after="120" w:line="360" w:lineRule="auto"/>
        <w:jc w:val="center"/>
        <w:rPr>
          <w:rFonts w:ascii="Times" w:eastAsia="Calibri" w:hAnsi="Times" w:cs="Times"/>
          <w:b/>
          <w:lang w:eastAsia="en-US"/>
        </w:rPr>
      </w:pPr>
      <w:r>
        <w:rPr>
          <w:rFonts w:ascii="Times" w:eastAsia="Calibri" w:hAnsi="Times" w:cs="Times"/>
          <w:b/>
          <w:lang w:eastAsia="en-US"/>
        </w:rPr>
        <w:t>UZASADNIENIE</w:t>
      </w:r>
    </w:p>
    <w:p w14:paraId="47D2283F" w14:textId="125BFA97" w:rsidR="0046414C" w:rsidRPr="0026703F" w:rsidRDefault="0046414C" w:rsidP="008871BD">
      <w:pPr>
        <w:spacing w:after="120" w:line="360" w:lineRule="auto"/>
        <w:ind w:firstLine="567"/>
        <w:jc w:val="both"/>
      </w:pPr>
      <w:r w:rsidRPr="0026703F">
        <w:t xml:space="preserve">Rozporządzenie </w:t>
      </w:r>
      <w:r w:rsidR="002B4EE3">
        <w:t xml:space="preserve">Ministra Edukacji zmieniające rozporządzenie </w:t>
      </w:r>
      <w:r w:rsidRPr="0026703F">
        <w:t xml:space="preserve">w sprawie </w:t>
      </w:r>
      <w:r w:rsidR="00F94644" w:rsidRPr="0026703F">
        <w:t>placówek doskonalenia nauczycieli</w:t>
      </w:r>
      <w:r w:rsidRPr="0026703F">
        <w:t xml:space="preserve"> jest wydawane na podstawie </w:t>
      </w:r>
      <w:r w:rsidR="00EE74DD" w:rsidRPr="0026703F">
        <w:t xml:space="preserve">art. 188 </w:t>
      </w:r>
      <w:r w:rsidR="00F94644" w:rsidRPr="0026703F">
        <w:t>ust. 1 ustawy z dnia 14 grudnia 2016 r. – Prawo oświatowe (Dz. U. z 202</w:t>
      </w:r>
      <w:r w:rsidR="008871BD">
        <w:t>4</w:t>
      </w:r>
      <w:r w:rsidR="00BC1D66">
        <w:t> </w:t>
      </w:r>
      <w:r w:rsidR="00F94644" w:rsidRPr="0026703F">
        <w:t xml:space="preserve">r. poz. </w:t>
      </w:r>
      <w:r w:rsidR="008871BD">
        <w:t>737</w:t>
      </w:r>
      <w:r w:rsidR="00AD7F0F" w:rsidRPr="0026703F">
        <w:t>)</w:t>
      </w:r>
      <w:r w:rsidRPr="0026703F">
        <w:t>.</w:t>
      </w:r>
    </w:p>
    <w:p w14:paraId="16CB48D0" w14:textId="1935BA2A" w:rsidR="002B4EE3" w:rsidRDefault="006631D3" w:rsidP="002B4EE3">
      <w:pPr>
        <w:pStyle w:val="TYTDZPRZEDMprzedmiotregulacjitytuulubdziau"/>
        <w:ind w:firstLine="567"/>
        <w:jc w:val="both"/>
        <w:rPr>
          <w:rFonts w:ascii="Times New Roman" w:hAnsi="Times New Roman"/>
          <w:b w:val="0"/>
          <w:szCs w:val="24"/>
        </w:rPr>
      </w:pPr>
      <w:r w:rsidRPr="006B53CC">
        <w:rPr>
          <w:rFonts w:ascii="Times New Roman" w:hAnsi="Times New Roman"/>
          <w:b w:val="0"/>
          <w:szCs w:val="24"/>
        </w:rPr>
        <w:t>Zmiany</w:t>
      </w:r>
      <w:r w:rsidR="00106440" w:rsidRPr="006B53CC">
        <w:rPr>
          <w:rFonts w:ascii="Times New Roman" w:hAnsi="Times New Roman"/>
          <w:b w:val="0"/>
          <w:szCs w:val="24"/>
        </w:rPr>
        <w:t xml:space="preserve"> w</w:t>
      </w:r>
      <w:r w:rsidRPr="006B53CC">
        <w:rPr>
          <w:rFonts w:ascii="Times New Roman" w:hAnsi="Times New Roman"/>
          <w:b w:val="0"/>
          <w:szCs w:val="24"/>
        </w:rPr>
        <w:t xml:space="preserve"> </w:t>
      </w:r>
      <w:r w:rsidR="00AD7F0F" w:rsidRPr="006B53CC">
        <w:rPr>
          <w:rFonts w:ascii="Times New Roman" w:hAnsi="Times New Roman"/>
          <w:b w:val="0"/>
          <w:szCs w:val="24"/>
        </w:rPr>
        <w:t>rozporządze</w:t>
      </w:r>
      <w:r w:rsidR="00106440" w:rsidRPr="006B53CC">
        <w:rPr>
          <w:rFonts w:ascii="Times New Roman" w:hAnsi="Times New Roman"/>
          <w:b w:val="0"/>
          <w:szCs w:val="24"/>
        </w:rPr>
        <w:t>niu Ministra Edukacji Narodowej z dnia 28 maja 2019 r. w</w:t>
      </w:r>
      <w:r w:rsidR="00F46F31">
        <w:rPr>
          <w:rFonts w:ascii="Times New Roman" w:hAnsi="Times New Roman"/>
          <w:b w:val="0"/>
          <w:szCs w:val="24"/>
        </w:rPr>
        <w:t xml:space="preserve"> </w:t>
      </w:r>
      <w:r w:rsidR="00106440" w:rsidRPr="006B53CC">
        <w:rPr>
          <w:rFonts w:ascii="Times New Roman" w:hAnsi="Times New Roman"/>
          <w:b w:val="0"/>
          <w:szCs w:val="24"/>
        </w:rPr>
        <w:t>sprawie placówek doskonalenia nauczycieli (Dz. U. z 2023 r. poz.</w:t>
      </w:r>
      <w:r w:rsidR="00AD7F0F" w:rsidRPr="006B53CC">
        <w:rPr>
          <w:rFonts w:ascii="Times New Roman" w:hAnsi="Times New Roman"/>
          <w:b w:val="0"/>
          <w:szCs w:val="24"/>
        </w:rPr>
        <w:t xml:space="preserve"> </w:t>
      </w:r>
      <w:r w:rsidR="00106440" w:rsidRPr="006B53CC">
        <w:rPr>
          <w:rFonts w:ascii="Times New Roman" w:hAnsi="Times New Roman"/>
          <w:b w:val="0"/>
          <w:szCs w:val="24"/>
        </w:rPr>
        <w:t>2738)</w:t>
      </w:r>
      <w:r w:rsidR="002B4EE3">
        <w:rPr>
          <w:rFonts w:ascii="Times New Roman" w:hAnsi="Times New Roman"/>
          <w:b w:val="0"/>
          <w:szCs w:val="24"/>
        </w:rPr>
        <w:t>, zwanym dalej „nowelizowanym rozporządzeniem”,</w:t>
      </w:r>
      <w:r w:rsidR="00106440" w:rsidRPr="006B53CC">
        <w:rPr>
          <w:rFonts w:ascii="Times New Roman" w:hAnsi="Times New Roman"/>
          <w:b w:val="0"/>
          <w:szCs w:val="24"/>
        </w:rPr>
        <w:t xml:space="preserve"> </w:t>
      </w:r>
      <w:r w:rsidRPr="006B53CC">
        <w:rPr>
          <w:rFonts w:ascii="Times New Roman" w:hAnsi="Times New Roman"/>
          <w:b w:val="0"/>
          <w:szCs w:val="24"/>
        </w:rPr>
        <w:t xml:space="preserve">wynikają </w:t>
      </w:r>
      <w:r w:rsidR="002B4EE3">
        <w:rPr>
          <w:rFonts w:ascii="Times New Roman" w:hAnsi="Times New Roman"/>
          <w:b w:val="0"/>
          <w:szCs w:val="24"/>
        </w:rPr>
        <w:t xml:space="preserve">przede wszystkim </w:t>
      </w:r>
      <w:r w:rsidRPr="006B53CC">
        <w:rPr>
          <w:rFonts w:ascii="Times New Roman" w:hAnsi="Times New Roman"/>
          <w:b w:val="0"/>
          <w:szCs w:val="24"/>
        </w:rPr>
        <w:t>z</w:t>
      </w:r>
      <w:r w:rsidR="00C255D3" w:rsidRPr="006B53CC">
        <w:rPr>
          <w:rFonts w:ascii="Times New Roman" w:hAnsi="Times New Roman"/>
          <w:b w:val="0"/>
          <w:szCs w:val="24"/>
        </w:rPr>
        <w:t> </w:t>
      </w:r>
      <w:r w:rsidRPr="006B53CC">
        <w:rPr>
          <w:rFonts w:ascii="Times New Roman" w:hAnsi="Times New Roman"/>
          <w:b w:val="0"/>
          <w:szCs w:val="24"/>
        </w:rPr>
        <w:t xml:space="preserve">konieczności </w:t>
      </w:r>
      <w:r w:rsidR="002B4EE3">
        <w:rPr>
          <w:rFonts w:ascii="Times New Roman" w:hAnsi="Times New Roman"/>
          <w:b w:val="0"/>
          <w:szCs w:val="24"/>
        </w:rPr>
        <w:t>uwzględnienia w przepisach</w:t>
      </w:r>
      <w:r w:rsidR="002B4EE3" w:rsidRPr="006B53CC">
        <w:rPr>
          <w:rFonts w:ascii="Times New Roman" w:hAnsi="Times New Roman"/>
          <w:b w:val="0"/>
          <w:szCs w:val="24"/>
        </w:rPr>
        <w:t xml:space="preserve"> </w:t>
      </w:r>
      <w:r w:rsidR="00AD7F0F" w:rsidRPr="006B53CC">
        <w:rPr>
          <w:rFonts w:ascii="Times New Roman" w:hAnsi="Times New Roman"/>
          <w:b w:val="0"/>
          <w:szCs w:val="24"/>
        </w:rPr>
        <w:t xml:space="preserve">rozporządzenia </w:t>
      </w:r>
      <w:r w:rsidR="002B4EE3">
        <w:rPr>
          <w:rFonts w:ascii="Times New Roman" w:hAnsi="Times New Roman"/>
          <w:b w:val="0"/>
          <w:szCs w:val="24"/>
        </w:rPr>
        <w:t>zmian wynikających z</w:t>
      </w:r>
      <w:r w:rsidR="00AD7F0F" w:rsidRPr="006B53CC">
        <w:rPr>
          <w:rFonts w:ascii="Times New Roman" w:hAnsi="Times New Roman"/>
          <w:b w:val="0"/>
          <w:szCs w:val="24"/>
        </w:rPr>
        <w:t xml:space="preserve"> ustawy z dnia 22</w:t>
      </w:r>
      <w:r w:rsidR="00C255D3" w:rsidRPr="006B53CC">
        <w:rPr>
          <w:rFonts w:ascii="Times New Roman" w:hAnsi="Times New Roman"/>
          <w:b w:val="0"/>
          <w:szCs w:val="24"/>
        </w:rPr>
        <w:t xml:space="preserve"> </w:t>
      </w:r>
      <w:r w:rsidR="00AD7F0F" w:rsidRPr="006B53CC">
        <w:rPr>
          <w:rFonts w:ascii="Times New Roman" w:hAnsi="Times New Roman"/>
          <w:b w:val="0"/>
          <w:szCs w:val="24"/>
        </w:rPr>
        <w:t xml:space="preserve">listopada 2018 r. o dokumentach publicznych (Dz. U. z 2024 r. poz. 564) </w:t>
      </w:r>
      <w:r w:rsidR="002B4EE3" w:rsidRPr="002B4EE3">
        <w:rPr>
          <w:rFonts w:ascii="Times New Roman" w:hAnsi="Times New Roman"/>
          <w:b w:val="0"/>
          <w:szCs w:val="24"/>
        </w:rPr>
        <w:t>i wydanego na jej podstawie rozporządzenia Ministra Spraw Wewnętrznych i Administracji z dnia 1 lipca 2022 r. w sprawie wykazu minimalnych zabezpieczeń dokumentów publicznych przed fałszerstwem (Dz. U. poz. 1456), związanych z dostosowaniem wzor</w:t>
      </w:r>
      <w:r w:rsidR="002B4EE3">
        <w:rPr>
          <w:rFonts w:ascii="Times New Roman" w:hAnsi="Times New Roman"/>
          <w:b w:val="0"/>
          <w:szCs w:val="24"/>
        </w:rPr>
        <w:t>u</w:t>
      </w:r>
      <w:r w:rsidR="002B4EE3" w:rsidRPr="002B4EE3">
        <w:rPr>
          <w:rFonts w:ascii="Times New Roman" w:hAnsi="Times New Roman"/>
          <w:b w:val="0"/>
          <w:szCs w:val="24"/>
        </w:rPr>
        <w:t xml:space="preserve"> druk</w:t>
      </w:r>
      <w:r w:rsidR="002B4EE3">
        <w:rPr>
          <w:rFonts w:ascii="Times New Roman" w:hAnsi="Times New Roman"/>
          <w:b w:val="0"/>
          <w:szCs w:val="24"/>
        </w:rPr>
        <w:t>u</w:t>
      </w:r>
      <w:r w:rsidR="002B4EE3" w:rsidRPr="002B4EE3">
        <w:rPr>
          <w:rFonts w:ascii="Times New Roman" w:hAnsi="Times New Roman"/>
          <w:b w:val="0"/>
          <w:szCs w:val="24"/>
        </w:rPr>
        <w:t xml:space="preserve"> świadectwa </w:t>
      </w:r>
      <w:r w:rsidR="002B4EE3">
        <w:rPr>
          <w:rFonts w:ascii="Times New Roman" w:hAnsi="Times New Roman"/>
          <w:b w:val="0"/>
          <w:szCs w:val="24"/>
        </w:rPr>
        <w:t xml:space="preserve">ukończenia kursu kwalifikacyjnego </w:t>
      </w:r>
      <w:r w:rsidR="002B4EE3" w:rsidRPr="002B4EE3">
        <w:rPr>
          <w:rFonts w:ascii="Times New Roman" w:hAnsi="Times New Roman"/>
          <w:b w:val="0"/>
          <w:szCs w:val="24"/>
        </w:rPr>
        <w:t>do zabezpieczeń przed fałszerstwem wymaganych dla dokumentów publicznych.</w:t>
      </w:r>
      <w:r w:rsidR="002B4EE3" w:rsidRPr="002B4EE3">
        <w:rPr>
          <w:rFonts w:cs="Times"/>
          <w:b w:val="0"/>
        </w:rPr>
        <w:t xml:space="preserve"> </w:t>
      </w:r>
      <w:r w:rsidR="002B4EE3">
        <w:rPr>
          <w:rFonts w:cs="Times"/>
          <w:b w:val="0"/>
        </w:rPr>
        <w:t xml:space="preserve">Świadectwo ukończenia kursu kwalifikacyjnego </w:t>
      </w:r>
      <w:r w:rsidR="002B4EE3" w:rsidRPr="006B53CC">
        <w:rPr>
          <w:rFonts w:ascii="Times New Roman" w:hAnsi="Times New Roman"/>
          <w:b w:val="0"/>
          <w:szCs w:val="24"/>
        </w:rPr>
        <w:t>wydawan</w:t>
      </w:r>
      <w:r w:rsidR="002B4EE3">
        <w:rPr>
          <w:rFonts w:ascii="Times New Roman" w:hAnsi="Times New Roman"/>
          <w:b w:val="0"/>
          <w:szCs w:val="24"/>
        </w:rPr>
        <w:t>e</w:t>
      </w:r>
      <w:r w:rsidR="002B4EE3" w:rsidRPr="006B53CC">
        <w:rPr>
          <w:rFonts w:ascii="Times New Roman" w:hAnsi="Times New Roman"/>
          <w:b w:val="0"/>
          <w:szCs w:val="24"/>
        </w:rPr>
        <w:t xml:space="preserve"> przez akredytowane placówki doskonalenia</w:t>
      </w:r>
      <w:r w:rsidR="002B4EE3" w:rsidRPr="006B53CC">
        <w:rPr>
          <w:rFonts w:cs="Times"/>
          <w:b w:val="0"/>
        </w:rPr>
        <w:t xml:space="preserve"> nauczycieli, na podstawie § 21 ust. 6 </w:t>
      </w:r>
      <w:r w:rsidR="002B4EE3">
        <w:rPr>
          <w:rFonts w:cs="Times"/>
          <w:b w:val="0"/>
        </w:rPr>
        <w:t xml:space="preserve">nowelizowanego </w:t>
      </w:r>
      <w:r w:rsidR="002B4EE3" w:rsidRPr="006B53CC">
        <w:rPr>
          <w:rFonts w:cs="Times"/>
          <w:b w:val="0"/>
        </w:rPr>
        <w:t xml:space="preserve">rozporządzenia </w:t>
      </w:r>
      <w:r w:rsidR="002B4EE3">
        <w:rPr>
          <w:rFonts w:cs="Times"/>
          <w:b w:val="0"/>
        </w:rPr>
        <w:t>jest</w:t>
      </w:r>
      <w:r w:rsidR="002B4EE3" w:rsidRPr="002B4EE3">
        <w:rPr>
          <w:rFonts w:cs="Times"/>
          <w:b w:val="0"/>
        </w:rPr>
        <w:t>, zgodnie z § 3 pkt 1</w:t>
      </w:r>
      <w:r w:rsidR="002B4EE3">
        <w:rPr>
          <w:rFonts w:cs="Times"/>
          <w:b w:val="0"/>
        </w:rPr>
        <w:t>5</w:t>
      </w:r>
      <w:r w:rsidR="002B4EE3" w:rsidRPr="002B4EE3">
        <w:rPr>
          <w:rFonts w:cs="Times"/>
          <w:b w:val="0"/>
        </w:rPr>
        <w:t xml:space="preserve"> rozporządzenia Rady Ministrów z dnia 11 lipca 2019 r. w sprawie wykazu dokumentów publicznych (Dz. U. z 2023 r. poz. 2329), dokument</w:t>
      </w:r>
      <w:r w:rsidR="002B4EE3">
        <w:rPr>
          <w:rFonts w:cs="Times"/>
          <w:b w:val="0"/>
        </w:rPr>
        <w:t>em publicznym</w:t>
      </w:r>
      <w:r w:rsidR="002B4EE3" w:rsidRPr="002B4EE3">
        <w:rPr>
          <w:rFonts w:cs="Times"/>
          <w:b w:val="0"/>
        </w:rPr>
        <w:t xml:space="preserve"> kategorii trzeciej.</w:t>
      </w:r>
      <w:r w:rsidR="002B4EE3" w:rsidRPr="002B4EE3">
        <w:rPr>
          <w:rFonts w:ascii="Times New Roman" w:hAnsi="Times New Roman"/>
          <w:b w:val="0"/>
          <w:szCs w:val="24"/>
        </w:rPr>
        <w:t xml:space="preserve"> </w:t>
      </w:r>
      <w:r w:rsidR="00AD7F0F" w:rsidRPr="006B53CC">
        <w:rPr>
          <w:rFonts w:ascii="Times New Roman" w:hAnsi="Times New Roman"/>
          <w:b w:val="0"/>
          <w:szCs w:val="24"/>
        </w:rPr>
        <w:t>Minist</w:t>
      </w:r>
      <w:r w:rsidR="002B4EE3">
        <w:rPr>
          <w:rFonts w:ascii="Times New Roman" w:hAnsi="Times New Roman"/>
          <w:b w:val="0"/>
          <w:szCs w:val="24"/>
        </w:rPr>
        <w:t>er</w:t>
      </w:r>
      <w:r w:rsidR="00AD7F0F" w:rsidRPr="006B53CC">
        <w:rPr>
          <w:rFonts w:ascii="Times New Roman" w:hAnsi="Times New Roman"/>
          <w:b w:val="0"/>
          <w:szCs w:val="24"/>
        </w:rPr>
        <w:t xml:space="preserve"> Edukacji</w:t>
      </w:r>
      <w:r w:rsidR="002B4EE3">
        <w:rPr>
          <w:rFonts w:ascii="Times New Roman" w:hAnsi="Times New Roman"/>
          <w:b w:val="0"/>
          <w:szCs w:val="24"/>
        </w:rPr>
        <w:t>,</w:t>
      </w:r>
      <w:r w:rsidR="00AD7F0F" w:rsidRPr="006B53CC">
        <w:rPr>
          <w:rFonts w:ascii="Times New Roman" w:hAnsi="Times New Roman"/>
          <w:b w:val="0"/>
          <w:szCs w:val="24"/>
        </w:rPr>
        <w:t xml:space="preserve"> jako emitent dokumentów publicznych</w:t>
      </w:r>
      <w:r w:rsidR="002B4EE3">
        <w:rPr>
          <w:rFonts w:ascii="Times New Roman" w:hAnsi="Times New Roman"/>
          <w:b w:val="0"/>
          <w:szCs w:val="24"/>
        </w:rPr>
        <w:t>,</w:t>
      </w:r>
      <w:r w:rsidR="00AD7F0F" w:rsidRPr="006B53CC">
        <w:rPr>
          <w:rFonts w:ascii="Times New Roman" w:hAnsi="Times New Roman"/>
          <w:b w:val="0"/>
          <w:szCs w:val="24"/>
        </w:rPr>
        <w:t xml:space="preserve"> </w:t>
      </w:r>
      <w:r w:rsidR="002B4EE3" w:rsidRPr="002B4EE3">
        <w:rPr>
          <w:rFonts w:ascii="Times New Roman" w:hAnsi="Times New Roman"/>
          <w:b w:val="0"/>
          <w:szCs w:val="24"/>
        </w:rPr>
        <w:t xml:space="preserve">jest obowiązany – na podstawie ustawy z dnia 22 listopada 2018 r. o dokumentach publicznych </w:t>
      </w:r>
      <w:r w:rsidR="00C255D3" w:rsidRPr="006B53CC">
        <w:rPr>
          <w:rFonts w:ascii="Times New Roman" w:hAnsi="Times New Roman"/>
          <w:b w:val="0"/>
          <w:szCs w:val="24"/>
        </w:rPr>
        <w:t>–</w:t>
      </w:r>
      <w:r w:rsidR="00AD7F0F" w:rsidRPr="006B53CC">
        <w:rPr>
          <w:rFonts w:ascii="Times New Roman" w:hAnsi="Times New Roman"/>
          <w:b w:val="0"/>
          <w:szCs w:val="24"/>
        </w:rPr>
        <w:t xml:space="preserve"> do współpracy z</w:t>
      </w:r>
      <w:r w:rsidR="00C255D3" w:rsidRPr="006B53CC">
        <w:rPr>
          <w:rFonts w:ascii="Times New Roman" w:hAnsi="Times New Roman"/>
          <w:b w:val="0"/>
          <w:szCs w:val="24"/>
        </w:rPr>
        <w:t> </w:t>
      </w:r>
      <w:r w:rsidR="00AD7F0F" w:rsidRPr="006B53CC">
        <w:rPr>
          <w:rFonts w:ascii="Times New Roman" w:hAnsi="Times New Roman"/>
          <w:b w:val="0"/>
          <w:szCs w:val="24"/>
        </w:rPr>
        <w:t xml:space="preserve">Komisją do spraw dokumentów publicznych przy </w:t>
      </w:r>
      <w:r w:rsidR="002B4EE3" w:rsidRPr="002B4EE3">
        <w:rPr>
          <w:rFonts w:ascii="Times New Roman" w:hAnsi="Times New Roman"/>
          <w:b w:val="0"/>
          <w:szCs w:val="24"/>
        </w:rPr>
        <w:t xml:space="preserve">ministrze właściwym do spraw wewnętrznych w zakresie przygotowania </w:t>
      </w:r>
      <w:r w:rsidR="00AD7F0F" w:rsidRPr="006B53CC">
        <w:rPr>
          <w:rFonts w:ascii="Times New Roman" w:hAnsi="Times New Roman"/>
          <w:b w:val="0"/>
          <w:szCs w:val="24"/>
        </w:rPr>
        <w:t xml:space="preserve">wzorów </w:t>
      </w:r>
      <w:r w:rsidR="002B4EE3">
        <w:rPr>
          <w:rFonts w:ascii="Times New Roman" w:hAnsi="Times New Roman"/>
          <w:b w:val="0"/>
          <w:szCs w:val="24"/>
        </w:rPr>
        <w:t xml:space="preserve">tych </w:t>
      </w:r>
      <w:r w:rsidR="00AD7F0F" w:rsidRPr="006B53CC">
        <w:rPr>
          <w:rFonts w:ascii="Times New Roman" w:hAnsi="Times New Roman"/>
          <w:b w:val="0"/>
          <w:szCs w:val="24"/>
        </w:rPr>
        <w:t>dokumentów</w:t>
      </w:r>
      <w:r w:rsidR="002B4EE3">
        <w:rPr>
          <w:rFonts w:ascii="Times New Roman" w:hAnsi="Times New Roman"/>
          <w:b w:val="0"/>
          <w:szCs w:val="24"/>
        </w:rPr>
        <w:t>.</w:t>
      </w:r>
      <w:r w:rsidR="002B4EE3" w:rsidRPr="002B4EE3">
        <w:rPr>
          <w:rFonts w:cs="Times"/>
          <w:b w:val="0"/>
        </w:rPr>
        <w:t xml:space="preserve"> </w:t>
      </w:r>
      <w:r w:rsidR="002B4EE3">
        <w:rPr>
          <w:rFonts w:cs="Times"/>
          <w:b w:val="0"/>
        </w:rPr>
        <w:t>W obecnym stanie prawnym w</w:t>
      </w:r>
      <w:r w:rsidR="00AD7F0F" w:rsidRPr="006B53CC">
        <w:rPr>
          <w:rFonts w:cs="Times"/>
          <w:b w:val="0"/>
        </w:rPr>
        <w:t xml:space="preserve">zór świadectwa ukończenia kursu kwalifikacyjnego </w:t>
      </w:r>
      <w:r w:rsidR="002B4EE3">
        <w:rPr>
          <w:rFonts w:cs="Times"/>
          <w:b w:val="0"/>
        </w:rPr>
        <w:t xml:space="preserve">został </w:t>
      </w:r>
      <w:r w:rsidR="00AD7F0F" w:rsidRPr="006B53CC">
        <w:rPr>
          <w:rFonts w:cs="Times"/>
          <w:b w:val="0"/>
        </w:rPr>
        <w:t>określon</w:t>
      </w:r>
      <w:r w:rsidR="002B4EE3">
        <w:rPr>
          <w:rFonts w:cs="Times"/>
          <w:b w:val="0"/>
        </w:rPr>
        <w:t>y</w:t>
      </w:r>
      <w:r w:rsidR="00AD7F0F" w:rsidRPr="006B53CC">
        <w:rPr>
          <w:rFonts w:cs="Times"/>
          <w:b w:val="0"/>
        </w:rPr>
        <w:t xml:space="preserve"> w załączniku</w:t>
      </w:r>
      <w:r w:rsidR="002B4EE3">
        <w:rPr>
          <w:rFonts w:cs="Times"/>
          <w:b w:val="0"/>
        </w:rPr>
        <w:t xml:space="preserve"> </w:t>
      </w:r>
      <w:r w:rsidR="00AD7F0F" w:rsidRPr="006B53CC">
        <w:rPr>
          <w:rFonts w:cs="Times"/>
          <w:b w:val="0"/>
        </w:rPr>
        <w:t xml:space="preserve">do </w:t>
      </w:r>
      <w:r w:rsidR="002B4EE3">
        <w:rPr>
          <w:rFonts w:cs="Times"/>
          <w:b w:val="0"/>
        </w:rPr>
        <w:t xml:space="preserve">nowelizowanego </w:t>
      </w:r>
      <w:r w:rsidR="00AD7F0F" w:rsidRPr="006B53CC">
        <w:rPr>
          <w:rFonts w:cs="Times"/>
          <w:b w:val="0"/>
        </w:rPr>
        <w:t>rozporządz</w:t>
      </w:r>
      <w:r w:rsidR="006771A6" w:rsidRPr="006B53CC">
        <w:rPr>
          <w:rFonts w:cs="Times"/>
          <w:b w:val="0"/>
        </w:rPr>
        <w:t>e</w:t>
      </w:r>
      <w:r w:rsidR="00AD7F0F" w:rsidRPr="006B53CC">
        <w:rPr>
          <w:rFonts w:cs="Times"/>
          <w:b w:val="0"/>
        </w:rPr>
        <w:t>n</w:t>
      </w:r>
      <w:r w:rsidR="002B4EE3">
        <w:rPr>
          <w:rFonts w:cs="Times"/>
          <w:b w:val="0"/>
        </w:rPr>
        <w:t>ia</w:t>
      </w:r>
      <w:r w:rsidR="002B4EE3">
        <w:rPr>
          <w:rFonts w:ascii="Times New Roman" w:hAnsi="Times New Roman"/>
          <w:b w:val="0"/>
          <w:szCs w:val="24"/>
        </w:rPr>
        <w:t>.</w:t>
      </w:r>
    </w:p>
    <w:p w14:paraId="7C4CA164" w14:textId="3480E777" w:rsidR="002B4EE3" w:rsidRPr="002B4EE3" w:rsidRDefault="00AD7F0F" w:rsidP="002B4EE3">
      <w:pPr>
        <w:pStyle w:val="TYTDZPRZEDMprzedmiotregulacjitytuulubdziau"/>
        <w:ind w:firstLine="567"/>
        <w:jc w:val="both"/>
        <w:rPr>
          <w:rFonts w:cs="Times"/>
          <w:b w:val="0"/>
        </w:rPr>
      </w:pPr>
      <w:r w:rsidRPr="006B53CC">
        <w:rPr>
          <w:rFonts w:cs="Times"/>
          <w:b w:val="0"/>
        </w:rPr>
        <w:t xml:space="preserve">Zgodnie z przepisami ustawy </w:t>
      </w:r>
      <w:r w:rsidR="006771A6" w:rsidRPr="006B53CC">
        <w:rPr>
          <w:rFonts w:cs="Times"/>
          <w:b w:val="0"/>
        </w:rPr>
        <w:t>z dnia 22</w:t>
      </w:r>
      <w:r w:rsidR="00BC1D66" w:rsidRPr="006B53CC">
        <w:rPr>
          <w:rFonts w:cs="Times"/>
          <w:b w:val="0"/>
        </w:rPr>
        <w:t> </w:t>
      </w:r>
      <w:r w:rsidR="006771A6" w:rsidRPr="006B53CC">
        <w:rPr>
          <w:rFonts w:cs="Times"/>
          <w:b w:val="0"/>
        </w:rPr>
        <w:t xml:space="preserve">listopada 2018 r. </w:t>
      </w:r>
      <w:r w:rsidRPr="006B53CC">
        <w:rPr>
          <w:rFonts w:cs="Times"/>
          <w:b w:val="0"/>
        </w:rPr>
        <w:t>o</w:t>
      </w:r>
      <w:r w:rsidR="00C255D3" w:rsidRPr="006B53CC">
        <w:rPr>
          <w:rFonts w:cs="Times"/>
          <w:b w:val="0"/>
        </w:rPr>
        <w:t> </w:t>
      </w:r>
      <w:r w:rsidRPr="006B53CC">
        <w:rPr>
          <w:rFonts w:cs="Times"/>
          <w:b w:val="0"/>
        </w:rPr>
        <w:t>dokumentach publicznych Komisja do spraw dokumentów publicznych Ministerstwa Spraw Wewnętrznych i</w:t>
      </w:r>
      <w:r w:rsidR="006903E3">
        <w:rPr>
          <w:rFonts w:cs="Times"/>
          <w:b w:val="0"/>
        </w:rPr>
        <w:t> </w:t>
      </w:r>
      <w:r w:rsidRPr="006B53CC">
        <w:rPr>
          <w:rFonts w:cs="Times"/>
          <w:b w:val="0"/>
        </w:rPr>
        <w:t>Administracji przeprowadziła procedurę opracowania nowego wzoru świadectwa ukończenia kursu kwalifikacyjnego. Pismem Nr DSO-WDP.4741.2.3.2023 z dnia 19 września 2023 r. Komisja do spraw dokumentów publicznych Ministerstwa Spraw Wewnętrznych i</w:t>
      </w:r>
      <w:r w:rsidR="006903E3">
        <w:rPr>
          <w:rFonts w:cs="Times"/>
          <w:b w:val="0"/>
        </w:rPr>
        <w:t> </w:t>
      </w:r>
      <w:r w:rsidRPr="006B53CC">
        <w:rPr>
          <w:rFonts w:cs="Times"/>
          <w:b w:val="0"/>
        </w:rPr>
        <w:t>Administracji zaakceptowała wydruk próbny opracowanego wzoru świadectwa ukończenia kursu kwalifikacyjnego przekazany przez Ministerstwo Edukacji</w:t>
      </w:r>
      <w:r w:rsidR="001C515D" w:rsidRPr="006B53CC">
        <w:rPr>
          <w:rFonts w:cs="Times"/>
          <w:b w:val="0"/>
        </w:rPr>
        <w:t xml:space="preserve"> </w:t>
      </w:r>
      <w:r w:rsidRPr="006B53CC">
        <w:rPr>
          <w:rFonts w:cs="Times"/>
          <w:b w:val="0"/>
        </w:rPr>
        <w:t>i</w:t>
      </w:r>
      <w:r w:rsidR="00C255D3" w:rsidRPr="006B53CC">
        <w:rPr>
          <w:rFonts w:cs="Times"/>
          <w:b w:val="0"/>
        </w:rPr>
        <w:t> </w:t>
      </w:r>
      <w:r w:rsidRPr="006B53CC">
        <w:rPr>
          <w:rFonts w:cs="Times"/>
          <w:b w:val="0"/>
        </w:rPr>
        <w:t>Nauki (obecnie Ministerstwo Edukacji Narodowej). Opracowanie i</w:t>
      </w:r>
      <w:r w:rsidR="00BC1D66" w:rsidRPr="006B53CC">
        <w:rPr>
          <w:rFonts w:cs="Times"/>
          <w:b w:val="0"/>
        </w:rPr>
        <w:t> </w:t>
      </w:r>
      <w:r w:rsidRPr="006B53CC">
        <w:rPr>
          <w:rFonts w:cs="Times"/>
          <w:b w:val="0"/>
        </w:rPr>
        <w:t>wykonanie projektu wzoru graficznego i</w:t>
      </w:r>
      <w:r w:rsidR="006903E3">
        <w:rPr>
          <w:rFonts w:cs="Times"/>
          <w:b w:val="0"/>
        </w:rPr>
        <w:t> </w:t>
      </w:r>
      <w:r w:rsidRPr="006B53CC">
        <w:rPr>
          <w:rFonts w:cs="Times"/>
          <w:b w:val="0"/>
        </w:rPr>
        <w:t xml:space="preserve">papierowego świadectwa ukończenia kursu kwalifikacyjnego zostało powierzone przez Ministra Edukacji i Nauki (obecnie Ministra Edukacji) Pracowni Poligraficzno-lntroligatorskiej </w:t>
      </w:r>
      <w:r w:rsidRPr="006B53CC">
        <w:rPr>
          <w:rFonts w:cs="Times"/>
          <w:b w:val="0"/>
        </w:rPr>
        <w:lastRenderedPageBreak/>
        <w:t>INTRO-DRUK Spółce z o.o. z siedzibą w</w:t>
      </w:r>
      <w:r w:rsidR="00BC1D66" w:rsidRPr="006B53CC">
        <w:rPr>
          <w:rFonts w:cs="Times"/>
          <w:b w:val="0"/>
        </w:rPr>
        <w:t> </w:t>
      </w:r>
      <w:r w:rsidRPr="006B53CC">
        <w:rPr>
          <w:rFonts w:cs="Times"/>
          <w:b w:val="0"/>
        </w:rPr>
        <w:t>Koszalinie przy ul. Przemysłowej 3b, 75-216 Koszalin, wpisanej do Krajowego Rejestru Sądowego, numer KRS: 0001008480, NIP</w:t>
      </w:r>
      <w:r w:rsidR="00193A64" w:rsidRPr="006B53CC">
        <w:rPr>
          <w:rFonts w:cs="Times"/>
          <w:b w:val="0"/>
        </w:rPr>
        <w:t>: 6692570224, REGON: 524049093</w:t>
      </w:r>
      <w:r w:rsidRPr="006B53CC">
        <w:rPr>
          <w:rFonts w:cs="Times"/>
          <w:b w:val="0"/>
        </w:rPr>
        <w:t>. Zgodnie z</w:t>
      </w:r>
      <w:r w:rsidR="00BC1D66" w:rsidRPr="006B53CC">
        <w:rPr>
          <w:rFonts w:cs="Times"/>
          <w:b w:val="0"/>
        </w:rPr>
        <w:t> </w:t>
      </w:r>
      <w:r w:rsidRPr="006B53CC">
        <w:rPr>
          <w:rFonts w:cs="Times"/>
          <w:b w:val="0"/>
        </w:rPr>
        <w:t xml:space="preserve">podpisaną umową </w:t>
      </w:r>
      <w:r w:rsidR="00193A64" w:rsidRPr="006B53CC">
        <w:rPr>
          <w:rFonts w:cs="Times"/>
          <w:b w:val="0"/>
        </w:rPr>
        <w:t>w</w:t>
      </w:r>
      <w:r w:rsidRPr="006B53CC">
        <w:rPr>
          <w:rFonts w:cs="Times"/>
          <w:b w:val="0"/>
        </w:rPr>
        <w:t>ykonawca przeniósł na Ministra Edukacji i Nauki (obecnie Ministra Edukacji) autorskie prawa majątkowe do</w:t>
      </w:r>
      <w:r w:rsidR="00C255D3" w:rsidRPr="006B53CC">
        <w:rPr>
          <w:rFonts w:cs="Times"/>
          <w:b w:val="0"/>
        </w:rPr>
        <w:t> </w:t>
      </w:r>
      <w:r w:rsidRPr="006B53CC">
        <w:rPr>
          <w:rFonts w:cs="Times"/>
          <w:b w:val="0"/>
        </w:rPr>
        <w:t>nieograniczonego w czasie korzystania z projektu wzoru graficznego i papierowego i</w:t>
      </w:r>
      <w:r w:rsidR="00C255D3" w:rsidRPr="006B53CC">
        <w:rPr>
          <w:rFonts w:cs="Times"/>
          <w:b w:val="0"/>
        </w:rPr>
        <w:t> </w:t>
      </w:r>
      <w:r w:rsidRPr="006B53CC">
        <w:rPr>
          <w:rFonts w:cs="Times"/>
          <w:b w:val="0"/>
        </w:rPr>
        <w:t>rozporządzania nim, bez jakichkolwiek ograniczeń terytorialnych i ilościowych.</w:t>
      </w:r>
      <w:r w:rsidR="009208C1" w:rsidRPr="006B53CC">
        <w:rPr>
          <w:rFonts w:cs="Times"/>
          <w:b w:val="0"/>
        </w:rPr>
        <w:t xml:space="preserve"> </w:t>
      </w:r>
      <w:bookmarkStart w:id="0" w:name="mip68726026"/>
      <w:bookmarkStart w:id="1" w:name="mip68726027"/>
      <w:bookmarkStart w:id="2" w:name="highlightHit_4"/>
      <w:bookmarkStart w:id="3" w:name="mip68726028"/>
      <w:bookmarkStart w:id="4" w:name="highlightHit_5"/>
      <w:bookmarkStart w:id="5" w:name="mip68726029"/>
      <w:bookmarkStart w:id="6" w:name="mip68726030"/>
      <w:bookmarkStart w:id="7" w:name="mip68726031"/>
      <w:bookmarkEnd w:id="0"/>
      <w:bookmarkEnd w:id="1"/>
      <w:bookmarkEnd w:id="2"/>
      <w:bookmarkEnd w:id="3"/>
      <w:bookmarkEnd w:id="4"/>
      <w:bookmarkEnd w:id="5"/>
      <w:bookmarkEnd w:id="6"/>
      <w:bookmarkEnd w:id="7"/>
      <w:r w:rsidR="002B4EE3" w:rsidRPr="002B4EE3">
        <w:rPr>
          <w:rFonts w:cs="Times"/>
          <w:b w:val="0"/>
        </w:rPr>
        <w:t xml:space="preserve">Aby producenci blankietów dokumentów publicznych mogli je wytwarzać, a </w:t>
      </w:r>
      <w:r w:rsidR="002B4EE3">
        <w:rPr>
          <w:rFonts w:cs="Times"/>
          <w:b w:val="0"/>
        </w:rPr>
        <w:t>placówki doskonalenia nauczycieli</w:t>
      </w:r>
      <w:r w:rsidR="002B4EE3" w:rsidRPr="002B4EE3">
        <w:rPr>
          <w:rFonts w:cs="Times"/>
          <w:b w:val="0"/>
        </w:rPr>
        <w:t xml:space="preserve"> mogły wydawać zabezpieczone przed fałszerstwem świadectwa </w:t>
      </w:r>
      <w:r w:rsidR="002B4EE3">
        <w:rPr>
          <w:rFonts w:cs="Times"/>
          <w:b w:val="0"/>
        </w:rPr>
        <w:t>ukończenia kursu kwalifikacyjnego</w:t>
      </w:r>
      <w:r w:rsidR="002B4EE3" w:rsidRPr="002B4EE3">
        <w:rPr>
          <w:rFonts w:cs="Times"/>
          <w:b w:val="0"/>
        </w:rPr>
        <w:t xml:space="preserve">, </w:t>
      </w:r>
      <w:r w:rsidR="002B4EE3">
        <w:rPr>
          <w:rFonts w:cs="Times"/>
          <w:b w:val="0"/>
        </w:rPr>
        <w:t xml:space="preserve">jest </w:t>
      </w:r>
      <w:r w:rsidR="002B4EE3" w:rsidRPr="002B4EE3">
        <w:rPr>
          <w:rFonts w:cs="Times"/>
          <w:b w:val="0"/>
        </w:rPr>
        <w:t>konieczne określenie wzor</w:t>
      </w:r>
      <w:r w:rsidR="002B4EE3">
        <w:rPr>
          <w:rFonts w:cs="Times"/>
          <w:b w:val="0"/>
        </w:rPr>
        <w:t xml:space="preserve">u tego świadectwa </w:t>
      </w:r>
      <w:r w:rsidR="002B4EE3" w:rsidRPr="002B4EE3">
        <w:rPr>
          <w:rFonts w:cs="Times"/>
          <w:b w:val="0"/>
        </w:rPr>
        <w:t>w nowelizowanym rozporządzeniu.</w:t>
      </w:r>
    </w:p>
    <w:p w14:paraId="5252B8AF" w14:textId="503C8C82" w:rsidR="002B4EE3" w:rsidRPr="00EE2E92" w:rsidRDefault="002B4EE3" w:rsidP="002B4EE3">
      <w:pPr>
        <w:pStyle w:val="TYTDZPRZEDMprzedmiotregulacjitytuulubdziau"/>
        <w:ind w:firstLine="567"/>
        <w:jc w:val="both"/>
        <w:rPr>
          <w:rFonts w:cs="Times"/>
          <w:b w:val="0"/>
        </w:rPr>
      </w:pPr>
      <w:r w:rsidRPr="002B4EE3">
        <w:rPr>
          <w:rFonts w:cs="Times"/>
          <w:b w:val="0"/>
        </w:rPr>
        <w:t xml:space="preserve">Minister właściwy do spraw oświaty i wychowania, zgodnie z art. 13 ust. 3 ustawy z dnia 22 listopada 2018 r. o dokumentach publicznych, ma obowiązek zamieszczenia w projekcie aktu prawnego, określającego wzory dokumentów publicznych, wzoru tych dokumentów oraz szczegółowego opisu zabezpieczeń przed fałszerstwem tych dokumentów, zatwierdzonych przez Zespół do spraw opracowywania wzoru dokumentu publicznego. Biorąc pod uwagę powyższe, w projekcie rozporządzenia </w:t>
      </w:r>
      <w:r>
        <w:rPr>
          <w:rFonts w:cs="Times"/>
          <w:b w:val="0"/>
        </w:rPr>
        <w:t xml:space="preserve">nowelizującego </w:t>
      </w:r>
      <w:r w:rsidRPr="002B4EE3">
        <w:rPr>
          <w:rFonts w:cs="Times"/>
          <w:b w:val="0"/>
        </w:rPr>
        <w:t xml:space="preserve">określono nowy wzór świadectwa </w:t>
      </w:r>
      <w:r>
        <w:rPr>
          <w:rFonts w:cs="Times"/>
          <w:b w:val="0"/>
        </w:rPr>
        <w:t>ukończenia kursu kwalifikacyjnego</w:t>
      </w:r>
      <w:r w:rsidRPr="002B4EE3">
        <w:rPr>
          <w:rFonts w:cs="Times"/>
          <w:b w:val="0"/>
        </w:rPr>
        <w:t xml:space="preserve"> (załącznik nr 1</w:t>
      </w:r>
      <w:r>
        <w:rPr>
          <w:rFonts w:cs="Times"/>
          <w:b w:val="0"/>
        </w:rPr>
        <w:t xml:space="preserve"> d</w:t>
      </w:r>
      <w:r w:rsidRPr="002B4EE3">
        <w:rPr>
          <w:rFonts w:cs="Times"/>
          <w:b w:val="0"/>
        </w:rPr>
        <w:t>o projektu rozporządzenia – w miejsce dotychczasow</w:t>
      </w:r>
      <w:r>
        <w:rPr>
          <w:rFonts w:cs="Times"/>
          <w:b w:val="0"/>
        </w:rPr>
        <w:t>ego</w:t>
      </w:r>
      <w:r w:rsidRPr="002B4EE3">
        <w:rPr>
          <w:rFonts w:cs="Times"/>
          <w:b w:val="0"/>
        </w:rPr>
        <w:t xml:space="preserve"> załącznik</w:t>
      </w:r>
      <w:r>
        <w:rPr>
          <w:rFonts w:cs="Times"/>
          <w:b w:val="0"/>
        </w:rPr>
        <w:t>a</w:t>
      </w:r>
      <w:r w:rsidRPr="002B4EE3">
        <w:rPr>
          <w:rFonts w:cs="Times"/>
          <w:b w:val="0"/>
        </w:rPr>
        <w:t xml:space="preserve"> do </w:t>
      </w:r>
      <w:r>
        <w:rPr>
          <w:rFonts w:cs="Times"/>
          <w:b w:val="0"/>
        </w:rPr>
        <w:t xml:space="preserve">nowelizowanego </w:t>
      </w:r>
      <w:r w:rsidRPr="002B4EE3">
        <w:rPr>
          <w:rFonts w:cs="Times"/>
          <w:b w:val="0"/>
        </w:rPr>
        <w:t xml:space="preserve">rozporządzenia) i </w:t>
      </w:r>
      <w:r>
        <w:rPr>
          <w:rFonts w:cs="Times"/>
          <w:b w:val="0"/>
        </w:rPr>
        <w:t>jednocześnie w załączniku nr 2</w:t>
      </w:r>
      <w:r w:rsidRPr="002B4EE3">
        <w:rPr>
          <w:rFonts w:cs="Times"/>
          <w:b w:val="0"/>
        </w:rPr>
        <w:t xml:space="preserve"> do projektu rozporządzenia (</w:t>
      </w:r>
      <w:r>
        <w:rPr>
          <w:rFonts w:cs="Times"/>
          <w:b w:val="0"/>
        </w:rPr>
        <w:t xml:space="preserve">dodanie </w:t>
      </w:r>
      <w:r w:rsidRPr="002B4EE3">
        <w:rPr>
          <w:rFonts w:cs="Times"/>
          <w:b w:val="0"/>
        </w:rPr>
        <w:t>now</w:t>
      </w:r>
      <w:r>
        <w:rPr>
          <w:rFonts w:cs="Times"/>
          <w:b w:val="0"/>
        </w:rPr>
        <w:t>ego</w:t>
      </w:r>
      <w:r w:rsidRPr="002B4EE3">
        <w:rPr>
          <w:rFonts w:cs="Times"/>
          <w:b w:val="0"/>
        </w:rPr>
        <w:t xml:space="preserve"> załącznik</w:t>
      </w:r>
      <w:r>
        <w:rPr>
          <w:rFonts w:cs="Times"/>
          <w:b w:val="0"/>
        </w:rPr>
        <w:t>a nr 2</w:t>
      </w:r>
      <w:r w:rsidRPr="002B4EE3">
        <w:rPr>
          <w:rFonts w:cs="Times"/>
          <w:b w:val="0"/>
        </w:rPr>
        <w:t xml:space="preserve"> do </w:t>
      </w:r>
      <w:r>
        <w:rPr>
          <w:rFonts w:cs="Times"/>
          <w:b w:val="0"/>
        </w:rPr>
        <w:t xml:space="preserve">nowelizowanego </w:t>
      </w:r>
      <w:r w:rsidRPr="002B4EE3">
        <w:rPr>
          <w:rFonts w:cs="Times"/>
          <w:b w:val="0"/>
        </w:rPr>
        <w:t>rozporządzenia</w:t>
      </w:r>
      <w:r>
        <w:rPr>
          <w:rFonts w:cs="Times"/>
          <w:b w:val="0"/>
        </w:rPr>
        <w:t xml:space="preserve"> – załącznik nr 2 do projektu rozporządzenia</w:t>
      </w:r>
      <w:r w:rsidRPr="002B4EE3">
        <w:rPr>
          <w:rFonts w:cs="Times"/>
          <w:b w:val="0"/>
        </w:rPr>
        <w:t xml:space="preserve">) określono informacje ogólne dotyczące wydawania świadectwa </w:t>
      </w:r>
      <w:r>
        <w:rPr>
          <w:rFonts w:cs="Times"/>
          <w:b w:val="0"/>
        </w:rPr>
        <w:t>ukończenia kursu kwalifikacyjnego oraz</w:t>
      </w:r>
      <w:r w:rsidRPr="002B4EE3">
        <w:rPr>
          <w:rFonts w:cs="Times"/>
          <w:b w:val="0"/>
        </w:rPr>
        <w:t xml:space="preserve"> opis zabezpieczeń </w:t>
      </w:r>
      <w:r w:rsidR="006903E3">
        <w:rPr>
          <w:rFonts w:cs="Times"/>
          <w:b w:val="0"/>
        </w:rPr>
        <w:t xml:space="preserve">tego świadectwa </w:t>
      </w:r>
      <w:r w:rsidRPr="002B4EE3">
        <w:rPr>
          <w:rFonts w:cs="Times"/>
          <w:b w:val="0"/>
        </w:rPr>
        <w:t>przed fałszerstwem.</w:t>
      </w:r>
    </w:p>
    <w:p w14:paraId="7120C338" w14:textId="43D37B11" w:rsidR="008871BD" w:rsidRDefault="00110223" w:rsidP="008871BD">
      <w:pPr>
        <w:pStyle w:val="TYTDZPRZEDMprzedmiotregulacjitytuulubdziau"/>
        <w:ind w:firstLine="567"/>
        <w:jc w:val="both"/>
        <w:rPr>
          <w:b w:val="0"/>
        </w:rPr>
      </w:pPr>
      <w:r w:rsidRPr="006B53CC">
        <w:rPr>
          <w:rFonts w:cs="Times"/>
          <w:b w:val="0"/>
        </w:rPr>
        <w:t xml:space="preserve">Zgodnie z art. 44 ustawy </w:t>
      </w:r>
      <w:r w:rsidRPr="006B53CC">
        <w:rPr>
          <w:rFonts w:ascii="Times New Roman" w:hAnsi="Times New Roman"/>
          <w:b w:val="0"/>
          <w:szCs w:val="24"/>
        </w:rPr>
        <w:t xml:space="preserve">z dnia 22 </w:t>
      </w:r>
      <w:r w:rsidRPr="006B53CC">
        <w:rPr>
          <w:rFonts w:cs="Times"/>
          <w:b w:val="0"/>
        </w:rPr>
        <w:t>listopada 2018 r. o dokumentach publicznych</w:t>
      </w:r>
      <w:r w:rsidR="006903E3">
        <w:rPr>
          <w:rFonts w:cs="Times"/>
          <w:b w:val="0"/>
        </w:rPr>
        <w:t>,</w:t>
      </w:r>
      <w:r w:rsidRPr="006B53CC">
        <w:rPr>
          <w:rFonts w:cs="Times"/>
          <w:b w:val="0"/>
        </w:rPr>
        <w:t xml:space="preserve"> </w:t>
      </w:r>
      <w:r w:rsidR="006903E3">
        <w:rPr>
          <w:rFonts w:cs="Times"/>
          <w:b w:val="0"/>
        </w:rPr>
        <w:t>przewidującym obowiązek</w:t>
      </w:r>
      <w:r w:rsidRPr="006B53CC">
        <w:rPr>
          <w:rFonts w:cs="Times"/>
          <w:b w:val="0"/>
        </w:rPr>
        <w:t xml:space="preserve"> ewidencjonowania dokumentów publicznych będących drukami ścisłego zarachowania oraz blankietów tych dokumentów</w:t>
      </w:r>
      <w:r w:rsidR="006903E3">
        <w:rPr>
          <w:rFonts w:cs="Times"/>
          <w:b w:val="0"/>
        </w:rPr>
        <w:t>,</w:t>
      </w:r>
      <w:r w:rsidRPr="006B53CC">
        <w:rPr>
          <w:rFonts w:cs="Times"/>
          <w:b w:val="0"/>
        </w:rPr>
        <w:t xml:space="preserve"> </w:t>
      </w:r>
      <w:r w:rsidR="002B4EE3">
        <w:rPr>
          <w:rFonts w:cs="Times"/>
          <w:b w:val="0"/>
        </w:rPr>
        <w:t>w</w:t>
      </w:r>
      <w:r w:rsidR="008871BD">
        <w:rPr>
          <w:rFonts w:cs="Times"/>
          <w:b w:val="0"/>
        </w:rPr>
        <w:t xml:space="preserve"> </w:t>
      </w:r>
      <w:r w:rsidRPr="006B53CC">
        <w:rPr>
          <w:rFonts w:cs="Times"/>
          <w:b w:val="0"/>
        </w:rPr>
        <w:t xml:space="preserve">§ 21 </w:t>
      </w:r>
      <w:r w:rsidR="002B4EE3">
        <w:rPr>
          <w:rFonts w:cs="Times"/>
          <w:b w:val="0"/>
        </w:rPr>
        <w:t xml:space="preserve">w </w:t>
      </w:r>
      <w:r w:rsidRPr="006B53CC">
        <w:rPr>
          <w:rFonts w:cs="Times"/>
          <w:b w:val="0"/>
        </w:rPr>
        <w:t xml:space="preserve">ust. 5 </w:t>
      </w:r>
      <w:r w:rsidR="002B4EE3">
        <w:rPr>
          <w:rFonts w:cs="Times"/>
          <w:b w:val="0"/>
        </w:rPr>
        <w:t xml:space="preserve">nowelizowanego </w:t>
      </w:r>
      <w:r w:rsidRPr="006B53CC">
        <w:rPr>
          <w:rFonts w:cs="Times"/>
          <w:b w:val="0"/>
        </w:rPr>
        <w:t xml:space="preserve">rozporządzenia </w:t>
      </w:r>
      <w:r w:rsidR="002B4EE3" w:rsidRPr="006B53CC">
        <w:rPr>
          <w:rFonts w:cs="Times"/>
          <w:b w:val="0"/>
        </w:rPr>
        <w:t xml:space="preserve">dodano pkt 1a </w:t>
      </w:r>
      <w:r w:rsidR="008871BD">
        <w:rPr>
          <w:rFonts w:cs="Times"/>
          <w:b w:val="0"/>
        </w:rPr>
        <w:t xml:space="preserve">(§ 1 pkt </w:t>
      </w:r>
      <w:r w:rsidR="006903E3">
        <w:rPr>
          <w:rFonts w:cs="Times"/>
          <w:b w:val="0"/>
        </w:rPr>
        <w:t xml:space="preserve">5 </w:t>
      </w:r>
      <w:r w:rsidR="008871BD">
        <w:rPr>
          <w:rFonts w:cs="Times"/>
          <w:b w:val="0"/>
        </w:rPr>
        <w:t xml:space="preserve">lit. </w:t>
      </w:r>
      <w:r w:rsidR="006903E3">
        <w:rPr>
          <w:rFonts w:cs="Times"/>
          <w:b w:val="0"/>
        </w:rPr>
        <w:t xml:space="preserve">b </w:t>
      </w:r>
      <w:r w:rsidR="008871BD">
        <w:rPr>
          <w:rFonts w:cs="Times"/>
          <w:b w:val="0"/>
        </w:rPr>
        <w:t>projektowanego rozporządzenia) nakładający na</w:t>
      </w:r>
      <w:r w:rsidRPr="006B53CC">
        <w:rPr>
          <w:rFonts w:cs="Times"/>
          <w:b w:val="0"/>
        </w:rPr>
        <w:t xml:space="preserve"> placówki doskonalenia nauczycieli </w:t>
      </w:r>
      <w:r w:rsidR="008871BD">
        <w:rPr>
          <w:rFonts w:cs="Times"/>
          <w:b w:val="0"/>
        </w:rPr>
        <w:t>obowiązek</w:t>
      </w:r>
      <w:r w:rsidR="008871BD" w:rsidRPr="006B53CC">
        <w:rPr>
          <w:rFonts w:cs="Times"/>
          <w:b w:val="0"/>
        </w:rPr>
        <w:t xml:space="preserve"> </w:t>
      </w:r>
      <w:r w:rsidRPr="006B53CC">
        <w:rPr>
          <w:rFonts w:cs="Times"/>
          <w:b w:val="0"/>
        </w:rPr>
        <w:t xml:space="preserve">prowadzenia </w:t>
      </w:r>
      <w:r w:rsidRPr="006B53CC">
        <w:rPr>
          <w:b w:val="0"/>
        </w:rPr>
        <w:t xml:space="preserve">rejestru blankietów świadectw </w:t>
      </w:r>
      <w:bookmarkStart w:id="8" w:name="_Hlk166744176"/>
      <w:r w:rsidRPr="006B53CC">
        <w:rPr>
          <w:b w:val="0"/>
        </w:rPr>
        <w:t>ukończenia kursu kwalifikacyjnego</w:t>
      </w:r>
      <w:bookmarkEnd w:id="8"/>
      <w:r w:rsidR="00C2190B" w:rsidRPr="006B53CC">
        <w:rPr>
          <w:b w:val="0"/>
        </w:rPr>
        <w:t>. Rejestr blankietów</w:t>
      </w:r>
      <w:r w:rsidRPr="006B53CC">
        <w:rPr>
          <w:b w:val="0"/>
        </w:rPr>
        <w:t xml:space="preserve"> </w:t>
      </w:r>
      <w:r w:rsidR="00C2190B" w:rsidRPr="006B53CC">
        <w:rPr>
          <w:b w:val="0"/>
        </w:rPr>
        <w:t xml:space="preserve">będzie </w:t>
      </w:r>
      <w:r w:rsidRPr="006B53CC">
        <w:rPr>
          <w:b w:val="0"/>
        </w:rPr>
        <w:t>zawiera</w:t>
      </w:r>
      <w:r w:rsidR="00C2190B" w:rsidRPr="006B53CC">
        <w:rPr>
          <w:b w:val="0"/>
        </w:rPr>
        <w:t>ć</w:t>
      </w:r>
      <w:r w:rsidRPr="006B53CC">
        <w:rPr>
          <w:b w:val="0"/>
        </w:rPr>
        <w:t>: nazwę producenta blankietu świadectwa ukończenia kursu kwalifikacyjnego, numer oznaczenia indywidualnego blankietu świadectwa ukończenia kursu kwalifikacyjnego, datę odbioru blankietu świadectwa ukończenia kursu kwalifikacyjnego</w:t>
      </w:r>
      <w:r w:rsidR="006903E3">
        <w:rPr>
          <w:b w:val="0"/>
        </w:rPr>
        <w:t xml:space="preserve"> przez placówkę doskonalenia nauczycieli</w:t>
      </w:r>
      <w:r w:rsidRPr="00EE2E92">
        <w:rPr>
          <w:rFonts w:ascii="Times New Roman" w:hAnsi="Times New Roman"/>
          <w:b w:val="0"/>
          <w:szCs w:val="24"/>
        </w:rPr>
        <w:t xml:space="preserve">. </w:t>
      </w:r>
      <w:r w:rsidR="008871BD" w:rsidRPr="00EE2E92">
        <w:rPr>
          <w:rFonts w:ascii="Times New Roman" w:hAnsi="Times New Roman"/>
          <w:b w:val="0"/>
          <w:color w:val="333333"/>
          <w:szCs w:val="24"/>
          <w:shd w:val="clear" w:color="auto" w:fill="FFFFFF"/>
        </w:rPr>
        <w:t xml:space="preserve">Ponadto, </w:t>
      </w:r>
      <w:r w:rsidRPr="00EE2E92">
        <w:rPr>
          <w:rFonts w:ascii="Times New Roman" w:hAnsi="Times New Roman"/>
          <w:b w:val="0"/>
          <w:szCs w:val="24"/>
        </w:rPr>
        <w:t xml:space="preserve">w § 21 </w:t>
      </w:r>
      <w:r w:rsidR="002B4EE3">
        <w:rPr>
          <w:rFonts w:ascii="Times New Roman" w:hAnsi="Times New Roman"/>
          <w:b w:val="0"/>
          <w:szCs w:val="24"/>
        </w:rPr>
        <w:t xml:space="preserve">w </w:t>
      </w:r>
      <w:r w:rsidRPr="00EE2E92">
        <w:rPr>
          <w:rFonts w:ascii="Times New Roman" w:hAnsi="Times New Roman"/>
          <w:b w:val="0"/>
          <w:szCs w:val="24"/>
        </w:rPr>
        <w:t xml:space="preserve">ust. 5 </w:t>
      </w:r>
      <w:r w:rsidR="002B4EE3">
        <w:rPr>
          <w:rFonts w:ascii="Times New Roman" w:hAnsi="Times New Roman"/>
          <w:b w:val="0"/>
          <w:szCs w:val="24"/>
        </w:rPr>
        <w:t xml:space="preserve">w </w:t>
      </w:r>
      <w:r w:rsidR="008871BD">
        <w:rPr>
          <w:rFonts w:ascii="Times New Roman" w:hAnsi="Times New Roman"/>
          <w:b w:val="0"/>
          <w:szCs w:val="24"/>
        </w:rPr>
        <w:t xml:space="preserve">pkt 2 </w:t>
      </w:r>
      <w:r w:rsidR="002B4EE3">
        <w:rPr>
          <w:rFonts w:ascii="Times New Roman" w:hAnsi="Times New Roman"/>
          <w:b w:val="0"/>
          <w:szCs w:val="24"/>
        </w:rPr>
        <w:t xml:space="preserve">w </w:t>
      </w:r>
      <w:r w:rsidR="008871BD">
        <w:rPr>
          <w:rFonts w:ascii="Times New Roman" w:hAnsi="Times New Roman"/>
          <w:b w:val="0"/>
          <w:szCs w:val="24"/>
        </w:rPr>
        <w:t>l</w:t>
      </w:r>
      <w:r w:rsidRPr="00EE2E92">
        <w:rPr>
          <w:rFonts w:ascii="Times New Roman" w:hAnsi="Times New Roman"/>
          <w:b w:val="0"/>
          <w:szCs w:val="24"/>
        </w:rPr>
        <w:t>it</w:t>
      </w:r>
      <w:r w:rsidR="00556856" w:rsidRPr="00EE2E92">
        <w:rPr>
          <w:rFonts w:ascii="Times New Roman" w:hAnsi="Times New Roman"/>
          <w:b w:val="0"/>
          <w:szCs w:val="24"/>
        </w:rPr>
        <w:t>.</w:t>
      </w:r>
      <w:r w:rsidRPr="00EE2E92">
        <w:rPr>
          <w:rFonts w:ascii="Times New Roman" w:hAnsi="Times New Roman"/>
          <w:b w:val="0"/>
          <w:szCs w:val="24"/>
        </w:rPr>
        <w:t xml:space="preserve"> g </w:t>
      </w:r>
      <w:r w:rsidR="002B4EE3">
        <w:rPr>
          <w:rFonts w:ascii="Times New Roman" w:hAnsi="Times New Roman"/>
          <w:b w:val="0"/>
          <w:szCs w:val="24"/>
        </w:rPr>
        <w:t xml:space="preserve">nowelizowanego </w:t>
      </w:r>
      <w:r w:rsidRPr="00EE2E92">
        <w:rPr>
          <w:rFonts w:ascii="Times New Roman" w:hAnsi="Times New Roman"/>
          <w:b w:val="0"/>
          <w:szCs w:val="24"/>
        </w:rPr>
        <w:t>rozporządzenia</w:t>
      </w:r>
      <w:r w:rsidRPr="006B53CC">
        <w:rPr>
          <w:rFonts w:cs="Times"/>
          <w:b w:val="0"/>
        </w:rPr>
        <w:t xml:space="preserve"> </w:t>
      </w:r>
      <w:r w:rsidR="008871BD">
        <w:rPr>
          <w:rFonts w:cs="Times"/>
          <w:b w:val="0"/>
        </w:rPr>
        <w:t xml:space="preserve">uzupełniono </w:t>
      </w:r>
      <w:r w:rsidRPr="006B53CC">
        <w:rPr>
          <w:rFonts w:cs="Times"/>
          <w:b w:val="0"/>
        </w:rPr>
        <w:t>zakres danych</w:t>
      </w:r>
      <w:r w:rsidR="00A61FC2" w:rsidRPr="006B53CC">
        <w:rPr>
          <w:rFonts w:cs="Times"/>
          <w:b w:val="0"/>
        </w:rPr>
        <w:t>,</w:t>
      </w:r>
      <w:r w:rsidRPr="006B53CC">
        <w:rPr>
          <w:rFonts w:cs="Times"/>
          <w:b w:val="0"/>
        </w:rPr>
        <w:t xml:space="preserve"> </w:t>
      </w:r>
      <w:r w:rsidR="008871BD">
        <w:rPr>
          <w:rFonts w:cs="Times"/>
          <w:b w:val="0"/>
        </w:rPr>
        <w:t>które</w:t>
      </w:r>
      <w:r w:rsidR="008871BD" w:rsidRPr="006B53CC">
        <w:rPr>
          <w:rFonts w:cs="Times"/>
          <w:b w:val="0"/>
        </w:rPr>
        <w:t xml:space="preserve"> </w:t>
      </w:r>
      <w:r w:rsidRPr="006B53CC">
        <w:rPr>
          <w:rFonts w:cs="Times"/>
          <w:b w:val="0"/>
        </w:rPr>
        <w:t>powinien obejm</w:t>
      </w:r>
      <w:r w:rsidR="00EB6B0B">
        <w:rPr>
          <w:rFonts w:cs="Times"/>
          <w:b w:val="0"/>
        </w:rPr>
        <w:t>ować rejestr wydanych świadectw</w:t>
      </w:r>
      <w:r w:rsidRPr="006B53CC">
        <w:rPr>
          <w:rFonts w:cs="Times"/>
          <w:b w:val="0"/>
        </w:rPr>
        <w:t xml:space="preserve"> </w:t>
      </w:r>
      <w:r w:rsidR="006903E3">
        <w:rPr>
          <w:rFonts w:cs="Times"/>
          <w:b w:val="0"/>
        </w:rPr>
        <w:t xml:space="preserve">ukończenia </w:t>
      </w:r>
      <w:r w:rsidRPr="006B53CC">
        <w:rPr>
          <w:rFonts w:cs="Times"/>
          <w:b w:val="0"/>
        </w:rPr>
        <w:t>kursu kwalifikacyjnego</w:t>
      </w:r>
      <w:r w:rsidR="008871BD">
        <w:rPr>
          <w:rFonts w:cs="Times"/>
          <w:b w:val="0"/>
        </w:rPr>
        <w:t>,</w:t>
      </w:r>
      <w:r w:rsidRPr="006B53CC">
        <w:rPr>
          <w:rFonts w:cs="Times"/>
          <w:b w:val="0"/>
        </w:rPr>
        <w:t xml:space="preserve"> o </w:t>
      </w:r>
      <w:r w:rsidRPr="006B53CC">
        <w:rPr>
          <w:b w:val="0"/>
        </w:rPr>
        <w:lastRenderedPageBreak/>
        <w:t xml:space="preserve">nazwę producenta blankietu świadectwa </w:t>
      </w:r>
      <w:r w:rsidR="00EB6B0B">
        <w:rPr>
          <w:b w:val="0"/>
        </w:rPr>
        <w:t xml:space="preserve">ukończenia </w:t>
      </w:r>
      <w:r w:rsidRPr="006B53CC">
        <w:rPr>
          <w:b w:val="0"/>
        </w:rPr>
        <w:t xml:space="preserve">kursu kwalifikacyjnego, numer oznaczenia indywidualnego blankietu świadectwa ukończenia kursu kwalifikacyjnego, datę odbioru świadectwa ukończenia kursu kwalifikacyjnego, podpis </w:t>
      </w:r>
      <w:r w:rsidR="006B2455" w:rsidRPr="006B53CC">
        <w:rPr>
          <w:b w:val="0"/>
        </w:rPr>
        <w:t>osoby</w:t>
      </w:r>
      <w:r w:rsidRPr="006B53CC">
        <w:rPr>
          <w:b w:val="0"/>
        </w:rPr>
        <w:t xml:space="preserve"> odbierające</w:t>
      </w:r>
      <w:r w:rsidR="006B2455" w:rsidRPr="006B53CC">
        <w:rPr>
          <w:b w:val="0"/>
        </w:rPr>
        <w:t>j</w:t>
      </w:r>
      <w:r w:rsidRPr="006B53CC">
        <w:rPr>
          <w:b w:val="0"/>
        </w:rPr>
        <w:t xml:space="preserve"> świadectw</w:t>
      </w:r>
      <w:r w:rsidR="00A61FC2" w:rsidRPr="006B53CC">
        <w:rPr>
          <w:b w:val="0"/>
        </w:rPr>
        <w:t>o</w:t>
      </w:r>
      <w:r w:rsidRPr="006B53CC">
        <w:rPr>
          <w:b w:val="0"/>
        </w:rPr>
        <w:t xml:space="preserve"> ukończenia kursu kwalifikacyjnego albo zwrotne potwierdzeni</w:t>
      </w:r>
      <w:r w:rsidR="00556856" w:rsidRPr="006B53CC">
        <w:rPr>
          <w:b w:val="0"/>
        </w:rPr>
        <w:t>a</w:t>
      </w:r>
      <w:r w:rsidRPr="006B53CC">
        <w:rPr>
          <w:b w:val="0"/>
        </w:rPr>
        <w:t xml:space="preserve"> odbioru przesyłki poleconej, jeżeli świadectwo przesłano za pośrednictwem operatora pocztowego</w:t>
      </w:r>
      <w:r w:rsidR="006B2455" w:rsidRPr="006B53CC">
        <w:rPr>
          <w:b w:val="0"/>
        </w:rPr>
        <w:t xml:space="preserve">. </w:t>
      </w:r>
    </w:p>
    <w:p w14:paraId="312E8EEB" w14:textId="7BA1CCD8" w:rsidR="008871BD" w:rsidRPr="00B0596D" w:rsidRDefault="008871BD" w:rsidP="008871BD">
      <w:pPr>
        <w:pStyle w:val="TYTDZPRZEDMprzedmiotregulacjitytuulubdziau"/>
        <w:ind w:firstLine="567"/>
        <w:jc w:val="both"/>
        <w:rPr>
          <w:rFonts w:ascii="Times New Roman" w:hAnsi="Times New Roman"/>
          <w:b w:val="0"/>
          <w:bCs/>
          <w:szCs w:val="24"/>
        </w:rPr>
      </w:pPr>
      <w:r>
        <w:rPr>
          <w:b w:val="0"/>
        </w:rPr>
        <w:t>W</w:t>
      </w:r>
      <w:r w:rsidR="006B2455" w:rsidRPr="006B53CC">
        <w:rPr>
          <w:b w:val="0"/>
        </w:rPr>
        <w:t xml:space="preserve"> § 21 </w:t>
      </w:r>
      <w:r w:rsidR="002B4EE3">
        <w:rPr>
          <w:b w:val="0"/>
        </w:rPr>
        <w:t xml:space="preserve">nowelizowanego </w:t>
      </w:r>
      <w:r w:rsidR="006B2455" w:rsidRPr="006B53CC">
        <w:rPr>
          <w:rFonts w:cs="Times"/>
          <w:b w:val="0"/>
        </w:rPr>
        <w:t xml:space="preserve">rozporządzenia </w:t>
      </w:r>
      <w:r>
        <w:rPr>
          <w:rFonts w:cs="Times"/>
          <w:b w:val="0"/>
        </w:rPr>
        <w:t xml:space="preserve">dodano </w:t>
      </w:r>
      <w:r w:rsidR="006B2455" w:rsidRPr="006B53CC">
        <w:rPr>
          <w:b w:val="0"/>
        </w:rPr>
        <w:t xml:space="preserve">również </w:t>
      </w:r>
      <w:r w:rsidR="002B4EE3">
        <w:rPr>
          <w:b w:val="0"/>
        </w:rPr>
        <w:t xml:space="preserve">przepis </w:t>
      </w:r>
      <w:r w:rsidR="00556856" w:rsidRPr="006B53CC">
        <w:rPr>
          <w:b w:val="0"/>
        </w:rPr>
        <w:t xml:space="preserve">ust. 5a </w:t>
      </w:r>
      <w:r>
        <w:rPr>
          <w:rFonts w:ascii="Times New Roman" w:hAnsi="Times New Roman"/>
          <w:b w:val="0"/>
          <w:szCs w:val="24"/>
        </w:rPr>
        <w:t>nakładający na</w:t>
      </w:r>
      <w:r w:rsidR="00110223" w:rsidRPr="006B53CC">
        <w:rPr>
          <w:rFonts w:ascii="Times New Roman" w:hAnsi="Times New Roman"/>
          <w:b w:val="0"/>
          <w:szCs w:val="24"/>
        </w:rPr>
        <w:t xml:space="preserve"> </w:t>
      </w:r>
      <w:r w:rsidR="00110223" w:rsidRPr="00EE2E92">
        <w:rPr>
          <w:rFonts w:cs="Arial"/>
          <w:b w:val="0"/>
          <w:bCs/>
          <w:szCs w:val="20"/>
        </w:rPr>
        <w:t>placówki doskonalenia nauczycieli</w:t>
      </w:r>
      <w:r w:rsidR="00110223" w:rsidRPr="002B4EE3">
        <w:rPr>
          <w:rFonts w:cs="Arial"/>
          <w:b w:val="0"/>
          <w:bCs/>
          <w:szCs w:val="20"/>
        </w:rPr>
        <w:t xml:space="preserve"> </w:t>
      </w:r>
      <w:r w:rsidRPr="002B4EE3">
        <w:rPr>
          <w:rFonts w:cs="Arial"/>
          <w:b w:val="0"/>
          <w:bCs/>
          <w:szCs w:val="20"/>
        </w:rPr>
        <w:t xml:space="preserve">obowiązek </w:t>
      </w:r>
      <w:r w:rsidR="00110223" w:rsidRPr="002B4EE3">
        <w:rPr>
          <w:rFonts w:cs="Arial"/>
          <w:b w:val="0"/>
          <w:bCs/>
          <w:szCs w:val="20"/>
        </w:rPr>
        <w:t>prowadzenia rejestru blankietów</w:t>
      </w:r>
      <w:r w:rsidR="002B4EE3" w:rsidRPr="002B4EE3">
        <w:rPr>
          <w:rFonts w:cs="Arial"/>
          <w:b w:val="0"/>
          <w:bCs/>
          <w:szCs w:val="20"/>
        </w:rPr>
        <w:t xml:space="preserve"> świadectw ukończenia kursu kwalifikacyjnego</w:t>
      </w:r>
      <w:r w:rsidR="00110223" w:rsidRPr="002B4EE3">
        <w:rPr>
          <w:rFonts w:cs="Arial"/>
          <w:b w:val="0"/>
          <w:bCs/>
          <w:szCs w:val="20"/>
        </w:rPr>
        <w:t xml:space="preserve"> i rejestru wydanych świadectw</w:t>
      </w:r>
      <w:r w:rsidR="002B4EE3" w:rsidRPr="002B4EE3">
        <w:rPr>
          <w:rFonts w:cs="Arial"/>
          <w:b w:val="0"/>
          <w:bCs/>
          <w:szCs w:val="20"/>
        </w:rPr>
        <w:t xml:space="preserve"> ukończenia kursu </w:t>
      </w:r>
      <w:r w:rsidR="002B4EE3" w:rsidRPr="00B0596D">
        <w:rPr>
          <w:rFonts w:ascii="Times New Roman" w:hAnsi="Times New Roman"/>
          <w:b w:val="0"/>
          <w:bCs/>
          <w:szCs w:val="24"/>
        </w:rPr>
        <w:t>kwalifikacyjnego</w:t>
      </w:r>
      <w:r w:rsidR="00110223" w:rsidRPr="00B0596D">
        <w:rPr>
          <w:rFonts w:ascii="Times New Roman" w:hAnsi="Times New Roman"/>
          <w:b w:val="0"/>
          <w:bCs/>
          <w:szCs w:val="24"/>
        </w:rPr>
        <w:t xml:space="preserve"> w postaci papierowej</w:t>
      </w:r>
      <w:r w:rsidRPr="00B0596D">
        <w:rPr>
          <w:rFonts w:ascii="Times New Roman" w:hAnsi="Times New Roman"/>
          <w:b w:val="0"/>
          <w:bCs/>
          <w:szCs w:val="24"/>
        </w:rPr>
        <w:t xml:space="preserve"> (§ 1 pkt </w:t>
      </w:r>
      <w:r w:rsidR="004E2779" w:rsidRPr="00B0596D">
        <w:rPr>
          <w:rFonts w:ascii="Times New Roman" w:hAnsi="Times New Roman"/>
          <w:b w:val="0"/>
          <w:bCs/>
          <w:szCs w:val="24"/>
        </w:rPr>
        <w:t xml:space="preserve">5 </w:t>
      </w:r>
      <w:r w:rsidRPr="00B0596D">
        <w:rPr>
          <w:rFonts w:ascii="Times New Roman" w:hAnsi="Times New Roman"/>
          <w:b w:val="0"/>
          <w:bCs/>
          <w:szCs w:val="24"/>
        </w:rPr>
        <w:t xml:space="preserve">lit. </w:t>
      </w:r>
      <w:r w:rsidR="004E2779" w:rsidRPr="00B0596D">
        <w:rPr>
          <w:rFonts w:ascii="Times New Roman" w:hAnsi="Times New Roman"/>
          <w:b w:val="0"/>
          <w:bCs/>
          <w:szCs w:val="24"/>
        </w:rPr>
        <w:t xml:space="preserve">c </w:t>
      </w:r>
      <w:r w:rsidRPr="00B0596D">
        <w:rPr>
          <w:rFonts w:ascii="Times New Roman" w:hAnsi="Times New Roman"/>
          <w:b w:val="0"/>
          <w:bCs/>
          <w:szCs w:val="24"/>
        </w:rPr>
        <w:t>projektowanego rozporządzenia)</w:t>
      </w:r>
      <w:r w:rsidR="00110223" w:rsidRPr="00B0596D">
        <w:rPr>
          <w:rFonts w:ascii="Times New Roman" w:hAnsi="Times New Roman"/>
          <w:b w:val="0"/>
          <w:bCs/>
          <w:szCs w:val="24"/>
        </w:rPr>
        <w:t xml:space="preserve">. </w:t>
      </w:r>
    </w:p>
    <w:p w14:paraId="1F834127" w14:textId="20E3CB0C" w:rsidR="002B4EE3" w:rsidRPr="00B0596D" w:rsidRDefault="00110223" w:rsidP="002B4EE3">
      <w:pPr>
        <w:pStyle w:val="TYTDZPRZEDMprzedmiotregulacjitytuulubdziau"/>
        <w:ind w:firstLine="567"/>
        <w:jc w:val="both"/>
        <w:rPr>
          <w:rFonts w:ascii="Times New Roman" w:hAnsi="Times New Roman"/>
          <w:b w:val="0"/>
          <w:bCs/>
          <w:szCs w:val="24"/>
        </w:rPr>
      </w:pPr>
      <w:r w:rsidRPr="00B0596D">
        <w:rPr>
          <w:rFonts w:ascii="Times New Roman" w:hAnsi="Times New Roman"/>
          <w:b w:val="0"/>
          <w:bCs/>
          <w:szCs w:val="24"/>
        </w:rPr>
        <w:t xml:space="preserve">W § 21 ust. 6 </w:t>
      </w:r>
      <w:r w:rsidR="002B4EE3" w:rsidRPr="00B0596D">
        <w:rPr>
          <w:rFonts w:ascii="Times New Roman" w:hAnsi="Times New Roman"/>
          <w:b w:val="0"/>
          <w:bCs/>
          <w:szCs w:val="24"/>
        </w:rPr>
        <w:t xml:space="preserve">nowelizowanego </w:t>
      </w:r>
      <w:r w:rsidRPr="00B0596D">
        <w:rPr>
          <w:rFonts w:ascii="Times New Roman" w:hAnsi="Times New Roman"/>
          <w:b w:val="0"/>
          <w:bCs/>
          <w:szCs w:val="24"/>
        </w:rPr>
        <w:t xml:space="preserve">rozporządzenia </w:t>
      </w:r>
      <w:r w:rsidR="004E2779" w:rsidRPr="00F17BE1">
        <w:rPr>
          <w:rFonts w:ascii="Times New Roman" w:hAnsi="Times New Roman"/>
          <w:b w:val="0"/>
          <w:bCs/>
          <w:szCs w:val="24"/>
        </w:rPr>
        <w:t xml:space="preserve">(§ 1 pkt 5 lit. </w:t>
      </w:r>
      <w:r w:rsidR="004E2779">
        <w:rPr>
          <w:rFonts w:ascii="Times New Roman" w:hAnsi="Times New Roman"/>
          <w:b w:val="0"/>
          <w:bCs/>
          <w:szCs w:val="24"/>
        </w:rPr>
        <w:t>d</w:t>
      </w:r>
      <w:r w:rsidR="004E2779" w:rsidRPr="00F17BE1">
        <w:rPr>
          <w:rFonts w:ascii="Times New Roman" w:hAnsi="Times New Roman"/>
          <w:b w:val="0"/>
          <w:bCs/>
          <w:szCs w:val="24"/>
        </w:rPr>
        <w:t xml:space="preserve"> projektowanego rozporządzenia)</w:t>
      </w:r>
      <w:r w:rsidR="004E2779">
        <w:rPr>
          <w:rFonts w:ascii="Times New Roman" w:hAnsi="Times New Roman"/>
          <w:b w:val="0"/>
          <w:bCs/>
          <w:szCs w:val="24"/>
        </w:rPr>
        <w:t xml:space="preserve"> </w:t>
      </w:r>
      <w:r w:rsidRPr="00B0596D">
        <w:rPr>
          <w:rFonts w:ascii="Times New Roman" w:hAnsi="Times New Roman"/>
          <w:b w:val="0"/>
          <w:bCs/>
          <w:szCs w:val="24"/>
        </w:rPr>
        <w:t>wskazano</w:t>
      </w:r>
      <w:r w:rsidR="008871BD" w:rsidRPr="00B0596D">
        <w:rPr>
          <w:rFonts w:ascii="Times New Roman" w:hAnsi="Times New Roman"/>
          <w:b w:val="0"/>
          <w:bCs/>
          <w:szCs w:val="24"/>
        </w:rPr>
        <w:t xml:space="preserve"> natomiast</w:t>
      </w:r>
      <w:r w:rsidRPr="00B0596D">
        <w:rPr>
          <w:rFonts w:ascii="Times New Roman" w:hAnsi="Times New Roman"/>
          <w:b w:val="0"/>
          <w:bCs/>
          <w:szCs w:val="24"/>
        </w:rPr>
        <w:t xml:space="preserve">, że wzór świadectwa </w:t>
      </w:r>
      <w:r w:rsidR="004E2779">
        <w:rPr>
          <w:rFonts w:ascii="Times New Roman" w:hAnsi="Times New Roman"/>
          <w:b w:val="0"/>
          <w:bCs/>
          <w:szCs w:val="24"/>
        </w:rPr>
        <w:t xml:space="preserve">ukończenia </w:t>
      </w:r>
      <w:r w:rsidRPr="00B0596D">
        <w:rPr>
          <w:rFonts w:ascii="Times New Roman" w:hAnsi="Times New Roman"/>
          <w:b w:val="0"/>
          <w:bCs/>
          <w:szCs w:val="24"/>
        </w:rPr>
        <w:t xml:space="preserve">kursu kwalifikacyjnego jest określony w załączniku </w:t>
      </w:r>
      <w:r w:rsidR="006B53CC" w:rsidRPr="00B0596D">
        <w:rPr>
          <w:rFonts w:ascii="Times New Roman" w:hAnsi="Times New Roman"/>
          <w:b w:val="0"/>
          <w:bCs/>
          <w:szCs w:val="24"/>
        </w:rPr>
        <w:t xml:space="preserve">nr 1 </w:t>
      </w:r>
      <w:r w:rsidRPr="00B0596D">
        <w:rPr>
          <w:rFonts w:ascii="Times New Roman" w:hAnsi="Times New Roman"/>
          <w:b w:val="0"/>
          <w:bCs/>
          <w:szCs w:val="24"/>
        </w:rPr>
        <w:t>do rozporządzenia</w:t>
      </w:r>
      <w:r w:rsidR="002B4EE3" w:rsidRPr="00B0596D">
        <w:rPr>
          <w:rFonts w:ascii="Times New Roman" w:hAnsi="Times New Roman"/>
          <w:b w:val="0"/>
          <w:bCs/>
          <w:szCs w:val="24"/>
        </w:rPr>
        <w:t xml:space="preserve">, zaś </w:t>
      </w:r>
      <w:r w:rsidR="008871BD" w:rsidRPr="00B0596D">
        <w:rPr>
          <w:rFonts w:ascii="Times New Roman" w:hAnsi="Times New Roman"/>
          <w:b w:val="0"/>
          <w:bCs/>
          <w:szCs w:val="24"/>
        </w:rPr>
        <w:t xml:space="preserve">informacje ogólne dotyczące wydawania świadectwa ukończenia kursu kwalifikacyjnego oraz </w:t>
      </w:r>
      <w:r w:rsidRPr="00B0596D">
        <w:rPr>
          <w:rFonts w:ascii="Times New Roman" w:hAnsi="Times New Roman"/>
          <w:b w:val="0"/>
          <w:bCs/>
          <w:szCs w:val="24"/>
        </w:rPr>
        <w:t xml:space="preserve">opis zabezpieczeń </w:t>
      </w:r>
      <w:r w:rsidR="00FD69F6" w:rsidRPr="00B0596D">
        <w:rPr>
          <w:rFonts w:ascii="Times New Roman" w:hAnsi="Times New Roman"/>
          <w:b w:val="0"/>
          <w:bCs/>
          <w:szCs w:val="24"/>
        </w:rPr>
        <w:t xml:space="preserve">przed fałszerstwem </w:t>
      </w:r>
      <w:r w:rsidRPr="00B0596D">
        <w:rPr>
          <w:rFonts w:ascii="Times New Roman" w:hAnsi="Times New Roman"/>
          <w:b w:val="0"/>
          <w:bCs/>
          <w:szCs w:val="24"/>
        </w:rPr>
        <w:t>tego świadectwa</w:t>
      </w:r>
      <w:r w:rsidR="002B4EE3" w:rsidRPr="00B0596D">
        <w:rPr>
          <w:rFonts w:ascii="Times New Roman" w:hAnsi="Times New Roman"/>
          <w:b w:val="0"/>
          <w:bCs/>
          <w:szCs w:val="24"/>
        </w:rPr>
        <w:t xml:space="preserve"> – w dodawanym załączniku nr 2 do rozporządzenia</w:t>
      </w:r>
      <w:r w:rsidR="006B53CC" w:rsidRPr="00B0596D">
        <w:rPr>
          <w:rFonts w:ascii="Times New Roman" w:hAnsi="Times New Roman"/>
          <w:b w:val="0"/>
          <w:bCs/>
          <w:szCs w:val="24"/>
        </w:rPr>
        <w:t>.</w:t>
      </w:r>
    </w:p>
    <w:p w14:paraId="7C69C0C2" w14:textId="2C4A4DFF" w:rsidR="00AD7F0F" w:rsidRPr="00B0596D" w:rsidRDefault="002B4EE3" w:rsidP="00EE2E92">
      <w:pPr>
        <w:pStyle w:val="Tekstpodstawowy"/>
        <w:spacing w:after="0" w:line="360" w:lineRule="auto"/>
        <w:ind w:firstLine="567"/>
        <w:jc w:val="both"/>
        <w:rPr>
          <w:rFonts w:ascii="Times New Roman" w:eastAsia="Times New Roman" w:hAnsi="Times New Roman" w:cs="Times New Roman"/>
          <w:bCs/>
          <w:sz w:val="24"/>
          <w:szCs w:val="24"/>
        </w:rPr>
      </w:pPr>
      <w:r w:rsidRPr="00B0596D">
        <w:rPr>
          <w:rFonts w:ascii="Times New Roman" w:hAnsi="Times New Roman" w:cs="Times New Roman"/>
          <w:bCs/>
          <w:sz w:val="24"/>
          <w:szCs w:val="24"/>
        </w:rPr>
        <w:t xml:space="preserve">W związku z wprowadzeniem powyższych zmian wprowadzono zmiany odesłań w przepisach § 6 i § 29 nowelizowanego rozporządzenia (§ 1 pkt </w:t>
      </w:r>
      <w:r w:rsidR="004E2779">
        <w:rPr>
          <w:rFonts w:ascii="Times New Roman" w:hAnsi="Times New Roman" w:cs="Times New Roman"/>
          <w:bCs/>
          <w:sz w:val="24"/>
          <w:szCs w:val="24"/>
        </w:rPr>
        <w:t>2</w:t>
      </w:r>
      <w:r w:rsidR="004E2779" w:rsidRPr="00B0596D">
        <w:rPr>
          <w:rFonts w:ascii="Times New Roman" w:hAnsi="Times New Roman" w:cs="Times New Roman"/>
          <w:bCs/>
          <w:sz w:val="24"/>
          <w:szCs w:val="24"/>
        </w:rPr>
        <w:t xml:space="preserve"> </w:t>
      </w:r>
      <w:r w:rsidRPr="00B0596D">
        <w:rPr>
          <w:rFonts w:ascii="Times New Roman" w:hAnsi="Times New Roman" w:cs="Times New Roman"/>
          <w:bCs/>
          <w:sz w:val="24"/>
          <w:szCs w:val="24"/>
        </w:rPr>
        <w:t xml:space="preserve">i </w:t>
      </w:r>
      <w:r w:rsidR="004E2779">
        <w:rPr>
          <w:rFonts w:ascii="Times New Roman" w:hAnsi="Times New Roman" w:cs="Times New Roman"/>
          <w:bCs/>
          <w:sz w:val="24"/>
          <w:szCs w:val="24"/>
        </w:rPr>
        <w:t>6</w:t>
      </w:r>
      <w:r w:rsidR="004E2779" w:rsidRPr="00B0596D">
        <w:rPr>
          <w:rFonts w:ascii="Times New Roman" w:hAnsi="Times New Roman" w:cs="Times New Roman"/>
          <w:bCs/>
          <w:sz w:val="24"/>
          <w:szCs w:val="24"/>
        </w:rPr>
        <w:t xml:space="preserve"> </w:t>
      </w:r>
      <w:r w:rsidR="004E2779">
        <w:rPr>
          <w:rFonts w:ascii="Times New Roman" w:hAnsi="Times New Roman" w:cs="Times New Roman"/>
          <w:bCs/>
          <w:sz w:val="24"/>
          <w:szCs w:val="24"/>
        </w:rPr>
        <w:t>projektowanego rozporządzenia</w:t>
      </w:r>
      <w:r w:rsidRPr="00B0596D">
        <w:rPr>
          <w:rFonts w:ascii="Times New Roman" w:hAnsi="Times New Roman" w:cs="Times New Roman"/>
          <w:bCs/>
          <w:sz w:val="24"/>
          <w:szCs w:val="24"/>
        </w:rPr>
        <w:t>).</w:t>
      </w:r>
    </w:p>
    <w:p w14:paraId="645EC4F0" w14:textId="1F956631" w:rsidR="006631D3" w:rsidRPr="00B0596D" w:rsidRDefault="00AD7F0F" w:rsidP="002B4EE3">
      <w:pPr>
        <w:pStyle w:val="PKTpunkt"/>
        <w:spacing w:after="120"/>
        <w:ind w:left="0" w:firstLine="426"/>
        <w:rPr>
          <w:rFonts w:ascii="Times New Roman" w:hAnsi="Times New Roman" w:cs="Times New Roman"/>
          <w:szCs w:val="24"/>
        </w:rPr>
      </w:pPr>
      <w:r w:rsidRPr="00B0596D">
        <w:rPr>
          <w:rFonts w:ascii="Times New Roman" w:hAnsi="Times New Roman" w:cs="Times New Roman"/>
          <w:szCs w:val="24"/>
        </w:rPr>
        <w:t>Ponadto projekt</w:t>
      </w:r>
      <w:r w:rsidR="002A61AD" w:rsidRPr="00B0596D">
        <w:rPr>
          <w:rFonts w:ascii="Times New Roman" w:hAnsi="Times New Roman" w:cs="Times New Roman"/>
          <w:szCs w:val="24"/>
        </w:rPr>
        <w:t>owane</w:t>
      </w:r>
      <w:r w:rsidRPr="00B0596D">
        <w:rPr>
          <w:rFonts w:ascii="Times New Roman" w:hAnsi="Times New Roman" w:cs="Times New Roman"/>
          <w:szCs w:val="24"/>
        </w:rPr>
        <w:t xml:space="preserve"> rozporządzeni</w:t>
      </w:r>
      <w:r w:rsidR="002A61AD" w:rsidRPr="00B0596D">
        <w:rPr>
          <w:rFonts w:ascii="Times New Roman" w:hAnsi="Times New Roman" w:cs="Times New Roman"/>
          <w:szCs w:val="24"/>
        </w:rPr>
        <w:t>e</w:t>
      </w:r>
      <w:r w:rsidRPr="00B0596D">
        <w:rPr>
          <w:rFonts w:ascii="Times New Roman" w:hAnsi="Times New Roman" w:cs="Times New Roman"/>
          <w:szCs w:val="24"/>
        </w:rPr>
        <w:t xml:space="preserve"> zawiera zmiany wynikające z konieczności dostosowania przepisów </w:t>
      </w:r>
      <w:r w:rsidR="002B4EE3" w:rsidRPr="00B0596D">
        <w:rPr>
          <w:rFonts w:ascii="Times New Roman" w:hAnsi="Times New Roman" w:cs="Times New Roman"/>
          <w:szCs w:val="24"/>
        </w:rPr>
        <w:t xml:space="preserve">nowelizowanego </w:t>
      </w:r>
      <w:r w:rsidRPr="00B0596D">
        <w:rPr>
          <w:rFonts w:ascii="Times New Roman" w:hAnsi="Times New Roman" w:cs="Times New Roman"/>
          <w:szCs w:val="24"/>
        </w:rPr>
        <w:t>rozporządzenia do przepisów:</w:t>
      </w:r>
    </w:p>
    <w:p w14:paraId="3250B09F" w14:textId="7A0F51F6" w:rsidR="00586369" w:rsidRPr="00B0596D" w:rsidRDefault="00586369" w:rsidP="008871BD">
      <w:pPr>
        <w:pStyle w:val="PKTpunkt"/>
        <w:numPr>
          <w:ilvl w:val="0"/>
          <w:numId w:val="48"/>
        </w:numPr>
        <w:spacing w:after="120"/>
        <w:rPr>
          <w:rFonts w:cs="Times"/>
        </w:rPr>
      </w:pPr>
      <w:r w:rsidRPr="00B0596D">
        <w:rPr>
          <w:rFonts w:ascii="Times New Roman" w:hAnsi="Times New Roman" w:cs="Times New Roman"/>
          <w:szCs w:val="24"/>
        </w:rPr>
        <w:t>ustawy z dnia 26</w:t>
      </w:r>
      <w:r w:rsidRPr="000234FA">
        <w:t xml:space="preserve"> stycznia 1982 r.</w:t>
      </w:r>
      <w:r>
        <w:t xml:space="preserve"> </w:t>
      </w:r>
      <w:r w:rsidR="00C255D3" w:rsidRPr="0026703F">
        <w:t>–</w:t>
      </w:r>
      <w:r w:rsidR="00C255D3">
        <w:t xml:space="preserve"> </w:t>
      </w:r>
      <w:r>
        <w:t>Karta Nauczyciela (Dz.</w:t>
      </w:r>
      <w:r w:rsidR="00C255D3">
        <w:t xml:space="preserve"> </w:t>
      </w:r>
      <w:r>
        <w:t xml:space="preserve">U. </w:t>
      </w:r>
      <w:r w:rsidRPr="000234FA">
        <w:t>z 2023 r. poz. 984</w:t>
      </w:r>
      <w:r w:rsidR="002B4EE3">
        <w:t>,</w:t>
      </w:r>
      <w:r w:rsidR="00EE1F85">
        <w:t xml:space="preserve"> </w:t>
      </w:r>
      <w:r w:rsidR="002210DD">
        <w:t>z</w:t>
      </w:r>
      <w:r w:rsidR="00EE1F85">
        <w:t xml:space="preserve"> późn. zm.</w:t>
      </w:r>
      <w:r w:rsidR="00AD7F0F">
        <w:t>)</w:t>
      </w:r>
      <w:r>
        <w:t>;</w:t>
      </w:r>
    </w:p>
    <w:p w14:paraId="42C9B80E" w14:textId="0738EB2F" w:rsidR="004E2779" w:rsidRPr="0016605A" w:rsidRDefault="004E2779" w:rsidP="008871BD">
      <w:pPr>
        <w:pStyle w:val="PKTpunkt"/>
        <w:numPr>
          <w:ilvl w:val="0"/>
          <w:numId w:val="48"/>
        </w:numPr>
        <w:spacing w:after="120"/>
        <w:rPr>
          <w:rFonts w:cs="Times"/>
        </w:rPr>
      </w:pPr>
      <w:r>
        <w:t xml:space="preserve">ustawy z dnia 14 grudnia 2016 r. – Prawo oświatowe; </w:t>
      </w:r>
    </w:p>
    <w:p w14:paraId="3FBD033F" w14:textId="7285B0EA" w:rsidR="004D5770" w:rsidRPr="00EA14DC" w:rsidRDefault="0016605A" w:rsidP="008871BD">
      <w:pPr>
        <w:pStyle w:val="PKTpunkt"/>
        <w:numPr>
          <w:ilvl w:val="0"/>
          <w:numId w:val="48"/>
        </w:numPr>
        <w:spacing w:after="120"/>
        <w:rPr>
          <w:rFonts w:cs="Times"/>
          <w:szCs w:val="24"/>
        </w:rPr>
      </w:pPr>
      <w:r w:rsidRPr="00EA14DC">
        <w:rPr>
          <w:rFonts w:cs="Times"/>
        </w:rPr>
        <w:t>rozporządz</w:t>
      </w:r>
      <w:r w:rsidR="003B627D">
        <w:rPr>
          <w:rFonts w:cs="Times"/>
        </w:rPr>
        <w:t>e</w:t>
      </w:r>
      <w:r w:rsidRPr="00EA14DC">
        <w:rPr>
          <w:rFonts w:cs="Times"/>
        </w:rPr>
        <w:t>nia Ministra Edukacji Narodowej z dnia 25 sierpnia 2017 r. w sprawie nadzoru pedagogicznego (Dz.</w:t>
      </w:r>
      <w:r w:rsidR="00C255D3">
        <w:rPr>
          <w:rFonts w:cs="Times"/>
        </w:rPr>
        <w:t xml:space="preserve"> </w:t>
      </w:r>
      <w:r w:rsidRPr="00EA14DC">
        <w:rPr>
          <w:rFonts w:cs="Times"/>
        </w:rPr>
        <w:t>U. z 2024 r. poz. 15)</w:t>
      </w:r>
      <w:r w:rsidR="004D5770" w:rsidRPr="00EA14DC">
        <w:rPr>
          <w:rFonts w:cs="Times"/>
          <w:szCs w:val="24"/>
        </w:rPr>
        <w:t>.</w:t>
      </w:r>
    </w:p>
    <w:p w14:paraId="23B7DD37" w14:textId="27BE6AB5" w:rsidR="006F66C4" w:rsidRDefault="003B627D" w:rsidP="008871BD">
      <w:pPr>
        <w:pStyle w:val="PKTpunkt"/>
        <w:spacing w:after="120"/>
        <w:ind w:left="0" w:firstLine="709"/>
      </w:pPr>
      <w:r>
        <w:t>Przepisami a</w:t>
      </w:r>
      <w:r w:rsidR="00586369">
        <w:t>rt. 1 pkt</w:t>
      </w:r>
      <w:r w:rsidR="00281AA5">
        <w:t xml:space="preserve"> 3 lit. a ustawy z dnia 5 sierpnia 2022 r. o zmianie ustawy – Karta Nauczyciela oraz niektórych innych ustaw (Dz.</w:t>
      </w:r>
      <w:r w:rsidR="00C255D3">
        <w:t xml:space="preserve"> </w:t>
      </w:r>
      <w:r w:rsidR="00281AA5">
        <w:t>U. poz. 1730</w:t>
      </w:r>
      <w:r w:rsidR="002A61AD">
        <w:t>, z późn. zm.</w:t>
      </w:r>
      <w:r w:rsidR="00281AA5">
        <w:t xml:space="preserve">) </w:t>
      </w:r>
      <w:r w:rsidR="00541E5B">
        <w:t xml:space="preserve">zmniejszono liczbę stopni awansu zawodowego nauczycieli przez likwidację </w:t>
      </w:r>
      <w:r w:rsidR="00281AA5">
        <w:t>stop</w:t>
      </w:r>
      <w:r w:rsidR="00541E5B">
        <w:t>nia</w:t>
      </w:r>
      <w:r w:rsidR="00281AA5">
        <w:t xml:space="preserve"> nauczyciela stażysty</w:t>
      </w:r>
      <w:r w:rsidR="00320A09">
        <w:t xml:space="preserve"> </w:t>
      </w:r>
      <w:r w:rsidR="00541E5B">
        <w:t xml:space="preserve">oraz stopnia nauczyciela kontraktowego </w:t>
      </w:r>
      <w:r w:rsidR="00320A09">
        <w:t>i</w:t>
      </w:r>
      <w:r w:rsidR="00281AA5">
        <w:t xml:space="preserve"> jednocześnie </w:t>
      </w:r>
      <w:r>
        <w:t xml:space="preserve">przepisami </w:t>
      </w:r>
      <w:r w:rsidR="00281AA5">
        <w:t>art. 1 pkt 3 lit. b ww. ustawy wprowadz</w:t>
      </w:r>
      <w:r w:rsidR="00320A09">
        <w:t>ono</w:t>
      </w:r>
      <w:r w:rsidR="00281AA5">
        <w:t xml:space="preserve"> </w:t>
      </w:r>
      <w:r w:rsidR="00320A09">
        <w:t xml:space="preserve">pojęcie „nauczyciela początkującego”, którym jest </w:t>
      </w:r>
      <w:r w:rsidR="00281AA5">
        <w:t>nauczyciel</w:t>
      </w:r>
      <w:r w:rsidR="00320A09">
        <w:t xml:space="preserve"> </w:t>
      </w:r>
      <w:r w:rsidR="00281AA5">
        <w:t>nieposiadający stopnia awansu zawodowego</w:t>
      </w:r>
      <w:r w:rsidR="002A61AD">
        <w:t xml:space="preserve">, </w:t>
      </w:r>
      <w:r w:rsidR="00281AA5">
        <w:t>obowiąz</w:t>
      </w:r>
      <w:r w:rsidR="006F66C4">
        <w:t>an</w:t>
      </w:r>
      <w:r w:rsidR="002A61AD">
        <w:t>y</w:t>
      </w:r>
      <w:r w:rsidR="00281AA5">
        <w:t xml:space="preserve"> do odbycia </w:t>
      </w:r>
      <w:r w:rsidR="00281AA5" w:rsidRPr="00320A09">
        <w:t>przygotowani</w:t>
      </w:r>
      <w:r w:rsidR="00C255D3">
        <w:t>a</w:t>
      </w:r>
      <w:r w:rsidR="00281AA5" w:rsidRPr="00320A09">
        <w:t xml:space="preserve"> do zawodu nauczyciela w</w:t>
      </w:r>
      <w:r w:rsidR="00C255D3">
        <w:t> </w:t>
      </w:r>
      <w:r w:rsidR="002A61AD" w:rsidRPr="00320A09">
        <w:t xml:space="preserve">terminie </w:t>
      </w:r>
      <w:r w:rsidR="00320A09" w:rsidRPr="00320A09">
        <w:t>określonym</w:t>
      </w:r>
      <w:r w:rsidR="00281AA5" w:rsidRPr="00320A09">
        <w:t xml:space="preserve"> ustawą</w:t>
      </w:r>
      <w:r w:rsidR="002A61AD">
        <w:t xml:space="preserve"> z dnia 26 stycznia 1982 r.</w:t>
      </w:r>
      <w:r w:rsidR="00281AA5" w:rsidRPr="00320A09">
        <w:t xml:space="preserve"> –</w:t>
      </w:r>
      <w:r w:rsidR="006F66C4">
        <w:t xml:space="preserve"> </w:t>
      </w:r>
      <w:r w:rsidR="00320A09">
        <w:t>K</w:t>
      </w:r>
      <w:r w:rsidR="00281AA5" w:rsidRPr="00320A09">
        <w:t xml:space="preserve">arta </w:t>
      </w:r>
      <w:r w:rsidR="00320A09" w:rsidRPr="00320A09">
        <w:t>Nauczyciela</w:t>
      </w:r>
      <w:r w:rsidR="00281AA5" w:rsidRPr="00320A09">
        <w:t xml:space="preserve">. </w:t>
      </w:r>
      <w:r>
        <w:t>Przepisami a</w:t>
      </w:r>
      <w:r w:rsidR="00320A09">
        <w:t>rt. 1 pkt 6</w:t>
      </w:r>
      <w:r w:rsidR="00D045F6">
        <w:t xml:space="preserve"> ww.</w:t>
      </w:r>
      <w:r w:rsidR="00541E5B">
        <w:t> </w:t>
      </w:r>
      <w:r w:rsidR="00D045F6">
        <w:t xml:space="preserve">ustawy z dnia 5 sierpnia 2022 r. </w:t>
      </w:r>
      <w:r w:rsidR="00320A09">
        <w:t>wprowadzono</w:t>
      </w:r>
      <w:r w:rsidR="002A61AD" w:rsidRPr="002A61AD">
        <w:t xml:space="preserve"> </w:t>
      </w:r>
      <w:r w:rsidR="002A61AD">
        <w:t>w ustawie z dnia 26 stycznia 1</w:t>
      </w:r>
      <w:r w:rsidR="002A61AD" w:rsidRPr="002A61AD">
        <w:t>982</w:t>
      </w:r>
      <w:r w:rsidR="00BC1D66">
        <w:t> </w:t>
      </w:r>
      <w:r w:rsidR="002A61AD" w:rsidRPr="002A61AD">
        <w:t xml:space="preserve">r. </w:t>
      </w:r>
      <w:r w:rsidR="002A61AD" w:rsidRPr="002A61AD">
        <w:lastRenderedPageBreak/>
        <w:t>– Karta Nauczyciela</w:t>
      </w:r>
      <w:r w:rsidR="00320A09">
        <w:t xml:space="preserve"> </w:t>
      </w:r>
      <w:r w:rsidR="006F66C4">
        <w:t xml:space="preserve">przepisy </w:t>
      </w:r>
      <w:r w:rsidR="00320A09">
        <w:t>art. 9ca ust. 11</w:t>
      </w:r>
      <w:r w:rsidR="002A61AD" w:rsidRPr="0026703F">
        <w:rPr>
          <w:rFonts w:ascii="Times New Roman" w:hAnsi="Times New Roman" w:cs="Times New Roman"/>
          <w:szCs w:val="24"/>
        </w:rPr>
        <w:t>–</w:t>
      </w:r>
      <w:r w:rsidR="00320A09">
        <w:t xml:space="preserve">13, </w:t>
      </w:r>
      <w:r w:rsidR="002A61AD">
        <w:t>na podstawie których</w:t>
      </w:r>
      <w:r w:rsidR="006F66C4">
        <w:t xml:space="preserve"> dyrektor szkoły </w:t>
      </w:r>
      <w:r w:rsidR="002A61AD">
        <w:t xml:space="preserve">jest obowiązany </w:t>
      </w:r>
      <w:r w:rsidR="006F66C4">
        <w:t>do przydzielenia n</w:t>
      </w:r>
      <w:r w:rsidR="006F66C4" w:rsidRPr="006F66C4">
        <w:t xml:space="preserve">auczycielowi początkującemu </w:t>
      </w:r>
      <w:r w:rsidR="00C255D3" w:rsidRPr="0026703F">
        <w:rPr>
          <w:rFonts w:ascii="Times New Roman" w:hAnsi="Times New Roman" w:cs="Times New Roman"/>
          <w:szCs w:val="24"/>
        </w:rPr>
        <w:t>–</w:t>
      </w:r>
      <w:r w:rsidR="006E1963">
        <w:t xml:space="preserve"> </w:t>
      </w:r>
      <w:r w:rsidR="006F66C4" w:rsidRPr="006F66C4">
        <w:t>spośród nauczycieli mianowanych lub dyplomowanych</w:t>
      </w:r>
      <w:r w:rsidR="006E1963">
        <w:t xml:space="preserve"> </w:t>
      </w:r>
      <w:r>
        <w:t>– mentor</w:t>
      </w:r>
      <w:r w:rsidR="00F309E9">
        <w:t>a</w:t>
      </w:r>
      <w:r>
        <w:t>.</w:t>
      </w:r>
      <w:r w:rsidR="006F66C4" w:rsidRPr="006F66C4">
        <w:t xml:space="preserve"> </w:t>
      </w:r>
      <w:r>
        <w:t>O</w:t>
      </w:r>
      <w:r w:rsidR="006F66C4" w:rsidRPr="006F66C4">
        <w:t>kreślono zadania mentora i</w:t>
      </w:r>
      <w:r w:rsidR="00541E5B">
        <w:t> </w:t>
      </w:r>
      <w:r w:rsidR="002A61AD">
        <w:t>nałożono na</w:t>
      </w:r>
      <w:r w:rsidR="002A61AD" w:rsidRPr="006F66C4">
        <w:t xml:space="preserve"> </w:t>
      </w:r>
      <w:r w:rsidR="006F66C4" w:rsidRPr="006F66C4">
        <w:t xml:space="preserve">mentora </w:t>
      </w:r>
      <w:r w:rsidR="002A61AD">
        <w:t>obowiązek</w:t>
      </w:r>
      <w:r w:rsidR="006F66C4" w:rsidRPr="006F66C4">
        <w:t xml:space="preserve"> poszerzania swojej wiedzy i doskonalenia umiejętności w zakresie niezbędn</w:t>
      </w:r>
      <w:r w:rsidR="006F66C4">
        <w:t>ym do</w:t>
      </w:r>
      <w:r w:rsidR="00C255D3">
        <w:t> </w:t>
      </w:r>
      <w:r w:rsidR="006F66C4">
        <w:t xml:space="preserve">pełnienia </w:t>
      </w:r>
      <w:r w:rsidR="00C255D3">
        <w:t xml:space="preserve">tej </w:t>
      </w:r>
      <w:r w:rsidR="006F66C4">
        <w:t xml:space="preserve">funkcji. </w:t>
      </w:r>
      <w:r w:rsidR="00D045F6">
        <w:t>Mając na uwadze powyższe</w:t>
      </w:r>
      <w:r w:rsidR="00BC1D66">
        <w:t>,</w:t>
      </w:r>
      <w:r w:rsidR="00D045F6">
        <w:t xml:space="preserve"> w przepis</w:t>
      </w:r>
      <w:r w:rsidR="002A61AD">
        <w:t>ie</w:t>
      </w:r>
      <w:r w:rsidR="00D045F6">
        <w:t xml:space="preserve"> §</w:t>
      </w:r>
      <w:r w:rsidR="00541E5B">
        <w:t> </w:t>
      </w:r>
      <w:r w:rsidR="00D045F6">
        <w:t>18</w:t>
      </w:r>
      <w:r w:rsidR="00541E5B">
        <w:t> </w:t>
      </w:r>
      <w:r w:rsidR="00D045F6">
        <w:t>ust. 2 pkt</w:t>
      </w:r>
      <w:r w:rsidR="00541E5B">
        <w:t> </w:t>
      </w:r>
      <w:r w:rsidR="00D045F6">
        <w:t>4</w:t>
      </w:r>
      <w:r w:rsidR="002A61AD">
        <w:t xml:space="preserve"> </w:t>
      </w:r>
      <w:r w:rsidR="002B4EE3">
        <w:t xml:space="preserve">nowelizowanego </w:t>
      </w:r>
      <w:r w:rsidR="002A61AD">
        <w:t>rozporządzenia</w:t>
      </w:r>
      <w:r w:rsidR="002A61AD" w:rsidRPr="002A61AD">
        <w:t xml:space="preserve"> </w:t>
      </w:r>
      <w:r w:rsidR="00D045F6">
        <w:t xml:space="preserve">określającym zadania obowiązkowe publicznych placówek doskonalenia nauczycieli prowadzonych przez samorząd województwa, powiat </w:t>
      </w:r>
      <w:r w:rsidR="002210DD">
        <w:t>lub</w:t>
      </w:r>
      <w:r w:rsidR="00D045F6">
        <w:t xml:space="preserve"> gmin</w:t>
      </w:r>
      <w:r w:rsidR="00066D1A">
        <w:t>ę</w:t>
      </w:r>
      <w:r w:rsidR="00BC1D66">
        <w:t>,</w:t>
      </w:r>
      <w:r w:rsidR="00D045F6">
        <w:t xml:space="preserve"> zadanie polegające na</w:t>
      </w:r>
      <w:r w:rsidR="00C255D3">
        <w:t> </w:t>
      </w:r>
      <w:r w:rsidR="00D045F6">
        <w:t>organiz</w:t>
      </w:r>
      <w:r w:rsidR="003F2A58">
        <w:t>owaniu</w:t>
      </w:r>
      <w:r w:rsidR="00D045F6">
        <w:t xml:space="preserve"> i prowadzeniu doskonalenia zawodowego nauczycieli pełniących funkcj</w:t>
      </w:r>
      <w:r w:rsidR="00553455">
        <w:t>ę</w:t>
      </w:r>
      <w:r w:rsidR="00D045F6">
        <w:t xml:space="preserve"> opiekuna stażu zastąpiono nowy</w:t>
      </w:r>
      <w:r w:rsidR="002A61AD">
        <w:t>m</w:t>
      </w:r>
      <w:r w:rsidR="00D045F6">
        <w:t xml:space="preserve"> zadaniem polegający</w:t>
      </w:r>
      <w:r w:rsidR="003F2A58">
        <w:t>m</w:t>
      </w:r>
      <w:r w:rsidR="00D045F6">
        <w:t xml:space="preserve"> na obowiązku organizowania i</w:t>
      </w:r>
      <w:r w:rsidR="00C255D3">
        <w:t> </w:t>
      </w:r>
      <w:r w:rsidR="00D045F6">
        <w:t>prowadzeni</w:t>
      </w:r>
      <w:r w:rsidR="003F2A58">
        <w:t>a</w:t>
      </w:r>
      <w:r w:rsidR="00D045F6">
        <w:t xml:space="preserve"> doskonalenia zawodowego nauczycieli pełniących funkcj</w:t>
      </w:r>
      <w:r w:rsidR="00553455">
        <w:t>ę</w:t>
      </w:r>
      <w:r w:rsidR="00D045F6">
        <w:t xml:space="preserve"> mentor</w:t>
      </w:r>
      <w:r w:rsidR="006E1963">
        <w:t>a</w:t>
      </w:r>
      <w:r w:rsidR="00D045F6">
        <w:t xml:space="preserve"> w zakresie </w:t>
      </w:r>
      <w:r w:rsidR="006E1963">
        <w:t>jego</w:t>
      </w:r>
      <w:r w:rsidR="00D045F6">
        <w:t xml:space="preserve"> zadań </w:t>
      </w:r>
      <w:r w:rsidR="006E1963">
        <w:t>określonych</w:t>
      </w:r>
      <w:r w:rsidR="00D045F6">
        <w:t xml:space="preserve"> w art. 9ca ust. 12 ustawy </w:t>
      </w:r>
      <w:r w:rsidR="002A61AD">
        <w:t xml:space="preserve">z dnia 26 stycznia 1982 r. </w:t>
      </w:r>
      <w:r w:rsidR="00541E5B">
        <w:t>–</w:t>
      </w:r>
      <w:r w:rsidR="00D045F6">
        <w:t xml:space="preserve"> Karta Nauczyciela</w:t>
      </w:r>
      <w:r w:rsidR="008871BD">
        <w:t xml:space="preserve"> </w:t>
      </w:r>
      <w:r w:rsidR="008871BD" w:rsidRPr="002B4EE3">
        <w:rPr>
          <w:rFonts w:cs="Times"/>
        </w:rPr>
        <w:t xml:space="preserve">(§ 1 pkt </w:t>
      </w:r>
      <w:r w:rsidR="00066D1A">
        <w:rPr>
          <w:rFonts w:cs="Times"/>
        </w:rPr>
        <w:t>4</w:t>
      </w:r>
      <w:r w:rsidR="00066D1A" w:rsidRPr="008871BD">
        <w:rPr>
          <w:rFonts w:cs="Times"/>
        </w:rPr>
        <w:t xml:space="preserve"> </w:t>
      </w:r>
      <w:r w:rsidR="008871BD" w:rsidRPr="008871BD">
        <w:rPr>
          <w:rFonts w:cs="Times"/>
        </w:rPr>
        <w:t>lit. b</w:t>
      </w:r>
      <w:r w:rsidR="008871BD" w:rsidRPr="002B4EE3">
        <w:rPr>
          <w:rFonts w:cs="Times"/>
        </w:rPr>
        <w:t xml:space="preserve"> projektowanego rozporządzenia)</w:t>
      </w:r>
      <w:r w:rsidR="00D045F6" w:rsidRPr="008871BD">
        <w:t>.</w:t>
      </w:r>
    </w:p>
    <w:p w14:paraId="0DE0FCDE" w14:textId="12259190" w:rsidR="00066D1A" w:rsidRPr="008871BD" w:rsidRDefault="00066D1A" w:rsidP="008871BD">
      <w:pPr>
        <w:pStyle w:val="PKTpunkt"/>
        <w:spacing w:after="120"/>
        <w:ind w:left="0" w:firstLine="709"/>
      </w:pPr>
      <w:r>
        <w:t xml:space="preserve">Ustawą z dnia 30 sierpnia 2023 r. o zmianie ustawy – Prawo oświatowe oraz niektórych innych ustaw (Dz. U. poz. 2005) dokonano zmiany w art. 8 ust. 14 ustawy z dnia </w:t>
      </w:r>
      <w:r w:rsidR="000946D2">
        <w:t>14 grudnia 2016 r. –</w:t>
      </w:r>
      <w:r>
        <w:t xml:space="preserve"> Prawo oświatowe</w:t>
      </w:r>
      <w:r w:rsidR="000946D2">
        <w:t>, polegającej na dodaniu w tym przepisie regulacji dotyczącej publicznego branżowego centrum umiejętności. W związku z tą zmianą konieczne jest zastąpienie obecnego odesłania do art. 8 ust. 14 ustawy</w:t>
      </w:r>
      <w:r w:rsidR="000946D2" w:rsidRPr="000946D2">
        <w:t xml:space="preserve"> </w:t>
      </w:r>
      <w:r w:rsidR="000946D2">
        <w:t xml:space="preserve">z dnia 14 grudnia 2016 r. – Prawo oświatowe, zawartego w </w:t>
      </w:r>
      <w:r w:rsidR="000946D2" w:rsidRPr="00E551C2">
        <w:t>§ 1 pkt 3</w:t>
      </w:r>
      <w:r w:rsidR="000946D2">
        <w:t xml:space="preserve">, </w:t>
      </w:r>
      <w:r w:rsidR="000946D2" w:rsidRPr="00E551C2">
        <w:t>§</w:t>
      </w:r>
      <w:r w:rsidR="000946D2">
        <w:t xml:space="preserve"> 2 ust. 4, </w:t>
      </w:r>
      <w:r w:rsidR="000946D2" w:rsidRPr="00E551C2">
        <w:t>§ 1</w:t>
      </w:r>
      <w:r w:rsidR="000946D2">
        <w:t>6 we wprowadzeniu do wyliczenia i § 21 nowelizowanego rozporządzenia, odesłaniem do art. 8 ust. 14 pkt 1 tej ustawy (</w:t>
      </w:r>
      <w:r w:rsidR="000946D2" w:rsidRPr="002B4EE3">
        <w:rPr>
          <w:rFonts w:cs="Times"/>
        </w:rPr>
        <w:t xml:space="preserve">§ 1 pkt </w:t>
      </w:r>
      <w:r w:rsidR="000946D2">
        <w:rPr>
          <w:rFonts w:cs="Times"/>
        </w:rPr>
        <w:t>1 i pkt 5 lit. a</w:t>
      </w:r>
      <w:r w:rsidR="000946D2" w:rsidRPr="002B4EE3">
        <w:rPr>
          <w:rFonts w:cs="Times"/>
        </w:rPr>
        <w:t xml:space="preserve"> projektowanego rozporządzenia</w:t>
      </w:r>
      <w:r w:rsidR="000946D2">
        <w:rPr>
          <w:rFonts w:cs="Times"/>
        </w:rPr>
        <w:t>)</w:t>
      </w:r>
      <w:r w:rsidR="00715A61">
        <w:rPr>
          <w:rFonts w:cs="Times"/>
        </w:rPr>
        <w:t>.</w:t>
      </w:r>
    </w:p>
    <w:p w14:paraId="0C5BA60B" w14:textId="61A6C07C" w:rsidR="009D42FA" w:rsidRPr="00344F08" w:rsidRDefault="003B627D" w:rsidP="008871BD">
      <w:pPr>
        <w:pStyle w:val="PKTpunkt"/>
        <w:spacing w:after="120"/>
        <w:ind w:left="0" w:firstLine="708"/>
        <w:rPr>
          <w:rFonts w:cs="Times"/>
          <w:bCs w:val="0"/>
        </w:rPr>
      </w:pPr>
      <w:r>
        <w:rPr>
          <w:rFonts w:cs="Times"/>
        </w:rPr>
        <w:t xml:space="preserve">W przepisach </w:t>
      </w:r>
      <w:r w:rsidR="009D42FA">
        <w:rPr>
          <w:rFonts w:cs="Times"/>
        </w:rPr>
        <w:t xml:space="preserve">rozporządzenia </w:t>
      </w:r>
      <w:r w:rsidR="009D42FA" w:rsidRPr="00973C16">
        <w:rPr>
          <w:rFonts w:cs="Times"/>
        </w:rPr>
        <w:t xml:space="preserve">Ministra Edukacji </w:t>
      </w:r>
      <w:r w:rsidR="009D42FA">
        <w:rPr>
          <w:rFonts w:cs="Times"/>
        </w:rPr>
        <w:t>Narodowej</w:t>
      </w:r>
      <w:r w:rsidR="009D42FA" w:rsidRPr="00973C16">
        <w:rPr>
          <w:rFonts w:cs="Times"/>
        </w:rPr>
        <w:t xml:space="preserve"> z dnia</w:t>
      </w:r>
      <w:r w:rsidR="009D42FA">
        <w:rPr>
          <w:rFonts w:cs="Times"/>
        </w:rPr>
        <w:t xml:space="preserve"> 25 sierpnia 2017 r. w sprawie nadzoru pedagogicznego </w:t>
      </w:r>
      <w:r w:rsidR="009D42FA" w:rsidRPr="006631D3">
        <w:rPr>
          <w:rFonts w:cs="Times"/>
        </w:rPr>
        <w:t>(Dz.</w:t>
      </w:r>
      <w:r w:rsidR="00C255D3">
        <w:rPr>
          <w:rFonts w:cs="Times"/>
        </w:rPr>
        <w:t xml:space="preserve"> </w:t>
      </w:r>
      <w:r w:rsidR="009D42FA" w:rsidRPr="006631D3">
        <w:rPr>
          <w:rFonts w:cs="Times"/>
        </w:rPr>
        <w:t>U. z 2024 r. poz. 15</w:t>
      </w:r>
      <w:r w:rsidR="009D42FA">
        <w:rPr>
          <w:rFonts w:cs="Times"/>
        </w:rPr>
        <w:t xml:space="preserve">) </w:t>
      </w:r>
      <w:r>
        <w:rPr>
          <w:rFonts w:cs="Times"/>
        </w:rPr>
        <w:t xml:space="preserve">zrezygnowano z </w:t>
      </w:r>
      <w:r w:rsidR="009D42FA">
        <w:rPr>
          <w:rFonts w:cs="Times"/>
        </w:rPr>
        <w:t>ewaluacj</w:t>
      </w:r>
      <w:r>
        <w:rPr>
          <w:rFonts w:cs="Times"/>
        </w:rPr>
        <w:t>i jako jednej</w:t>
      </w:r>
      <w:r w:rsidR="009D42FA">
        <w:rPr>
          <w:rFonts w:cs="Times"/>
        </w:rPr>
        <w:t xml:space="preserve"> z form nadzoru pedagogicznego. Konsekwencją tej zmiany jest konieczność zmiany brzmienia </w:t>
      </w:r>
      <w:r w:rsidR="009D42FA">
        <w:t>§</w:t>
      </w:r>
      <w:r w:rsidR="00C255D3">
        <w:t xml:space="preserve"> </w:t>
      </w:r>
      <w:r w:rsidR="009D42FA">
        <w:t xml:space="preserve">13 ust. 2 pkt 1 lit. c oraz </w:t>
      </w:r>
      <w:r w:rsidR="009D42FA" w:rsidRPr="000A4868">
        <w:t>§ 1</w:t>
      </w:r>
      <w:r w:rsidR="009D42FA">
        <w:t>8</w:t>
      </w:r>
      <w:r w:rsidR="009D42FA" w:rsidRPr="000A4868">
        <w:t xml:space="preserve"> ust. </w:t>
      </w:r>
      <w:r w:rsidR="009D42FA">
        <w:t>1</w:t>
      </w:r>
      <w:r w:rsidR="009D42FA" w:rsidRPr="000A4868">
        <w:t xml:space="preserve"> pkt </w:t>
      </w:r>
      <w:r w:rsidR="009D42FA">
        <w:t xml:space="preserve">2 </w:t>
      </w:r>
      <w:r w:rsidR="002B4EE3">
        <w:t xml:space="preserve">nowelizowanego </w:t>
      </w:r>
      <w:r w:rsidR="009D42FA">
        <w:rPr>
          <w:rFonts w:cs="Times"/>
        </w:rPr>
        <w:t>rozporządz</w:t>
      </w:r>
      <w:r w:rsidR="002A61AD">
        <w:rPr>
          <w:rFonts w:cs="Times"/>
        </w:rPr>
        <w:t>e</w:t>
      </w:r>
      <w:r w:rsidR="009D42FA">
        <w:rPr>
          <w:rFonts w:cs="Times"/>
        </w:rPr>
        <w:t>nia</w:t>
      </w:r>
      <w:r>
        <w:rPr>
          <w:rFonts w:cs="Times"/>
        </w:rPr>
        <w:t xml:space="preserve">, </w:t>
      </w:r>
      <w:r w:rsidR="009D42FA">
        <w:rPr>
          <w:rFonts w:cs="Times"/>
        </w:rPr>
        <w:t>polegając</w:t>
      </w:r>
      <w:r>
        <w:rPr>
          <w:rFonts w:cs="Times"/>
        </w:rPr>
        <w:t>ej</w:t>
      </w:r>
      <w:r w:rsidR="009D42FA">
        <w:rPr>
          <w:rFonts w:cs="Times"/>
        </w:rPr>
        <w:t xml:space="preserve"> na wykreśleniu ewaluacji zewnętrznej jako formy badania w ramach nadzoru pedagogicznego wypełniania przez szkoły i placówki </w:t>
      </w:r>
      <w:r>
        <w:rPr>
          <w:rFonts w:cs="Times"/>
        </w:rPr>
        <w:t>stawianych im wymagań</w:t>
      </w:r>
      <w:r w:rsidR="009D42FA">
        <w:rPr>
          <w:rFonts w:cs="Times"/>
        </w:rPr>
        <w:t xml:space="preserve">. </w:t>
      </w:r>
      <w:r>
        <w:rPr>
          <w:rFonts w:cs="Times"/>
        </w:rPr>
        <w:t xml:space="preserve">Spełnianie </w:t>
      </w:r>
      <w:r w:rsidR="009D42FA">
        <w:rPr>
          <w:rFonts w:cs="Times"/>
        </w:rPr>
        <w:t>przez szkoły i</w:t>
      </w:r>
      <w:r w:rsidR="00BC1D66">
        <w:rPr>
          <w:rFonts w:cs="Times"/>
        </w:rPr>
        <w:t> </w:t>
      </w:r>
      <w:r w:rsidR="009D42FA">
        <w:rPr>
          <w:rFonts w:cs="Times"/>
        </w:rPr>
        <w:t xml:space="preserve">placówki stawianych im wymagań jest jednym z zakresów </w:t>
      </w:r>
      <w:r w:rsidR="009D42FA">
        <w:t xml:space="preserve">wspomagania i doskonalenia nauczycieli </w:t>
      </w:r>
      <w:r w:rsidR="009D42FA">
        <w:rPr>
          <w:rFonts w:cs="Times"/>
        </w:rPr>
        <w:t xml:space="preserve">organizowanego przez </w:t>
      </w:r>
      <w:r w:rsidR="009D42FA">
        <w:t xml:space="preserve">publiczne placówki doskonalenia nauczycieli prowadzone przez Ministra Edukacji (§ 13 ust. 2 pkt 1 lit. c </w:t>
      </w:r>
      <w:r w:rsidR="008871BD">
        <w:t>nowelizowanego</w:t>
      </w:r>
      <w:r w:rsidR="002A61AD">
        <w:t xml:space="preserve"> </w:t>
      </w:r>
      <w:r w:rsidR="009D42FA">
        <w:t>rozporządzenia</w:t>
      </w:r>
      <w:r w:rsidR="008871BD">
        <w:t xml:space="preserve"> </w:t>
      </w:r>
      <w:r w:rsidR="002B4EE3">
        <w:t>–</w:t>
      </w:r>
      <w:r w:rsidR="008871BD">
        <w:t xml:space="preserve"> § 1 pkt </w:t>
      </w:r>
      <w:r w:rsidR="00EB6B0B">
        <w:t>3</w:t>
      </w:r>
      <w:r w:rsidR="008871BD" w:rsidRPr="008871BD">
        <w:t xml:space="preserve"> projektowanego rozporządzenia</w:t>
      </w:r>
      <w:r w:rsidR="009D42FA">
        <w:t xml:space="preserve">) oraz </w:t>
      </w:r>
      <w:r>
        <w:t xml:space="preserve">placówki prowadzone </w:t>
      </w:r>
      <w:r w:rsidR="009D42FA">
        <w:t>przez jednostki samorządu terytorialnego (</w:t>
      </w:r>
      <w:r w:rsidR="009D42FA" w:rsidRPr="000A4868">
        <w:t>§ 1</w:t>
      </w:r>
      <w:r w:rsidR="009D42FA">
        <w:t>8</w:t>
      </w:r>
      <w:r w:rsidR="009D42FA" w:rsidRPr="000A4868">
        <w:t xml:space="preserve"> ust.</w:t>
      </w:r>
      <w:r w:rsidR="00C255D3">
        <w:t> </w:t>
      </w:r>
      <w:r w:rsidR="0053281D">
        <w:t>1 p</w:t>
      </w:r>
      <w:r w:rsidR="009D42FA" w:rsidRPr="000A4868">
        <w:t xml:space="preserve">kt </w:t>
      </w:r>
      <w:r w:rsidR="009D42FA">
        <w:t xml:space="preserve">2 </w:t>
      </w:r>
      <w:r w:rsidR="008871BD">
        <w:t>nowelizowanego</w:t>
      </w:r>
      <w:r w:rsidR="002A61AD">
        <w:t xml:space="preserve"> </w:t>
      </w:r>
      <w:r w:rsidR="009D42FA">
        <w:t>rozporządzenia</w:t>
      </w:r>
      <w:r w:rsidR="008871BD">
        <w:t xml:space="preserve"> </w:t>
      </w:r>
      <w:r w:rsidR="002B4EE3">
        <w:t>–</w:t>
      </w:r>
      <w:r w:rsidR="008871BD">
        <w:t xml:space="preserve"> § 1 pkt </w:t>
      </w:r>
      <w:r w:rsidR="00715A61">
        <w:t>4</w:t>
      </w:r>
      <w:r w:rsidR="00715A61" w:rsidRPr="008871BD">
        <w:t xml:space="preserve"> </w:t>
      </w:r>
      <w:r w:rsidR="008871BD" w:rsidRPr="008871BD">
        <w:t>lit. a projektowanego rozporządzenia</w:t>
      </w:r>
      <w:r w:rsidR="009D42FA">
        <w:t>).</w:t>
      </w:r>
    </w:p>
    <w:p w14:paraId="05229CAE" w14:textId="7F96CFB0" w:rsidR="004D5770" w:rsidRPr="00A04126" w:rsidRDefault="00890D7F" w:rsidP="00EE2E92">
      <w:pPr>
        <w:pStyle w:val="Tekstpodstawowy"/>
        <w:spacing w:after="120" w:line="360" w:lineRule="auto"/>
        <w:ind w:firstLine="708"/>
        <w:jc w:val="both"/>
      </w:pPr>
      <w:r w:rsidRPr="00262FE5">
        <w:rPr>
          <w:rFonts w:ascii="Times" w:eastAsia="Times New Roman" w:hAnsi="Times" w:cs="Times"/>
          <w:bCs/>
          <w:sz w:val="24"/>
        </w:rPr>
        <w:t xml:space="preserve">Rozporządzenie wejdzie w życie </w:t>
      </w:r>
      <w:r w:rsidR="00262FE5" w:rsidRPr="00262FE5">
        <w:rPr>
          <w:rFonts w:ascii="Times" w:eastAsia="Times New Roman" w:hAnsi="Times" w:cs="Times"/>
          <w:bCs/>
          <w:sz w:val="24"/>
        </w:rPr>
        <w:t>z dniem następującym po</w:t>
      </w:r>
      <w:r w:rsidR="00F94644" w:rsidRPr="00262FE5">
        <w:rPr>
          <w:rFonts w:ascii="Times" w:eastAsia="Times New Roman" w:hAnsi="Times" w:cs="Times"/>
          <w:bCs/>
          <w:sz w:val="24"/>
        </w:rPr>
        <w:t xml:space="preserve"> dni</w:t>
      </w:r>
      <w:r w:rsidR="00262FE5" w:rsidRPr="00262FE5">
        <w:rPr>
          <w:rFonts w:ascii="Times" w:eastAsia="Times New Roman" w:hAnsi="Times" w:cs="Times"/>
          <w:bCs/>
          <w:sz w:val="24"/>
        </w:rPr>
        <w:t>u</w:t>
      </w:r>
      <w:r w:rsidR="00F94644" w:rsidRPr="00262FE5">
        <w:rPr>
          <w:rFonts w:ascii="Times" w:eastAsia="Times New Roman" w:hAnsi="Times" w:cs="Times"/>
          <w:bCs/>
          <w:sz w:val="24"/>
        </w:rPr>
        <w:t xml:space="preserve"> ogłoszenia</w:t>
      </w:r>
      <w:r w:rsidR="007D5312" w:rsidRPr="00262FE5">
        <w:rPr>
          <w:rFonts w:ascii="Times" w:eastAsia="Times New Roman" w:hAnsi="Times" w:cs="Times"/>
          <w:bCs/>
          <w:sz w:val="24"/>
        </w:rPr>
        <w:t>.</w:t>
      </w:r>
      <w:r w:rsidR="004D5770" w:rsidRPr="00262FE5">
        <w:rPr>
          <w:rFonts w:ascii="Times" w:eastAsia="Times New Roman" w:hAnsi="Times" w:cs="Times"/>
          <w:bCs/>
          <w:sz w:val="24"/>
        </w:rPr>
        <w:t xml:space="preserve"> </w:t>
      </w:r>
      <w:r w:rsidR="00EB6B0B">
        <w:rPr>
          <w:rFonts w:ascii="Times" w:eastAsia="Times New Roman" w:hAnsi="Times" w:cs="Times"/>
          <w:bCs/>
          <w:sz w:val="24"/>
        </w:rPr>
        <w:t xml:space="preserve">Wejście </w:t>
      </w:r>
      <w:r w:rsidR="00EB6B0B">
        <w:rPr>
          <w:rFonts w:ascii="Times" w:eastAsia="Times New Roman" w:hAnsi="Times" w:cs="Times"/>
          <w:bCs/>
          <w:sz w:val="24"/>
        </w:rPr>
        <w:lastRenderedPageBreak/>
        <w:t xml:space="preserve">w życie rozporządzenia </w:t>
      </w:r>
      <w:r w:rsidR="00EB6B0B" w:rsidRPr="00262FE5">
        <w:rPr>
          <w:rFonts w:ascii="Times" w:eastAsia="Times New Roman" w:hAnsi="Times" w:cs="Times"/>
          <w:bCs/>
          <w:sz w:val="24"/>
        </w:rPr>
        <w:t>z dniem następującym po dniu ogłoszenia</w:t>
      </w:r>
      <w:r w:rsidR="00EB6B0B">
        <w:rPr>
          <w:rFonts w:ascii="Times" w:eastAsia="Times New Roman" w:hAnsi="Times" w:cs="Times"/>
          <w:bCs/>
          <w:sz w:val="24"/>
        </w:rPr>
        <w:t xml:space="preserve"> j</w:t>
      </w:r>
      <w:r w:rsidR="00262FE5" w:rsidRPr="00262FE5">
        <w:rPr>
          <w:rFonts w:ascii="Times" w:eastAsia="Times New Roman" w:hAnsi="Times" w:cs="Times"/>
          <w:bCs/>
          <w:sz w:val="24"/>
        </w:rPr>
        <w:t>est uzasadnion</w:t>
      </w:r>
      <w:r w:rsidR="00EB6B0B">
        <w:rPr>
          <w:rFonts w:ascii="Times" w:eastAsia="Times New Roman" w:hAnsi="Times" w:cs="Times"/>
          <w:bCs/>
          <w:sz w:val="24"/>
        </w:rPr>
        <w:t>e</w:t>
      </w:r>
      <w:r w:rsidR="00262FE5" w:rsidRPr="00262FE5">
        <w:rPr>
          <w:rFonts w:ascii="Times" w:eastAsia="Times New Roman" w:hAnsi="Times" w:cs="Times"/>
          <w:bCs/>
          <w:sz w:val="24"/>
        </w:rPr>
        <w:t xml:space="preserve"> ważnym interesem publicznym, bowiem wejście w życie rozporządzenia </w:t>
      </w:r>
      <w:r w:rsidR="00EB6B0B">
        <w:rPr>
          <w:rFonts w:ascii="Times" w:eastAsia="Times New Roman" w:hAnsi="Times" w:cs="Times"/>
          <w:bCs/>
          <w:sz w:val="24"/>
        </w:rPr>
        <w:t>w ww. terminie</w:t>
      </w:r>
      <w:r w:rsidR="00262FE5" w:rsidRPr="00262FE5">
        <w:rPr>
          <w:rFonts w:ascii="Times" w:eastAsia="Times New Roman" w:hAnsi="Times" w:cs="Times"/>
          <w:bCs/>
          <w:sz w:val="24"/>
        </w:rPr>
        <w:t xml:space="preserve"> umożliwi </w:t>
      </w:r>
      <w:r w:rsidR="008871BD">
        <w:rPr>
          <w:rFonts w:ascii="Times" w:eastAsia="Times New Roman" w:hAnsi="Times" w:cs="Times"/>
          <w:bCs/>
          <w:sz w:val="24"/>
        </w:rPr>
        <w:t>wydawanie świadectw ukończenia kursu kwalifikacyjnego jako dokumentów trzeciej kategorii, zgodnie z przepisami ustawy z dnia 22 listopada 20</w:t>
      </w:r>
      <w:r w:rsidR="00EB6B0B">
        <w:rPr>
          <w:rFonts w:ascii="Times" w:eastAsia="Times New Roman" w:hAnsi="Times" w:cs="Times"/>
          <w:bCs/>
          <w:sz w:val="24"/>
        </w:rPr>
        <w:t xml:space="preserve">18 r. o dokumentach publicznych. Zgodnie z </w:t>
      </w:r>
      <w:r w:rsidR="00EB6B0B" w:rsidRPr="002B4EE3">
        <w:rPr>
          <w:rFonts w:ascii="Times" w:eastAsia="Times New Roman" w:hAnsi="Times" w:cs="Times"/>
          <w:bCs/>
          <w:sz w:val="24"/>
        </w:rPr>
        <w:t>art. 73 ust. 1 pkt 2 ustawy z dnia 22 listopada 2018 r. o dokumentach publicznych</w:t>
      </w:r>
      <w:r w:rsidR="002210DD">
        <w:rPr>
          <w:rFonts w:ascii="Times" w:eastAsia="Times New Roman" w:hAnsi="Times" w:cs="Times"/>
          <w:bCs/>
          <w:sz w:val="24"/>
        </w:rPr>
        <w:t xml:space="preserve"> </w:t>
      </w:r>
      <w:r w:rsidR="008871BD">
        <w:rPr>
          <w:rFonts w:ascii="Times" w:eastAsia="Times New Roman" w:hAnsi="Times" w:cs="Times"/>
          <w:bCs/>
          <w:sz w:val="24"/>
        </w:rPr>
        <w:t xml:space="preserve">wydawanie </w:t>
      </w:r>
      <w:r w:rsidR="00EB6B0B">
        <w:rPr>
          <w:rFonts w:ascii="Times" w:eastAsia="Times New Roman" w:hAnsi="Times" w:cs="Times"/>
          <w:bCs/>
          <w:sz w:val="24"/>
        </w:rPr>
        <w:t>ww.</w:t>
      </w:r>
      <w:r w:rsidR="008871BD">
        <w:rPr>
          <w:rFonts w:ascii="Times" w:eastAsia="Times New Roman" w:hAnsi="Times" w:cs="Times"/>
          <w:bCs/>
          <w:sz w:val="24"/>
        </w:rPr>
        <w:t xml:space="preserve"> świadectw według dotychczasowego wzoru </w:t>
      </w:r>
      <w:r w:rsidR="00715A61">
        <w:rPr>
          <w:rFonts w:ascii="Times" w:eastAsia="Times New Roman" w:hAnsi="Times" w:cs="Times"/>
          <w:bCs/>
          <w:sz w:val="24"/>
        </w:rPr>
        <w:t>jest</w:t>
      </w:r>
      <w:r w:rsidR="008871BD">
        <w:rPr>
          <w:rFonts w:ascii="Times" w:eastAsia="Times New Roman" w:hAnsi="Times" w:cs="Times"/>
          <w:bCs/>
          <w:sz w:val="24"/>
        </w:rPr>
        <w:t xml:space="preserve"> </w:t>
      </w:r>
      <w:r w:rsidR="00EB6B0B">
        <w:rPr>
          <w:rFonts w:ascii="Times" w:eastAsia="Times New Roman" w:hAnsi="Times" w:cs="Times"/>
          <w:bCs/>
          <w:sz w:val="24"/>
        </w:rPr>
        <w:t xml:space="preserve">bowiem </w:t>
      </w:r>
      <w:r w:rsidR="008871BD">
        <w:rPr>
          <w:rFonts w:ascii="Times" w:eastAsia="Times New Roman" w:hAnsi="Times" w:cs="Times"/>
          <w:bCs/>
          <w:sz w:val="24"/>
        </w:rPr>
        <w:t xml:space="preserve">możliwe </w:t>
      </w:r>
      <w:r w:rsidR="00715A61">
        <w:rPr>
          <w:rFonts w:ascii="Times" w:eastAsia="Times New Roman" w:hAnsi="Times" w:cs="Times"/>
          <w:bCs/>
          <w:sz w:val="24"/>
        </w:rPr>
        <w:t xml:space="preserve">jedynie </w:t>
      </w:r>
      <w:r w:rsidR="008871BD">
        <w:rPr>
          <w:rFonts w:ascii="Times" w:eastAsia="Times New Roman" w:hAnsi="Times" w:cs="Times"/>
          <w:bCs/>
          <w:sz w:val="24"/>
        </w:rPr>
        <w:t>do</w:t>
      </w:r>
      <w:r w:rsidR="00262FE5" w:rsidRPr="00C10ACD">
        <w:rPr>
          <w:rFonts w:ascii="Times" w:eastAsia="Times New Roman" w:hAnsi="Times" w:cs="Times"/>
          <w:bCs/>
          <w:sz w:val="24"/>
        </w:rPr>
        <w:t xml:space="preserve"> dni</w:t>
      </w:r>
      <w:r w:rsidR="00262FE5">
        <w:rPr>
          <w:rFonts w:ascii="Times" w:eastAsia="Times New Roman" w:hAnsi="Times" w:cs="Times"/>
          <w:bCs/>
          <w:sz w:val="24"/>
        </w:rPr>
        <w:t>a</w:t>
      </w:r>
      <w:r w:rsidR="00262FE5" w:rsidRPr="00C10ACD">
        <w:rPr>
          <w:rFonts w:ascii="Times" w:eastAsia="Times New Roman" w:hAnsi="Times" w:cs="Times"/>
          <w:bCs/>
          <w:sz w:val="24"/>
        </w:rPr>
        <w:t xml:space="preserve"> 12 lipca 2024 r.</w:t>
      </w:r>
      <w:r w:rsidR="002B4EE3">
        <w:rPr>
          <w:rFonts w:ascii="Times" w:eastAsia="Times New Roman" w:hAnsi="Times" w:cs="Times"/>
          <w:bCs/>
          <w:sz w:val="24"/>
        </w:rPr>
        <w:t xml:space="preserve"> </w:t>
      </w:r>
    </w:p>
    <w:p w14:paraId="1BE16A72" w14:textId="77777777" w:rsidR="0046414C" w:rsidRPr="004F5147" w:rsidRDefault="0046414C" w:rsidP="00EE2E92">
      <w:pPr>
        <w:widowControl w:val="0"/>
        <w:spacing w:after="120" w:line="360" w:lineRule="auto"/>
        <w:ind w:right="20" w:firstLine="708"/>
        <w:jc w:val="both"/>
        <w:rPr>
          <w:rFonts w:ascii="Times" w:hAnsi="Times" w:cs="Times"/>
        </w:rPr>
      </w:pPr>
      <w:r w:rsidRPr="004F5147">
        <w:rPr>
          <w:rFonts w:ascii="Times" w:hAnsi="Times" w:cs="Times"/>
        </w:rPr>
        <w:t>Projekt rozporządzenia nie zawiera przepisów technicznych w rozumieniu rozporządzenia Rady Ministrów z dnia 23 grudnia 2002 r. w sprawie sposobu funkcjonowania krajowego systemu notyfikacji norm i aktów prawnych (Dz. U. poz. 2039 oraz z 2004 r. poz. 597) i</w:t>
      </w:r>
      <w:r w:rsidR="00D107A9">
        <w:rPr>
          <w:rFonts w:ascii="Times" w:hAnsi="Times" w:cs="Times"/>
        </w:rPr>
        <w:t> </w:t>
      </w:r>
      <w:r w:rsidRPr="004F5147">
        <w:rPr>
          <w:rFonts w:ascii="Times" w:hAnsi="Times" w:cs="Times"/>
        </w:rPr>
        <w:t>w</w:t>
      </w:r>
      <w:r w:rsidR="00D107A9">
        <w:rPr>
          <w:rFonts w:ascii="Times" w:hAnsi="Times" w:cs="Times"/>
        </w:rPr>
        <w:t> </w:t>
      </w:r>
      <w:r w:rsidRPr="004F5147">
        <w:rPr>
          <w:rFonts w:ascii="Times" w:hAnsi="Times" w:cs="Times"/>
        </w:rPr>
        <w:t>związku z tym nie podlega notyfikacji.</w:t>
      </w:r>
    </w:p>
    <w:p w14:paraId="31BD69D6" w14:textId="77777777" w:rsidR="003D0AA4" w:rsidRDefault="0046414C" w:rsidP="00EE2E92">
      <w:pPr>
        <w:widowControl w:val="0"/>
        <w:spacing w:after="120" w:line="360" w:lineRule="auto"/>
        <w:ind w:right="20" w:firstLine="708"/>
        <w:jc w:val="both"/>
        <w:rPr>
          <w:rFonts w:ascii="Times" w:hAnsi="Times" w:cs="Times"/>
        </w:rPr>
      </w:pPr>
      <w:r w:rsidRPr="004F5147">
        <w:rPr>
          <w:rFonts w:ascii="Times" w:hAnsi="Times" w:cs="Times"/>
        </w:rPr>
        <w:t>Projekt rozporządzenia nie wymaga</w:t>
      </w:r>
      <w:r w:rsidR="00531453">
        <w:rPr>
          <w:rFonts w:ascii="Times" w:hAnsi="Times" w:cs="Times"/>
        </w:rPr>
        <w:t>ł</w:t>
      </w:r>
      <w:r w:rsidRPr="004F5147">
        <w:rPr>
          <w:rFonts w:ascii="Times" w:hAnsi="Times" w:cs="Times"/>
        </w:rPr>
        <w:t xml:space="preserve"> przedstawienia właściwym organom i instytucjom Unii Europejskiej, w tym Europejskiemu Bankowi Centralnemu</w:t>
      </w:r>
      <w:r w:rsidR="00A65BF3">
        <w:rPr>
          <w:rFonts w:ascii="Times" w:hAnsi="Times" w:cs="Times"/>
        </w:rPr>
        <w:t>,</w:t>
      </w:r>
      <w:r w:rsidRPr="004F5147">
        <w:rPr>
          <w:rFonts w:ascii="Times" w:hAnsi="Times" w:cs="Times"/>
        </w:rPr>
        <w:t xml:space="preserve"> w celu uzyskania opinii, dokonania powiadomienia, konsultacji </w:t>
      </w:r>
      <w:r w:rsidR="00A65BF3">
        <w:rPr>
          <w:rFonts w:ascii="Times" w:hAnsi="Times" w:cs="Times"/>
        </w:rPr>
        <w:t xml:space="preserve">albo </w:t>
      </w:r>
      <w:r w:rsidRPr="004F5147">
        <w:rPr>
          <w:rFonts w:ascii="Times" w:hAnsi="Times" w:cs="Times"/>
        </w:rPr>
        <w:t>uzgodnienia.</w:t>
      </w:r>
    </w:p>
    <w:p w14:paraId="4A920917" w14:textId="48B62F80" w:rsidR="00E61ADD" w:rsidRDefault="003E615D" w:rsidP="00EE2E92">
      <w:pPr>
        <w:widowControl w:val="0"/>
        <w:spacing w:after="120" w:line="360" w:lineRule="auto"/>
        <w:ind w:right="20" w:firstLine="708"/>
        <w:jc w:val="both"/>
      </w:pPr>
      <w:r w:rsidRPr="00CA3B4F">
        <w:t>Projektowane rozporządzenie nie podlega ocenie w zakresie oceny skutków regulacji w</w:t>
      </w:r>
      <w:r w:rsidR="00D107A9">
        <w:t> </w:t>
      </w:r>
      <w:r w:rsidRPr="00CA3B4F">
        <w:t>trybie § 32 uchwały nr 190 Rady Ministrów z dnia 29 października 2013 r. – Regulamin pracy Rady Ministrów (M.P. z 2022 r. poz. 348).</w:t>
      </w:r>
    </w:p>
    <w:p w14:paraId="5F7382BB" w14:textId="1049283B" w:rsidR="0046414C" w:rsidRPr="004F5147" w:rsidRDefault="00531453" w:rsidP="00EE2E92">
      <w:pPr>
        <w:widowControl w:val="0"/>
        <w:spacing w:after="120" w:line="360" w:lineRule="auto"/>
        <w:ind w:right="20" w:firstLine="708"/>
        <w:jc w:val="both"/>
        <w:rPr>
          <w:rFonts w:ascii="Times" w:hAnsi="Times" w:cs="Times"/>
        </w:rPr>
      </w:pPr>
      <w:r>
        <w:rPr>
          <w:rFonts w:ascii="Times" w:hAnsi="Times" w:cs="Times"/>
        </w:rPr>
        <w:t>R</w:t>
      </w:r>
      <w:r w:rsidR="0046414C" w:rsidRPr="004F5147">
        <w:rPr>
          <w:rFonts w:ascii="Times" w:hAnsi="Times" w:cs="Times"/>
        </w:rPr>
        <w:t>ozporządzenie nie ma wpływu na działalność</w:t>
      </w:r>
      <w:r w:rsidR="00D107A9">
        <w:rPr>
          <w:rFonts w:ascii="Times" w:hAnsi="Times" w:cs="Times"/>
        </w:rPr>
        <w:t xml:space="preserve"> mikroprzedsiębiorców, małych i</w:t>
      </w:r>
      <w:r w:rsidR="00715A61">
        <w:rPr>
          <w:rFonts w:ascii="Times" w:hAnsi="Times" w:cs="Times"/>
        </w:rPr>
        <w:t> </w:t>
      </w:r>
      <w:r w:rsidR="0046414C" w:rsidRPr="004F5147">
        <w:rPr>
          <w:rFonts w:ascii="Times" w:hAnsi="Times" w:cs="Times"/>
        </w:rPr>
        <w:t>średnich przedsiębiorców</w:t>
      </w:r>
      <w:r w:rsidR="0046414C" w:rsidRPr="001608A4">
        <w:t xml:space="preserve"> </w:t>
      </w:r>
      <w:r w:rsidR="0046414C" w:rsidRPr="001608A4">
        <w:rPr>
          <w:rFonts w:ascii="Times" w:hAnsi="Times" w:cs="Times"/>
        </w:rPr>
        <w:t>w rozumieniu ustawy z dnia 6 marca 2018 r. – Prawo przedsiębiorców (Dz.</w:t>
      </w:r>
      <w:r w:rsidR="00C255D3">
        <w:rPr>
          <w:rFonts w:ascii="Times" w:hAnsi="Times" w:cs="Times"/>
        </w:rPr>
        <w:t> </w:t>
      </w:r>
      <w:r w:rsidR="0046414C" w:rsidRPr="001608A4">
        <w:rPr>
          <w:rFonts w:ascii="Times" w:hAnsi="Times" w:cs="Times"/>
        </w:rPr>
        <w:t xml:space="preserve">U. </w:t>
      </w:r>
      <w:r w:rsidR="008F3C74" w:rsidRPr="008F3C74">
        <w:rPr>
          <w:rFonts w:ascii="Times" w:hAnsi="Times" w:cs="Times"/>
        </w:rPr>
        <w:t>z 2024 r. poz. 236</w:t>
      </w:r>
      <w:r w:rsidR="0046414C">
        <w:rPr>
          <w:rFonts w:ascii="Times" w:hAnsi="Times" w:cs="Times"/>
        </w:rPr>
        <w:t>)</w:t>
      </w:r>
      <w:r w:rsidR="0046414C" w:rsidRPr="004F5147">
        <w:rPr>
          <w:rFonts w:ascii="Times" w:hAnsi="Times" w:cs="Times"/>
        </w:rPr>
        <w:t>.</w:t>
      </w:r>
    </w:p>
    <w:p w14:paraId="6D6B35CB" w14:textId="61991408" w:rsidR="0046414C" w:rsidRDefault="0046414C" w:rsidP="00EE2E92">
      <w:pPr>
        <w:widowControl w:val="0"/>
        <w:spacing w:after="120" w:line="360" w:lineRule="auto"/>
        <w:ind w:right="20" w:firstLine="708"/>
        <w:jc w:val="both"/>
      </w:pPr>
      <w:r w:rsidRPr="004F5147">
        <w:rPr>
          <w:rFonts w:ascii="Times" w:hAnsi="Times" w:cs="Times"/>
        </w:rPr>
        <w:t>Odnosząc się do § 12 pkt 1 załącznika do rozporządzenia Prezesa Rady Ministrów z</w:t>
      </w:r>
      <w:r w:rsidR="00715A61">
        <w:rPr>
          <w:rFonts w:ascii="Times" w:hAnsi="Times" w:cs="Times"/>
        </w:rPr>
        <w:t> </w:t>
      </w:r>
      <w:r w:rsidRPr="004F5147">
        <w:rPr>
          <w:rFonts w:ascii="Times" w:hAnsi="Times" w:cs="Times"/>
        </w:rPr>
        <w:t>dnia 20</w:t>
      </w:r>
      <w:r w:rsidR="00D107A9">
        <w:rPr>
          <w:rFonts w:ascii="Times" w:hAnsi="Times" w:cs="Times"/>
        </w:rPr>
        <w:t> </w:t>
      </w:r>
      <w:r w:rsidRPr="004F5147">
        <w:rPr>
          <w:rFonts w:ascii="Times" w:hAnsi="Times" w:cs="Times"/>
        </w:rPr>
        <w:t>czerwca 2002 r. w sprawie „Zasad techniki prawodawczej” (Dz. U. z 2016 r. poz. 283), należy stwierdzić, że rozporządzenie uwzględnia regulacje, w stosunku do których nie ma możliwości, aby mogły być podjęte za pomocą alternatywnych środków.</w:t>
      </w:r>
    </w:p>
    <w:sectPr w:rsidR="0046414C" w:rsidSect="007B4F80">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EB57" w14:textId="77777777" w:rsidR="006643D3" w:rsidRDefault="006643D3" w:rsidP="001249A2">
      <w:r>
        <w:separator/>
      </w:r>
    </w:p>
  </w:endnote>
  <w:endnote w:type="continuationSeparator" w:id="0">
    <w:p w14:paraId="27EB4BB5" w14:textId="77777777" w:rsidR="006643D3" w:rsidRDefault="006643D3" w:rsidP="0012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800000AF" w:usb1="4000604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D041" w14:textId="77777777" w:rsidR="00A230BD" w:rsidRDefault="00A230BD" w:rsidP="00064018">
    <w:pPr>
      <w:pStyle w:val="Stopka"/>
    </w:pPr>
  </w:p>
  <w:p w14:paraId="54ADFA92" w14:textId="77777777" w:rsidR="00A230BD" w:rsidRDefault="00A230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553B" w14:textId="77777777" w:rsidR="006643D3" w:rsidRDefault="006643D3" w:rsidP="001249A2">
      <w:r>
        <w:separator/>
      </w:r>
    </w:p>
  </w:footnote>
  <w:footnote w:type="continuationSeparator" w:id="0">
    <w:p w14:paraId="40502957" w14:textId="77777777" w:rsidR="006643D3" w:rsidRDefault="006643D3" w:rsidP="0012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1A40" w14:textId="2B7CC9FA" w:rsidR="00064018" w:rsidRPr="00064018" w:rsidRDefault="00064018">
    <w:pPr>
      <w:pStyle w:val="Nagwek"/>
      <w:jc w:val="center"/>
      <w:rPr>
        <w:rFonts w:ascii="Times New Roman" w:hAnsi="Times New Roman" w:cs="Times New Roman"/>
      </w:rPr>
    </w:pPr>
    <w:r w:rsidRPr="00064018">
      <w:rPr>
        <w:rFonts w:ascii="Times New Roman" w:hAnsi="Times New Roman" w:cs="Times New Roman"/>
      </w:rPr>
      <w:t xml:space="preserve">– </w:t>
    </w:r>
    <w:r w:rsidRPr="00064018">
      <w:rPr>
        <w:rFonts w:ascii="Times New Roman" w:hAnsi="Times New Roman" w:cs="Times New Roman"/>
      </w:rPr>
      <w:fldChar w:fldCharType="begin"/>
    </w:r>
    <w:r w:rsidRPr="00064018">
      <w:rPr>
        <w:rFonts w:ascii="Times New Roman" w:hAnsi="Times New Roman" w:cs="Times New Roman"/>
      </w:rPr>
      <w:instrText>PAGE   \* MERGEFORMAT</w:instrText>
    </w:r>
    <w:r w:rsidRPr="00064018">
      <w:rPr>
        <w:rFonts w:ascii="Times New Roman" w:hAnsi="Times New Roman" w:cs="Times New Roman"/>
      </w:rPr>
      <w:fldChar w:fldCharType="separate"/>
    </w:r>
    <w:r w:rsidR="00EB6B0B">
      <w:rPr>
        <w:rFonts w:ascii="Times New Roman" w:hAnsi="Times New Roman" w:cs="Times New Roman"/>
        <w:noProof/>
      </w:rPr>
      <w:t>5</w:t>
    </w:r>
    <w:r w:rsidRPr="00064018">
      <w:rPr>
        <w:rFonts w:ascii="Times New Roman" w:hAnsi="Times New Roman" w:cs="Times New Roman"/>
      </w:rPr>
      <w:fldChar w:fldCharType="end"/>
    </w:r>
    <w:r w:rsidRPr="00064018">
      <w:rPr>
        <w:rFonts w:ascii="Times New Roman" w:hAnsi="Times New Roman" w:cs="Times New Roman"/>
      </w:rPr>
      <w:t xml:space="preserve"> –</w:t>
    </w:r>
  </w:p>
  <w:p w14:paraId="07B5EBC9" w14:textId="77777777" w:rsidR="00064018" w:rsidRDefault="000640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25B"/>
    <w:multiLevelType w:val="hybridMultilevel"/>
    <w:tmpl w:val="4E1C034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 w15:restartNumberingAfterBreak="0">
    <w:nsid w:val="09C50C30"/>
    <w:multiLevelType w:val="hybridMultilevel"/>
    <w:tmpl w:val="935EFF72"/>
    <w:lvl w:ilvl="0" w:tplc="04150017">
      <w:start w:val="1"/>
      <w:numFmt w:val="lowerLetter"/>
      <w:lvlText w:val="%1)"/>
      <w:lvlJc w:val="left"/>
      <w:pPr>
        <w:ind w:left="720" w:hanging="360"/>
      </w:pPr>
    </w:lvl>
    <w:lvl w:ilvl="1" w:tplc="58A66B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70727"/>
    <w:multiLevelType w:val="hybridMultilevel"/>
    <w:tmpl w:val="31562104"/>
    <w:lvl w:ilvl="0" w:tplc="C3C6FFBA">
      <w:start w:val="1"/>
      <w:numFmt w:val="decimal"/>
      <w:lvlText w:val="%1)"/>
      <w:lvlJc w:val="left"/>
      <w:pPr>
        <w:ind w:left="720" w:hanging="360"/>
      </w:pPr>
    </w:lvl>
    <w:lvl w:ilvl="1" w:tplc="48986FA0">
      <w:start w:val="1"/>
      <w:numFmt w:val="lowerLetter"/>
      <w:lvlText w:val="%2)"/>
      <w:lvlJc w:val="left"/>
      <w:pPr>
        <w:ind w:left="1440" w:hanging="360"/>
      </w:pPr>
      <w:rPr>
        <w:rFonts w:ascii="Lato" w:hAnsi="Lato" w:hint="default"/>
        <w:color w:val="000000"/>
      </w:rPr>
    </w:lvl>
    <w:lvl w:ilvl="2" w:tplc="C8B8B2C6" w:tentative="1">
      <w:start w:val="1"/>
      <w:numFmt w:val="lowerRoman"/>
      <w:lvlText w:val="%3."/>
      <w:lvlJc w:val="right"/>
      <w:pPr>
        <w:ind w:left="2160" w:hanging="180"/>
      </w:pPr>
    </w:lvl>
    <w:lvl w:ilvl="3" w:tplc="C7C20928" w:tentative="1">
      <w:start w:val="1"/>
      <w:numFmt w:val="decimal"/>
      <w:lvlText w:val="%4."/>
      <w:lvlJc w:val="left"/>
      <w:pPr>
        <w:ind w:left="2880" w:hanging="360"/>
      </w:pPr>
    </w:lvl>
    <w:lvl w:ilvl="4" w:tplc="BB80ABF0" w:tentative="1">
      <w:start w:val="1"/>
      <w:numFmt w:val="lowerLetter"/>
      <w:lvlText w:val="%5."/>
      <w:lvlJc w:val="left"/>
      <w:pPr>
        <w:ind w:left="3600" w:hanging="360"/>
      </w:pPr>
    </w:lvl>
    <w:lvl w:ilvl="5" w:tplc="C9A66556" w:tentative="1">
      <w:start w:val="1"/>
      <w:numFmt w:val="lowerRoman"/>
      <w:lvlText w:val="%6."/>
      <w:lvlJc w:val="right"/>
      <w:pPr>
        <w:ind w:left="4320" w:hanging="180"/>
      </w:pPr>
    </w:lvl>
    <w:lvl w:ilvl="6" w:tplc="2A882E4E" w:tentative="1">
      <w:start w:val="1"/>
      <w:numFmt w:val="decimal"/>
      <w:lvlText w:val="%7."/>
      <w:lvlJc w:val="left"/>
      <w:pPr>
        <w:ind w:left="5040" w:hanging="360"/>
      </w:pPr>
    </w:lvl>
    <w:lvl w:ilvl="7" w:tplc="CC74070E" w:tentative="1">
      <w:start w:val="1"/>
      <w:numFmt w:val="lowerLetter"/>
      <w:lvlText w:val="%8."/>
      <w:lvlJc w:val="left"/>
      <w:pPr>
        <w:ind w:left="5760" w:hanging="360"/>
      </w:pPr>
    </w:lvl>
    <w:lvl w:ilvl="8" w:tplc="1FD22AA0" w:tentative="1">
      <w:start w:val="1"/>
      <w:numFmt w:val="lowerRoman"/>
      <w:lvlText w:val="%9."/>
      <w:lvlJc w:val="right"/>
      <w:pPr>
        <w:ind w:left="6480" w:hanging="180"/>
      </w:pPr>
    </w:lvl>
  </w:abstractNum>
  <w:abstractNum w:abstractNumId="3" w15:restartNumberingAfterBreak="0">
    <w:nsid w:val="0AE367F1"/>
    <w:multiLevelType w:val="hybridMultilevel"/>
    <w:tmpl w:val="639E10B8"/>
    <w:lvl w:ilvl="0" w:tplc="3CE68C8C">
      <w:start w:val="5"/>
      <w:numFmt w:val="decimal"/>
      <w:lvlText w:val="%1."/>
      <w:lvlJc w:val="left"/>
      <w:pPr>
        <w:ind w:left="1064" w:hanging="360"/>
      </w:pPr>
      <w:rPr>
        <w:rFonts w:cs="Arial"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 w15:restartNumberingAfterBreak="0">
    <w:nsid w:val="0B881163"/>
    <w:multiLevelType w:val="multilevel"/>
    <w:tmpl w:val="7724000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E44C5B"/>
    <w:multiLevelType w:val="multilevel"/>
    <w:tmpl w:val="14E85B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A7E0B"/>
    <w:multiLevelType w:val="hybridMultilevel"/>
    <w:tmpl w:val="9E0A5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E7AD6"/>
    <w:multiLevelType w:val="hybridMultilevel"/>
    <w:tmpl w:val="67F8F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B680A"/>
    <w:multiLevelType w:val="hybridMultilevel"/>
    <w:tmpl w:val="50589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84857"/>
    <w:multiLevelType w:val="multilevel"/>
    <w:tmpl w:val="E07A3E4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914013"/>
    <w:multiLevelType w:val="hybridMultilevel"/>
    <w:tmpl w:val="D8D861DE"/>
    <w:lvl w:ilvl="0" w:tplc="D7B24E28">
      <w:start w:val="1"/>
      <w:numFmt w:val="lowerLetter"/>
      <w:lvlText w:val="%1)"/>
      <w:lvlJc w:val="left"/>
      <w:pPr>
        <w:ind w:left="1064" w:hanging="360"/>
      </w:pPr>
      <w:rPr>
        <w:rFonts w:ascii="Calibri" w:hAnsi="Calibri" w:hint="default"/>
        <w:color w:val="auto"/>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1" w15:restartNumberingAfterBreak="0">
    <w:nsid w:val="27255EBC"/>
    <w:multiLevelType w:val="hybridMultilevel"/>
    <w:tmpl w:val="40C2D3D6"/>
    <w:lvl w:ilvl="0" w:tplc="D15404E0">
      <w:start w:val="1"/>
      <w:numFmt w:val="decimal"/>
      <w:lvlText w:val="%1)"/>
      <w:lvlJc w:val="left"/>
      <w:pPr>
        <w:ind w:left="1080" w:hanging="360"/>
      </w:pPr>
      <w:rPr>
        <w:rFonts w:ascii="Lato" w:eastAsia="Calibri" w:hAnsi="Lato"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454DC4"/>
    <w:multiLevelType w:val="multilevel"/>
    <w:tmpl w:val="4A087760"/>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C617FB"/>
    <w:multiLevelType w:val="hybridMultilevel"/>
    <w:tmpl w:val="7B1668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740D02"/>
    <w:multiLevelType w:val="hybridMultilevel"/>
    <w:tmpl w:val="8490F86C"/>
    <w:lvl w:ilvl="0" w:tplc="04150011">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5" w15:restartNumberingAfterBreak="0">
    <w:nsid w:val="2DE27F19"/>
    <w:multiLevelType w:val="hybridMultilevel"/>
    <w:tmpl w:val="74FC8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F0D45"/>
    <w:multiLevelType w:val="hybridMultilevel"/>
    <w:tmpl w:val="9EC45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4A7FA9"/>
    <w:multiLevelType w:val="multilevel"/>
    <w:tmpl w:val="79B82416"/>
    <w:lvl w:ilvl="0">
      <w:start w:val="1"/>
      <w:numFmt w:val="upperLetter"/>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6D1CF8"/>
    <w:multiLevelType w:val="multilevel"/>
    <w:tmpl w:val="0A3623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9C1F9E"/>
    <w:multiLevelType w:val="hybridMultilevel"/>
    <w:tmpl w:val="A53A37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CCD3678"/>
    <w:multiLevelType w:val="hybridMultilevel"/>
    <w:tmpl w:val="8EA83336"/>
    <w:lvl w:ilvl="0" w:tplc="0415000F">
      <w:start w:val="1"/>
      <w:numFmt w:val="decimal"/>
      <w:lvlText w:val="%1."/>
      <w:lvlJc w:val="left"/>
      <w:pPr>
        <w:ind w:left="644" w:hanging="360"/>
      </w:pPr>
    </w:lvl>
    <w:lvl w:ilvl="1" w:tplc="FD428B0A">
      <w:start w:val="1"/>
      <w:numFmt w:val="decimal"/>
      <w:lvlText w:val="%2)"/>
      <w:lvlJc w:val="left"/>
      <w:pPr>
        <w:ind w:left="1080" w:hanging="360"/>
      </w:pPr>
      <w:rPr>
        <w:rFonts w:ascii="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EF139B"/>
    <w:multiLevelType w:val="hybridMultilevel"/>
    <w:tmpl w:val="B058B6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D468F"/>
    <w:multiLevelType w:val="hybridMultilevel"/>
    <w:tmpl w:val="56764B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61D04BA"/>
    <w:multiLevelType w:val="multilevel"/>
    <w:tmpl w:val="FFD656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672255"/>
    <w:multiLevelType w:val="multilevel"/>
    <w:tmpl w:val="9B8A7F72"/>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D81FDD"/>
    <w:multiLevelType w:val="multilevel"/>
    <w:tmpl w:val="26D2BB28"/>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5A1543"/>
    <w:multiLevelType w:val="hybridMultilevel"/>
    <w:tmpl w:val="11BA6E26"/>
    <w:lvl w:ilvl="0" w:tplc="0415000F">
      <w:start w:val="1"/>
      <w:numFmt w:val="decimal"/>
      <w:lvlText w:val="%1."/>
      <w:lvlJc w:val="left"/>
      <w:pPr>
        <w:ind w:left="360" w:hanging="360"/>
      </w:pPr>
    </w:lvl>
    <w:lvl w:ilvl="1" w:tplc="476A2330" w:tentative="1">
      <w:start w:val="1"/>
      <w:numFmt w:val="lowerLetter"/>
      <w:lvlText w:val="%2."/>
      <w:lvlJc w:val="left"/>
      <w:pPr>
        <w:ind w:left="1080" w:hanging="360"/>
      </w:pPr>
    </w:lvl>
    <w:lvl w:ilvl="2" w:tplc="50DC7DC4" w:tentative="1">
      <w:start w:val="1"/>
      <w:numFmt w:val="lowerRoman"/>
      <w:lvlText w:val="%3."/>
      <w:lvlJc w:val="right"/>
      <w:pPr>
        <w:ind w:left="1800" w:hanging="180"/>
      </w:pPr>
    </w:lvl>
    <w:lvl w:ilvl="3" w:tplc="57EA04BA" w:tentative="1">
      <w:start w:val="1"/>
      <w:numFmt w:val="decimal"/>
      <w:lvlText w:val="%4."/>
      <w:lvlJc w:val="left"/>
      <w:pPr>
        <w:ind w:left="2520" w:hanging="360"/>
      </w:pPr>
    </w:lvl>
    <w:lvl w:ilvl="4" w:tplc="B35076D4" w:tentative="1">
      <w:start w:val="1"/>
      <w:numFmt w:val="lowerLetter"/>
      <w:lvlText w:val="%5."/>
      <w:lvlJc w:val="left"/>
      <w:pPr>
        <w:ind w:left="3240" w:hanging="360"/>
      </w:pPr>
    </w:lvl>
    <w:lvl w:ilvl="5" w:tplc="3E3CF922" w:tentative="1">
      <w:start w:val="1"/>
      <w:numFmt w:val="lowerRoman"/>
      <w:lvlText w:val="%6."/>
      <w:lvlJc w:val="right"/>
      <w:pPr>
        <w:ind w:left="3960" w:hanging="180"/>
      </w:pPr>
    </w:lvl>
    <w:lvl w:ilvl="6" w:tplc="40B86610" w:tentative="1">
      <w:start w:val="1"/>
      <w:numFmt w:val="decimal"/>
      <w:lvlText w:val="%7."/>
      <w:lvlJc w:val="left"/>
      <w:pPr>
        <w:ind w:left="4680" w:hanging="360"/>
      </w:pPr>
    </w:lvl>
    <w:lvl w:ilvl="7" w:tplc="DC80CA52" w:tentative="1">
      <w:start w:val="1"/>
      <w:numFmt w:val="lowerLetter"/>
      <w:lvlText w:val="%8."/>
      <w:lvlJc w:val="left"/>
      <w:pPr>
        <w:ind w:left="5400" w:hanging="360"/>
      </w:pPr>
    </w:lvl>
    <w:lvl w:ilvl="8" w:tplc="293C65B4" w:tentative="1">
      <w:start w:val="1"/>
      <w:numFmt w:val="lowerRoman"/>
      <w:lvlText w:val="%9."/>
      <w:lvlJc w:val="right"/>
      <w:pPr>
        <w:ind w:left="6120" w:hanging="180"/>
      </w:pPr>
    </w:lvl>
  </w:abstractNum>
  <w:abstractNum w:abstractNumId="27" w15:restartNumberingAfterBreak="0">
    <w:nsid w:val="48313AAD"/>
    <w:multiLevelType w:val="hybridMultilevel"/>
    <w:tmpl w:val="99AE44B4"/>
    <w:lvl w:ilvl="0" w:tplc="116CD078">
      <w:start w:val="1"/>
      <w:numFmt w:val="decimal"/>
      <w:lvlText w:val="%1)"/>
      <w:lvlJc w:val="left"/>
      <w:pPr>
        <w:ind w:left="1353" w:hanging="360"/>
      </w:pPr>
      <w:rPr>
        <w:rFonts w:ascii="Times New Roman" w:eastAsia="Times New Roman" w:hAnsi="Times New Roman" w:cs="Times New Roman"/>
        <w:color w:val="auto"/>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CEA042F"/>
    <w:multiLevelType w:val="hybridMultilevel"/>
    <w:tmpl w:val="6BEA835E"/>
    <w:lvl w:ilvl="0" w:tplc="8C6A226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D7001A6"/>
    <w:multiLevelType w:val="hybridMultilevel"/>
    <w:tmpl w:val="A5AC4B92"/>
    <w:lvl w:ilvl="0" w:tplc="04150017">
      <w:start w:val="1"/>
      <w:numFmt w:val="lowerLetter"/>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0" w15:restartNumberingAfterBreak="0">
    <w:nsid w:val="4E5E380F"/>
    <w:multiLevelType w:val="hybridMultilevel"/>
    <w:tmpl w:val="A3BA9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C411E4"/>
    <w:multiLevelType w:val="hybridMultilevel"/>
    <w:tmpl w:val="F9086946"/>
    <w:lvl w:ilvl="0" w:tplc="8C6A226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51A1434"/>
    <w:multiLevelType w:val="hybridMultilevel"/>
    <w:tmpl w:val="6BEA8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3C3083"/>
    <w:multiLevelType w:val="hybridMultilevel"/>
    <w:tmpl w:val="4F18C6B4"/>
    <w:lvl w:ilvl="0" w:tplc="6F08298C">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9A63FD"/>
    <w:multiLevelType w:val="multilevel"/>
    <w:tmpl w:val="6E0EA6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C25A7D"/>
    <w:multiLevelType w:val="hybridMultilevel"/>
    <w:tmpl w:val="7EDE8B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6B567E"/>
    <w:multiLevelType w:val="hybridMultilevel"/>
    <w:tmpl w:val="CADCFC00"/>
    <w:lvl w:ilvl="0" w:tplc="8C6A226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CD65A7D"/>
    <w:multiLevelType w:val="multilevel"/>
    <w:tmpl w:val="8A4CF2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D0B2E46"/>
    <w:multiLevelType w:val="hybridMultilevel"/>
    <w:tmpl w:val="FDE6F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A42ECD"/>
    <w:multiLevelType w:val="hybridMultilevel"/>
    <w:tmpl w:val="6A000A7C"/>
    <w:lvl w:ilvl="0" w:tplc="04150011">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0" w15:restartNumberingAfterBreak="0">
    <w:nsid w:val="5ED31D4D"/>
    <w:multiLevelType w:val="hybridMultilevel"/>
    <w:tmpl w:val="6DB644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3448A2"/>
    <w:multiLevelType w:val="hybridMultilevel"/>
    <w:tmpl w:val="11A89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6152F8"/>
    <w:multiLevelType w:val="hybridMultilevel"/>
    <w:tmpl w:val="8A1CFEC4"/>
    <w:lvl w:ilvl="0" w:tplc="4768BC7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B46C67"/>
    <w:multiLevelType w:val="hybridMultilevel"/>
    <w:tmpl w:val="1EB0C820"/>
    <w:lvl w:ilvl="0" w:tplc="C750EA26">
      <w:start w:val="1"/>
      <w:numFmt w:val="lowerLetter"/>
      <w:lvlText w:val="%1)"/>
      <w:lvlJc w:val="left"/>
      <w:pPr>
        <w:ind w:left="720" w:hanging="360"/>
      </w:pPr>
    </w:lvl>
    <w:lvl w:ilvl="1" w:tplc="74F2E344">
      <w:start w:val="1"/>
      <w:numFmt w:val="lowerLetter"/>
      <w:lvlText w:val="%2)"/>
      <w:lvlJc w:val="left"/>
      <w:pPr>
        <w:ind w:left="1440" w:hanging="360"/>
      </w:pPr>
    </w:lvl>
    <w:lvl w:ilvl="2" w:tplc="6554D15C" w:tentative="1">
      <w:start w:val="1"/>
      <w:numFmt w:val="lowerRoman"/>
      <w:lvlText w:val="%3."/>
      <w:lvlJc w:val="right"/>
      <w:pPr>
        <w:ind w:left="2160" w:hanging="180"/>
      </w:pPr>
    </w:lvl>
    <w:lvl w:ilvl="3" w:tplc="4D6EF6EE" w:tentative="1">
      <w:start w:val="1"/>
      <w:numFmt w:val="decimal"/>
      <w:lvlText w:val="%4."/>
      <w:lvlJc w:val="left"/>
      <w:pPr>
        <w:ind w:left="2880" w:hanging="360"/>
      </w:pPr>
    </w:lvl>
    <w:lvl w:ilvl="4" w:tplc="C7827A44" w:tentative="1">
      <w:start w:val="1"/>
      <w:numFmt w:val="lowerLetter"/>
      <w:lvlText w:val="%5."/>
      <w:lvlJc w:val="left"/>
      <w:pPr>
        <w:ind w:left="3600" w:hanging="360"/>
      </w:pPr>
    </w:lvl>
    <w:lvl w:ilvl="5" w:tplc="ED30EB2A" w:tentative="1">
      <w:start w:val="1"/>
      <w:numFmt w:val="lowerRoman"/>
      <w:lvlText w:val="%6."/>
      <w:lvlJc w:val="right"/>
      <w:pPr>
        <w:ind w:left="4320" w:hanging="180"/>
      </w:pPr>
    </w:lvl>
    <w:lvl w:ilvl="6" w:tplc="30303250" w:tentative="1">
      <w:start w:val="1"/>
      <w:numFmt w:val="decimal"/>
      <w:lvlText w:val="%7."/>
      <w:lvlJc w:val="left"/>
      <w:pPr>
        <w:ind w:left="5040" w:hanging="360"/>
      </w:pPr>
    </w:lvl>
    <w:lvl w:ilvl="7" w:tplc="8B443174" w:tentative="1">
      <w:start w:val="1"/>
      <w:numFmt w:val="lowerLetter"/>
      <w:lvlText w:val="%8."/>
      <w:lvlJc w:val="left"/>
      <w:pPr>
        <w:ind w:left="5760" w:hanging="360"/>
      </w:pPr>
    </w:lvl>
    <w:lvl w:ilvl="8" w:tplc="C05AD2BC" w:tentative="1">
      <w:start w:val="1"/>
      <w:numFmt w:val="lowerRoman"/>
      <w:lvlText w:val="%9."/>
      <w:lvlJc w:val="right"/>
      <w:pPr>
        <w:ind w:left="6480" w:hanging="180"/>
      </w:pPr>
    </w:lvl>
  </w:abstractNum>
  <w:abstractNum w:abstractNumId="44" w15:restartNumberingAfterBreak="0">
    <w:nsid w:val="729C091C"/>
    <w:multiLevelType w:val="hybridMultilevel"/>
    <w:tmpl w:val="6A000A7C"/>
    <w:lvl w:ilvl="0" w:tplc="04150011">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5" w15:restartNumberingAfterBreak="0">
    <w:nsid w:val="73777CF1"/>
    <w:multiLevelType w:val="hybridMultilevel"/>
    <w:tmpl w:val="311A0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B817DA"/>
    <w:multiLevelType w:val="hybridMultilevel"/>
    <w:tmpl w:val="65F62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1F0AF2"/>
    <w:multiLevelType w:val="hybridMultilevel"/>
    <w:tmpl w:val="0A083778"/>
    <w:lvl w:ilvl="0" w:tplc="8C6A226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9626A8B"/>
    <w:multiLevelType w:val="hybridMultilevel"/>
    <w:tmpl w:val="3D847F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0491153">
    <w:abstractNumId w:val="19"/>
  </w:num>
  <w:num w:numId="2" w16cid:durableId="2102023134">
    <w:abstractNumId w:val="42"/>
  </w:num>
  <w:num w:numId="3" w16cid:durableId="1303392399">
    <w:abstractNumId w:val="20"/>
  </w:num>
  <w:num w:numId="4" w16cid:durableId="1380980655">
    <w:abstractNumId w:val="13"/>
  </w:num>
  <w:num w:numId="5" w16cid:durableId="774979959">
    <w:abstractNumId w:val="46"/>
  </w:num>
  <w:num w:numId="6" w16cid:durableId="306974921">
    <w:abstractNumId w:val="29"/>
  </w:num>
  <w:num w:numId="7" w16cid:durableId="173228064">
    <w:abstractNumId w:val="8"/>
  </w:num>
  <w:num w:numId="8" w16cid:durableId="552545893">
    <w:abstractNumId w:val="6"/>
  </w:num>
  <w:num w:numId="9" w16cid:durableId="2021812545">
    <w:abstractNumId w:val="41"/>
  </w:num>
  <w:num w:numId="10" w16cid:durableId="2085443356">
    <w:abstractNumId w:val="1"/>
  </w:num>
  <w:num w:numId="11" w16cid:durableId="377246591">
    <w:abstractNumId w:val="16"/>
  </w:num>
  <w:num w:numId="12" w16cid:durableId="308628811">
    <w:abstractNumId w:val="7"/>
  </w:num>
  <w:num w:numId="13" w16cid:durableId="447311037">
    <w:abstractNumId w:val="32"/>
  </w:num>
  <w:num w:numId="14" w16cid:durableId="1346980005">
    <w:abstractNumId w:val="21"/>
  </w:num>
  <w:num w:numId="15" w16cid:durableId="1039664209">
    <w:abstractNumId w:val="48"/>
  </w:num>
  <w:num w:numId="16" w16cid:durableId="237054577">
    <w:abstractNumId w:val="14"/>
  </w:num>
  <w:num w:numId="17" w16cid:durableId="1424716608">
    <w:abstractNumId w:val="26"/>
  </w:num>
  <w:num w:numId="18" w16cid:durableId="956062114">
    <w:abstractNumId w:val="15"/>
  </w:num>
  <w:num w:numId="19" w16cid:durableId="1551653305">
    <w:abstractNumId w:val="35"/>
  </w:num>
  <w:num w:numId="20" w16cid:durableId="1637684592">
    <w:abstractNumId w:val="40"/>
  </w:num>
  <w:num w:numId="21" w16cid:durableId="1215265843">
    <w:abstractNumId w:val="31"/>
  </w:num>
  <w:num w:numId="22" w16cid:durableId="733358096">
    <w:abstractNumId w:val="45"/>
  </w:num>
  <w:num w:numId="23" w16cid:durableId="1663587038">
    <w:abstractNumId w:val="33"/>
  </w:num>
  <w:num w:numId="24" w16cid:durableId="1484271782">
    <w:abstractNumId w:val="11"/>
  </w:num>
  <w:num w:numId="25" w16cid:durableId="1714386269">
    <w:abstractNumId w:val="27"/>
  </w:num>
  <w:num w:numId="26" w16cid:durableId="1914272241">
    <w:abstractNumId w:val="10"/>
  </w:num>
  <w:num w:numId="27" w16cid:durableId="1054934493">
    <w:abstractNumId w:val="3"/>
  </w:num>
  <w:num w:numId="28" w16cid:durableId="2120638777">
    <w:abstractNumId w:val="2"/>
  </w:num>
  <w:num w:numId="29" w16cid:durableId="1126120977">
    <w:abstractNumId w:val="43"/>
  </w:num>
  <w:num w:numId="30" w16cid:durableId="801584066">
    <w:abstractNumId w:val="0"/>
  </w:num>
  <w:num w:numId="31" w16cid:durableId="152911107">
    <w:abstractNumId w:val="30"/>
  </w:num>
  <w:num w:numId="32" w16cid:durableId="1260985448">
    <w:abstractNumId w:val="38"/>
  </w:num>
  <w:num w:numId="33" w16cid:durableId="480846805">
    <w:abstractNumId w:val="22"/>
  </w:num>
  <w:num w:numId="34" w16cid:durableId="1116829494">
    <w:abstractNumId w:val="24"/>
  </w:num>
  <w:num w:numId="35" w16cid:durableId="1317030190">
    <w:abstractNumId w:val="12"/>
  </w:num>
  <w:num w:numId="36" w16cid:durableId="1617440394">
    <w:abstractNumId w:val="28"/>
  </w:num>
  <w:num w:numId="37" w16cid:durableId="1816028409">
    <w:abstractNumId w:val="37"/>
  </w:num>
  <w:num w:numId="38" w16cid:durableId="716200091">
    <w:abstractNumId w:val="25"/>
  </w:num>
  <w:num w:numId="39" w16cid:durableId="1531608870">
    <w:abstractNumId w:val="47"/>
  </w:num>
  <w:num w:numId="40" w16cid:durableId="2056080392">
    <w:abstractNumId w:val="36"/>
  </w:num>
  <w:num w:numId="41" w16cid:durableId="1025525682">
    <w:abstractNumId w:val="17"/>
  </w:num>
  <w:num w:numId="42" w16cid:durableId="138304007">
    <w:abstractNumId w:val="34"/>
  </w:num>
  <w:num w:numId="43" w16cid:durableId="2145804130">
    <w:abstractNumId w:val="5"/>
  </w:num>
  <w:num w:numId="44" w16cid:durableId="1021586211">
    <w:abstractNumId w:val="4"/>
  </w:num>
  <w:num w:numId="45" w16cid:durableId="515656605">
    <w:abstractNumId w:val="9"/>
  </w:num>
  <w:num w:numId="46" w16cid:durableId="304940416">
    <w:abstractNumId w:val="18"/>
  </w:num>
  <w:num w:numId="47" w16cid:durableId="520096724">
    <w:abstractNumId w:val="23"/>
  </w:num>
  <w:num w:numId="48" w16cid:durableId="550508094">
    <w:abstractNumId w:val="39"/>
  </w:num>
  <w:num w:numId="49" w16cid:durableId="271983312">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E92"/>
    <w:rsid w:val="000029E8"/>
    <w:rsid w:val="000147D9"/>
    <w:rsid w:val="000151F3"/>
    <w:rsid w:val="00022FD7"/>
    <w:rsid w:val="00025FE5"/>
    <w:rsid w:val="00031270"/>
    <w:rsid w:val="000329AC"/>
    <w:rsid w:val="000358C5"/>
    <w:rsid w:val="00041933"/>
    <w:rsid w:val="0004234E"/>
    <w:rsid w:val="00043048"/>
    <w:rsid w:val="0004308C"/>
    <w:rsid w:val="000432E1"/>
    <w:rsid w:val="00043772"/>
    <w:rsid w:val="000450C6"/>
    <w:rsid w:val="00047072"/>
    <w:rsid w:val="00047641"/>
    <w:rsid w:val="00051D97"/>
    <w:rsid w:val="00052F9F"/>
    <w:rsid w:val="00053A5B"/>
    <w:rsid w:val="00061A20"/>
    <w:rsid w:val="00062520"/>
    <w:rsid w:val="00064018"/>
    <w:rsid w:val="000649C1"/>
    <w:rsid w:val="00066D1A"/>
    <w:rsid w:val="000677AA"/>
    <w:rsid w:val="0007042F"/>
    <w:rsid w:val="000740CA"/>
    <w:rsid w:val="0008232E"/>
    <w:rsid w:val="000925E9"/>
    <w:rsid w:val="000946D2"/>
    <w:rsid w:val="000953A9"/>
    <w:rsid w:val="000A1509"/>
    <w:rsid w:val="000A267B"/>
    <w:rsid w:val="000A2B9C"/>
    <w:rsid w:val="000B1356"/>
    <w:rsid w:val="000C0D43"/>
    <w:rsid w:val="000C2C1A"/>
    <w:rsid w:val="000C580F"/>
    <w:rsid w:val="000C5C01"/>
    <w:rsid w:val="000C7805"/>
    <w:rsid w:val="000D1D25"/>
    <w:rsid w:val="000D3A84"/>
    <w:rsid w:val="000D47C8"/>
    <w:rsid w:val="000D5D3B"/>
    <w:rsid w:val="000D5F54"/>
    <w:rsid w:val="000E0D74"/>
    <w:rsid w:val="000E570F"/>
    <w:rsid w:val="000E59FF"/>
    <w:rsid w:val="000E6622"/>
    <w:rsid w:val="000E74C6"/>
    <w:rsid w:val="000F6380"/>
    <w:rsid w:val="001013EF"/>
    <w:rsid w:val="0010442F"/>
    <w:rsid w:val="0010504F"/>
    <w:rsid w:val="00106440"/>
    <w:rsid w:val="00110223"/>
    <w:rsid w:val="00111073"/>
    <w:rsid w:val="00111CA5"/>
    <w:rsid w:val="00111FAE"/>
    <w:rsid w:val="00111FB6"/>
    <w:rsid w:val="00113DD5"/>
    <w:rsid w:val="00114D9A"/>
    <w:rsid w:val="00117D9D"/>
    <w:rsid w:val="00120F79"/>
    <w:rsid w:val="0012120C"/>
    <w:rsid w:val="00121248"/>
    <w:rsid w:val="001249A2"/>
    <w:rsid w:val="00126A9B"/>
    <w:rsid w:val="001359B5"/>
    <w:rsid w:val="00140D3A"/>
    <w:rsid w:val="0014250B"/>
    <w:rsid w:val="0014345F"/>
    <w:rsid w:val="001434DF"/>
    <w:rsid w:val="0015096B"/>
    <w:rsid w:val="00150ED9"/>
    <w:rsid w:val="00151692"/>
    <w:rsid w:val="00155340"/>
    <w:rsid w:val="00155A94"/>
    <w:rsid w:val="00157249"/>
    <w:rsid w:val="001608A4"/>
    <w:rsid w:val="00161317"/>
    <w:rsid w:val="00161AAF"/>
    <w:rsid w:val="001629F2"/>
    <w:rsid w:val="00163BF7"/>
    <w:rsid w:val="001649C0"/>
    <w:rsid w:val="0016605A"/>
    <w:rsid w:val="00166B89"/>
    <w:rsid w:val="00166E21"/>
    <w:rsid w:val="00170BE4"/>
    <w:rsid w:val="001814CE"/>
    <w:rsid w:val="001820FA"/>
    <w:rsid w:val="00182875"/>
    <w:rsid w:val="00182BEC"/>
    <w:rsid w:val="00183703"/>
    <w:rsid w:val="00183ACE"/>
    <w:rsid w:val="00184401"/>
    <w:rsid w:val="001846B7"/>
    <w:rsid w:val="00185348"/>
    <w:rsid w:val="00187AE7"/>
    <w:rsid w:val="00193246"/>
    <w:rsid w:val="00193A64"/>
    <w:rsid w:val="00196B12"/>
    <w:rsid w:val="001A4001"/>
    <w:rsid w:val="001A7300"/>
    <w:rsid w:val="001B0E36"/>
    <w:rsid w:val="001B7EEF"/>
    <w:rsid w:val="001C011C"/>
    <w:rsid w:val="001C11AC"/>
    <w:rsid w:val="001C2B07"/>
    <w:rsid w:val="001C448E"/>
    <w:rsid w:val="001C515D"/>
    <w:rsid w:val="001D1C4A"/>
    <w:rsid w:val="001E1D11"/>
    <w:rsid w:val="001E1E80"/>
    <w:rsid w:val="001E21E0"/>
    <w:rsid w:val="001E2D6A"/>
    <w:rsid w:val="001E3E1A"/>
    <w:rsid w:val="001F6F74"/>
    <w:rsid w:val="00200754"/>
    <w:rsid w:val="00200F1E"/>
    <w:rsid w:val="0020245A"/>
    <w:rsid w:val="00202ECD"/>
    <w:rsid w:val="00204D46"/>
    <w:rsid w:val="00205AFB"/>
    <w:rsid w:val="0021125A"/>
    <w:rsid w:val="00213962"/>
    <w:rsid w:val="00213D31"/>
    <w:rsid w:val="00213EB6"/>
    <w:rsid w:val="002210DD"/>
    <w:rsid w:val="00222FBD"/>
    <w:rsid w:val="002264EF"/>
    <w:rsid w:val="00226616"/>
    <w:rsid w:val="00227550"/>
    <w:rsid w:val="00230288"/>
    <w:rsid w:val="00230302"/>
    <w:rsid w:val="002316B4"/>
    <w:rsid w:val="00236E1F"/>
    <w:rsid w:val="0024073C"/>
    <w:rsid w:val="00244BB9"/>
    <w:rsid w:val="002459A9"/>
    <w:rsid w:val="00246937"/>
    <w:rsid w:val="00246B51"/>
    <w:rsid w:val="0025168D"/>
    <w:rsid w:val="00251BF0"/>
    <w:rsid w:val="00253F66"/>
    <w:rsid w:val="00254764"/>
    <w:rsid w:val="00255AE9"/>
    <w:rsid w:val="0025679F"/>
    <w:rsid w:val="002569CD"/>
    <w:rsid w:val="00260CB1"/>
    <w:rsid w:val="00261886"/>
    <w:rsid w:val="00262FE5"/>
    <w:rsid w:val="0026703F"/>
    <w:rsid w:val="002724ED"/>
    <w:rsid w:val="002737BA"/>
    <w:rsid w:val="002762B8"/>
    <w:rsid w:val="00276663"/>
    <w:rsid w:val="00277913"/>
    <w:rsid w:val="002815E9"/>
    <w:rsid w:val="00281AA5"/>
    <w:rsid w:val="0028272D"/>
    <w:rsid w:val="00283B45"/>
    <w:rsid w:val="0028452E"/>
    <w:rsid w:val="002875B2"/>
    <w:rsid w:val="0029501B"/>
    <w:rsid w:val="00296FEB"/>
    <w:rsid w:val="002A1C05"/>
    <w:rsid w:val="002A243F"/>
    <w:rsid w:val="002A2DCE"/>
    <w:rsid w:val="002A3318"/>
    <w:rsid w:val="002A3EE2"/>
    <w:rsid w:val="002A4646"/>
    <w:rsid w:val="002A61AD"/>
    <w:rsid w:val="002B12C1"/>
    <w:rsid w:val="002B1CD4"/>
    <w:rsid w:val="002B3ED4"/>
    <w:rsid w:val="002B40E8"/>
    <w:rsid w:val="002B4B10"/>
    <w:rsid w:val="002B4EE3"/>
    <w:rsid w:val="002B6244"/>
    <w:rsid w:val="002B7DE7"/>
    <w:rsid w:val="002C0667"/>
    <w:rsid w:val="002C517F"/>
    <w:rsid w:val="002C68C2"/>
    <w:rsid w:val="002D12EA"/>
    <w:rsid w:val="002D1A8F"/>
    <w:rsid w:val="002D2582"/>
    <w:rsid w:val="002D259B"/>
    <w:rsid w:val="002D2B4D"/>
    <w:rsid w:val="002D42AC"/>
    <w:rsid w:val="002E46E7"/>
    <w:rsid w:val="002E5B10"/>
    <w:rsid w:val="002E5F68"/>
    <w:rsid w:val="002E7340"/>
    <w:rsid w:val="002F1EC5"/>
    <w:rsid w:val="002F4B6D"/>
    <w:rsid w:val="00305092"/>
    <w:rsid w:val="0030540E"/>
    <w:rsid w:val="003062D5"/>
    <w:rsid w:val="0030719F"/>
    <w:rsid w:val="00310B3A"/>
    <w:rsid w:val="003144AB"/>
    <w:rsid w:val="00320A09"/>
    <w:rsid w:val="00320EF1"/>
    <w:rsid w:val="003243FD"/>
    <w:rsid w:val="00325D7C"/>
    <w:rsid w:val="00326A04"/>
    <w:rsid w:val="0033144F"/>
    <w:rsid w:val="003336B3"/>
    <w:rsid w:val="00335B31"/>
    <w:rsid w:val="00343E51"/>
    <w:rsid w:val="00344F08"/>
    <w:rsid w:val="003450F2"/>
    <w:rsid w:val="00345187"/>
    <w:rsid w:val="00347F18"/>
    <w:rsid w:val="00350403"/>
    <w:rsid w:val="003505C1"/>
    <w:rsid w:val="00355D99"/>
    <w:rsid w:val="00356440"/>
    <w:rsid w:val="003619E3"/>
    <w:rsid w:val="003652BE"/>
    <w:rsid w:val="003710B6"/>
    <w:rsid w:val="00374771"/>
    <w:rsid w:val="003753AC"/>
    <w:rsid w:val="003813AD"/>
    <w:rsid w:val="0038155B"/>
    <w:rsid w:val="00381A6C"/>
    <w:rsid w:val="00381B8C"/>
    <w:rsid w:val="00385A73"/>
    <w:rsid w:val="00385C16"/>
    <w:rsid w:val="003961A4"/>
    <w:rsid w:val="00396E92"/>
    <w:rsid w:val="003976AD"/>
    <w:rsid w:val="003A09A2"/>
    <w:rsid w:val="003A3385"/>
    <w:rsid w:val="003B0875"/>
    <w:rsid w:val="003B227B"/>
    <w:rsid w:val="003B5714"/>
    <w:rsid w:val="003B627D"/>
    <w:rsid w:val="003B776D"/>
    <w:rsid w:val="003C27DC"/>
    <w:rsid w:val="003C3364"/>
    <w:rsid w:val="003D0AA4"/>
    <w:rsid w:val="003D3175"/>
    <w:rsid w:val="003D797C"/>
    <w:rsid w:val="003E0551"/>
    <w:rsid w:val="003E60DB"/>
    <w:rsid w:val="003E6137"/>
    <w:rsid w:val="003E615D"/>
    <w:rsid w:val="003E6DDA"/>
    <w:rsid w:val="003F08E0"/>
    <w:rsid w:val="003F2A58"/>
    <w:rsid w:val="003F7038"/>
    <w:rsid w:val="003F776F"/>
    <w:rsid w:val="0040226E"/>
    <w:rsid w:val="00402943"/>
    <w:rsid w:val="00402D59"/>
    <w:rsid w:val="00402F8F"/>
    <w:rsid w:val="004119ED"/>
    <w:rsid w:val="00411B83"/>
    <w:rsid w:val="00411F6C"/>
    <w:rsid w:val="00422786"/>
    <w:rsid w:val="004238F3"/>
    <w:rsid w:val="0042436E"/>
    <w:rsid w:val="0042770E"/>
    <w:rsid w:val="00430A1C"/>
    <w:rsid w:val="0043460F"/>
    <w:rsid w:val="004347BC"/>
    <w:rsid w:val="004375F5"/>
    <w:rsid w:val="00440DDB"/>
    <w:rsid w:val="00450156"/>
    <w:rsid w:val="00454A8E"/>
    <w:rsid w:val="004605ED"/>
    <w:rsid w:val="0046414C"/>
    <w:rsid w:val="00465D91"/>
    <w:rsid w:val="00466CEF"/>
    <w:rsid w:val="0046789D"/>
    <w:rsid w:val="00473720"/>
    <w:rsid w:val="00473AD0"/>
    <w:rsid w:val="00474F60"/>
    <w:rsid w:val="004838FE"/>
    <w:rsid w:val="00483D82"/>
    <w:rsid w:val="00483DF3"/>
    <w:rsid w:val="004856C4"/>
    <w:rsid w:val="00486F67"/>
    <w:rsid w:val="0049124F"/>
    <w:rsid w:val="00492A96"/>
    <w:rsid w:val="00494F97"/>
    <w:rsid w:val="004958AB"/>
    <w:rsid w:val="004A14C6"/>
    <w:rsid w:val="004A45D6"/>
    <w:rsid w:val="004A4C65"/>
    <w:rsid w:val="004A5A21"/>
    <w:rsid w:val="004A7EEF"/>
    <w:rsid w:val="004B103E"/>
    <w:rsid w:val="004B3907"/>
    <w:rsid w:val="004B6809"/>
    <w:rsid w:val="004B6DA1"/>
    <w:rsid w:val="004C1378"/>
    <w:rsid w:val="004C19C9"/>
    <w:rsid w:val="004C1DCF"/>
    <w:rsid w:val="004C25BD"/>
    <w:rsid w:val="004C292B"/>
    <w:rsid w:val="004C3D74"/>
    <w:rsid w:val="004C6B22"/>
    <w:rsid w:val="004C6D55"/>
    <w:rsid w:val="004D05CB"/>
    <w:rsid w:val="004D5770"/>
    <w:rsid w:val="004D640F"/>
    <w:rsid w:val="004D67A6"/>
    <w:rsid w:val="004E2779"/>
    <w:rsid w:val="004E27D8"/>
    <w:rsid w:val="004E2CF4"/>
    <w:rsid w:val="004E345C"/>
    <w:rsid w:val="004E402E"/>
    <w:rsid w:val="004E747E"/>
    <w:rsid w:val="004F066B"/>
    <w:rsid w:val="004F162F"/>
    <w:rsid w:val="004F3BF0"/>
    <w:rsid w:val="004F5147"/>
    <w:rsid w:val="0050105A"/>
    <w:rsid w:val="00501493"/>
    <w:rsid w:val="005014FC"/>
    <w:rsid w:val="005046D4"/>
    <w:rsid w:val="00504866"/>
    <w:rsid w:val="0051026F"/>
    <w:rsid w:val="00513784"/>
    <w:rsid w:val="00514294"/>
    <w:rsid w:val="00515D34"/>
    <w:rsid w:val="0051661E"/>
    <w:rsid w:val="00517088"/>
    <w:rsid w:val="00517B84"/>
    <w:rsid w:val="00517F69"/>
    <w:rsid w:val="00522254"/>
    <w:rsid w:val="00525788"/>
    <w:rsid w:val="00530199"/>
    <w:rsid w:val="00531453"/>
    <w:rsid w:val="00531924"/>
    <w:rsid w:val="0053281D"/>
    <w:rsid w:val="0053331D"/>
    <w:rsid w:val="00541E5B"/>
    <w:rsid w:val="00543C16"/>
    <w:rsid w:val="00545C33"/>
    <w:rsid w:val="005466FF"/>
    <w:rsid w:val="00553455"/>
    <w:rsid w:val="00554A30"/>
    <w:rsid w:val="005550EE"/>
    <w:rsid w:val="00555E4C"/>
    <w:rsid w:val="0055635B"/>
    <w:rsid w:val="00556856"/>
    <w:rsid w:val="005601C2"/>
    <w:rsid w:val="005625CE"/>
    <w:rsid w:val="00564FB2"/>
    <w:rsid w:val="00566226"/>
    <w:rsid w:val="005700D1"/>
    <w:rsid w:val="0057315C"/>
    <w:rsid w:val="00576A52"/>
    <w:rsid w:val="0058277A"/>
    <w:rsid w:val="00583842"/>
    <w:rsid w:val="00585E65"/>
    <w:rsid w:val="00586369"/>
    <w:rsid w:val="00586370"/>
    <w:rsid w:val="00593B9E"/>
    <w:rsid w:val="005961CA"/>
    <w:rsid w:val="005A15AB"/>
    <w:rsid w:val="005A1843"/>
    <w:rsid w:val="005A2234"/>
    <w:rsid w:val="005A448F"/>
    <w:rsid w:val="005A73D3"/>
    <w:rsid w:val="005B02BC"/>
    <w:rsid w:val="005C06B7"/>
    <w:rsid w:val="005C7F93"/>
    <w:rsid w:val="005D08B6"/>
    <w:rsid w:val="005D0938"/>
    <w:rsid w:val="005D0FAC"/>
    <w:rsid w:val="005D1074"/>
    <w:rsid w:val="005D13EE"/>
    <w:rsid w:val="005D2153"/>
    <w:rsid w:val="005D529F"/>
    <w:rsid w:val="005D7855"/>
    <w:rsid w:val="005E14CB"/>
    <w:rsid w:val="005E254E"/>
    <w:rsid w:val="005E41C7"/>
    <w:rsid w:val="005E75BE"/>
    <w:rsid w:val="005F2B85"/>
    <w:rsid w:val="005F48ED"/>
    <w:rsid w:val="005F5457"/>
    <w:rsid w:val="005F6103"/>
    <w:rsid w:val="005F69C2"/>
    <w:rsid w:val="00605F4B"/>
    <w:rsid w:val="00616B7E"/>
    <w:rsid w:val="00617315"/>
    <w:rsid w:val="006207BF"/>
    <w:rsid w:val="00620E26"/>
    <w:rsid w:val="00621D3E"/>
    <w:rsid w:val="006242FA"/>
    <w:rsid w:val="00624842"/>
    <w:rsid w:val="00625AC8"/>
    <w:rsid w:val="00632241"/>
    <w:rsid w:val="0063282A"/>
    <w:rsid w:val="006357A0"/>
    <w:rsid w:val="00640D43"/>
    <w:rsid w:val="00641DFB"/>
    <w:rsid w:val="0064651A"/>
    <w:rsid w:val="00647AD0"/>
    <w:rsid w:val="006505E0"/>
    <w:rsid w:val="00650906"/>
    <w:rsid w:val="0065226E"/>
    <w:rsid w:val="006631D3"/>
    <w:rsid w:val="006643D3"/>
    <w:rsid w:val="00664970"/>
    <w:rsid w:val="00665A23"/>
    <w:rsid w:val="00665B89"/>
    <w:rsid w:val="00666210"/>
    <w:rsid w:val="006709E1"/>
    <w:rsid w:val="006771A6"/>
    <w:rsid w:val="006773C4"/>
    <w:rsid w:val="006812BE"/>
    <w:rsid w:val="00683CE4"/>
    <w:rsid w:val="006870A2"/>
    <w:rsid w:val="00687AB4"/>
    <w:rsid w:val="00687BD4"/>
    <w:rsid w:val="006903E3"/>
    <w:rsid w:val="006921E8"/>
    <w:rsid w:val="00695008"/>
    <w:rsid w:val="006A0324"/>
    <w:rsid w:val="006A0EC5"/>
    <w:rsid w:val="006A38A6"/>
    <w:rsid w:val="006A3949"/>
    <w:rsid w:val="006A5AA5"/>
    <w:rsid w:val="006A6CC2"/>
    <w:rsid w:val="006B0476"/>
    <w:rsid w:val="006B1692"/>
    <w:rsid w:val="006B2455"/>
    <w:rsid w:val="006B2B04"/>
    <w:rsid w:val="006B2BBB"/>
    <w:rsid w:val="006B32C4"/>
    <w:rsid w:val="006B53CC"/>
    <w:rsid w:val="006B650D"/>
    <w:rsid w:val="006B6631"/>
    <w:rsid w:val="006C0B46"/>
    <w:rsid w:val="006C2316"/>
    <w:rsid w:val="006C378F"/>
    <w:rsid w:val="006C49A5"/>
    <w:rsid w:val="006D3140"/>
    <w:rsid w:val="006D61E5"/>
    <w:rsid w:val="006D6AFC"/>
    <w:rsid w:val="006D7C7C"/>
    <w:rsid w:val="006E1963"/>
    <w:rsid w:val="006E4F07"/>
    <w:rsid w:val="006E5DF4"/>
    <w:rsid w:val="006E5F52"/>
    <w:rsid w:val="006E71F0"/>
    <w:rsid w:val="006F250A"/>
    <w:rsid w:val="006F62D5"/>
    <w:rsid w:val="006F66C4"/>
    <w:rsid w:val="00700457"/>
    <w:rsid w:val="00700B64"/>
    <w:rsid w:val="00704C9C"/>
    <w:rsid w:val="00710828"/>
    <w:rsid w:val="00710A59"/>
    <w:rsid w:val="007110D8"/>
    <w:rsid w:val="00713F59"/>
    <w:rsid w:val="00715070"/>
    <w:rsid w:val="00715A61"/>
    <w:rsid w:val="0072711B"/>
    <w:rsid w:val="00730F8E"/>
    <w:rsid w:val="00732EC5"/>
    <w:rsid w:val="00733A42"/>
    <w:rsid w:val="00737CF4"/>
    <w:rsid w:val="00744CDD"/>
    <w:rsid w:val="007456BD"/>
    <w:rsid w:val="00747D83"/>
    <w:rsid w:val="00747ECD"/>
    <w:rsid w:val="00752026"/>
    <w:rsid w:val="00752803"/>
    <w:rsid w:val="007532BA"/>
    <w:rsid w:val="00753A92"/>
    <w:rsid w:val="00754A23"/>
    <w:rsid w:val="007573A9"/>
    <w:rsid w:val="00760640"/>
    <w:rsid w:val="00762A6B"/>
    <w:rsid w:val="00764FE3"/>
    <w:rsid w:val="00766035"/>
    <w:rsid w:val="00772997"/>
    <w:rsid w:val="00780605"/>
    <w:rsid w:val="007857F0"/>
    <w:rsid w:val="00795A6E"/>
    <w:rsid w:val="00796EE1"/>
    <w:rsid w:val="007A1032"/>
    <w:rsid w:val="007A20C2"/>
    <w:rsid w:val="007A2825"/>
    <w:rsid w:val="007A739E"/>
    <w:rsid w:val="007A7B3B"/>
    <w:rsid w:val="007A7DA0"/>
    <w:rsid w:val="007B0716"/>
    <w:rsid w:val="007B082F"/>
    <w:rsid w:val="007B20DC"/>
    <w:rsid w:val="007B4F80"/>
    <w:rsid w:val="007B5055"/>
    <w:rsid w:val="007B562A"/>
    <w:rsid w:val="007C195F"/>
    <w:rsid w:val="007C27D4"/>
    <w:rsid w:val="007C3CFA"/>
    <w:rsid w:val="007D011B"/>
    <w:rsid w:val="007D351B"/>
    <w:rsid w:val="007D400D"/>
    <w:rsid w:val="007D5312"/>
    <w:rsid w:val="007E0A2C"/>
    <w:rsid w:val="007E1894"/>
    <w:rsid w:val="007E20C4"/>
    <w:rsid w:val="007E28C6"/>
    <w:rsid w:val="007E5431"/>
    <w:rsid w:val="007E7E3A"/>
    <w:rsid w:val="007F13B3"/>
    <w:rsid w:val="007F38A1"/>
    <w:rsid w:val="007F5228"/>
    <w:rsid w:val="00801F65"/>
    <w:rsid w:val="008029B0"/>
    <w:rsid w:val="00804092"/>
    <w:rsid w:val="00805256"/>
    <w:rsid w:val="008060A8"/>
    <w:rsid w:val="00807019"/>
    <w:rsid w:val="00816F79"/>
    <w:rsid w:val="00822313"/>
    <w:rsid w:val="00822AED"/>
    <w:rsid w:val="00823270"/>
    <w:rsid w:val="00830A85"/>
    <w:rsid w:val="00833614"/>
    <w:rsid w:val="00834ABE"/>
    <w:rsid w:val="00837FD7"/>
    <w:rsid w:val="008418E3"/>
    <w:rsid w:val="00842F45"/>
    <w:rsid w:val="00843C2E"/>
    <w:rsid w:val="00844BE5"/>
    <w:rsid w:val="0084502E"/>
    <w:rsid w:val="00846A21"/>
    <w:rsid w:val="00851634"/>
    <w:rsid w:val="00852505"/>
    <w:rsid w:val="00856A1B"/>
    <w:rsid w:val="0086667A"/>
    <w:rsid w:val="00866705"/>
    <w:rsid w:val="00871E52"/>
    <w:rsid w:val="008728A4"/>
    <w:rsid w:val="0087297E"/>
    <w:rsid w:val="00872CC3"/>
    <w:rsid w:val="00874217"/>
    <w:rsid w:val="0088002B"/>
    <w:rsid w:val="008834BD"/>
    <w:rsid w:val="008857AE"/>
    <w:rsid w:val="008871BD"/>
    <w:rsid w:val="008877C9"/>
    <w:rsid w:val="00890D7F"/>
    <w:rsid w:val="008916AF"/>
    <w:rsid w:val="00891AA7"/>
    <w:rsid w:val="00892E51"/>
    <w:rsid w:val="00894950"/>
    <w:rsid w:val="00895808"/>
    <w:rsid w:val="00895CC3"/>
    <w:rsid w:val="00895EA9"/>
    <w:rsid w:val="008A1CB0"/>
    <w:rsid w:val="008A2D15"/>
    <w:rsid w:val="008A687F"/>
    <w:rsid w:val="008B4014"/>
    <w:rsid w:val="008C32CB"/>
    <w:rsid w:val="008C4A77"/>
    <w:rsid w:val="008C4EA5"/>
    <w:rsid w:val="008C7AA6"/>
    <w:rsid w:val="008D1AF6"/>
    <w:rsid w:val="008D43F6"/>
    <w:rsid w:val="008D5995"/>
    <w:rsid w:val="008D6FC0"/>
    <w:rsid w:val="008E1BBF"/>
    <w:rsid w:val="008E2ED6"/>
    <w:rsid w:val="008E341F"/>
    <w:rsid w:val="008F3C74"/>
    <w:rsid w:val="008F3CE6"/>
    <w:rsid w:val="008F4075"/>
    <w:rsid w:val="008F6236"/>
    <w:rsid w:val="0090467C"/>
    <w:rsid w:val="009056DC"/>
    <w:rsid w:val="009078D2"/>
    <w:rsid w:val="00913997"/>
    <w:rsid w:val="00914C4E"/>
    <w:rsid w:val="00914F93"/>
    <w:rsid w:val="00916766"/>
    <w:rsid w:val="00917475"/>
    <w:rsid w:val="009208C1"/>
    <w:rsid w:val="00922417"/>
    <w:rsid w:val="00922830"/>
    <w:rsid w:val="00923F96"/>
    <w:rsid w:val="009241B5"/>
    <w:rsid w:val="00924FB2"/>
    <w:rsid w:val="009252FB"/>
    <w:rsid w:val="00932330"/>
    <w:rsid w:val="009336FF"/>
    <w:rsid w:val="00936AE3"/>
    <w:rsid w:val="00936D29"/>
    <w:rsid w:val="00944BC1"/>
    <w:rsid w:val="0094658B"/>
    <w:rsid w:val="00947DCE"/>
    <w:rsid w:val="0095389A"/>
    <w:rsid w:val="00956969"/>
    <w:rsid w:val="009569EC"/>
    <w:rsid w:val="00963DEB"/>
    <w:rsid w:val="0096599E"/>
    <w:rsid w:val="0096611B"/>
    <w:rsid w:val="00970D58"/>
    <w:rsid w:val="00973C16"/>
    <w:rsid w:val="00974DC1"/>
    <w:rsid w:val="00974EF3"/>
    <w:rsid w:val="009853B5"/>
    <w:rsid w:val="00986FCF"/>
    <w:rsid w:val="0099028F"/>
    <w:rsid w:val="00993D24"/>
    <w:rsid w:val="009A27E0"/>
    <w:rsid w:val="009A281D"/>
    <w:rsid w:val="009A2F27"/>
    <w:rsid w:val="009A3A02"/>
    <w:rsid w:val="009A55C1"/>
    <w:rsid w:val="009A753B"/>
    <w:rsid w:val="009B06E4"/>
    <w:rsid w:val="009B175A"/>
    <w:rsid w:val="009B5EB8"/>
    <w:rsid w:val="009B6049"/>
    <w:rsid w:val="009C09EB"/>
    <w:rsid w:val="009C2004"/>
    <w:rsid w:val="009C21E5"/>
    <w:rsid w:val="009C3E0C"/>
    <w:rsid w:val="009C72BC"/>
    <w:rsid w:val="009D0352"/>
    <w:rsid w:val="009D105F"/>
    <w:rsid w:val="009D150D"/>
    <w:rsid w:val="009D17DC"/>
    <w:rsid w:val="009D2707"/>
    <w:rsid w:val="009D42FA"/>
    <w:rsid w:val="009D7431"/>
    <w:rsid w:val="009D77BE"/>
    <w:rsid w:val="009E1A73"/>
    <w:rsid w:val="009E23F6"/>
    <w:rsid w:val="009E4199"/>
    <w:rsid w:val="009E5729"/>
    <w:rsid w:val="009E5B08"/>
    <w:rsid w:val="009E5CA8"/>
    <w:rsid w:val="009E5E7C"/>
    <w:rsid w:val="009E625F"/>
    <w:rsid w:val="009F3377"/>
    <w:rsid w:val="009F79A6"/>
    <w:rsid w:val="00A02D9F"/>
    <w:rsid w:val="00A04126"/>
    <w:rsid w:val="00A069E4"/>
    <w:rsid w:val="00A07351"/>
    <w:rsid w:val="00A1018C"/>
    <w:rsid w:val="00A11D9B"/>
    <w:rsid w:val="00A156BA"/>
    <w:rsid w:val="00A221B2"/>
    <w:rsid w:val="00A230BD"/>
    <w:rsid w:val="00A24545"/>
    <w:rsid w:val="00A25728"/>
    <w:rsid w:val="00A262CC"/>
    <w:rsid w:val="00A307B0"/>
    <w:rsid w:val="00A33943"/>
    <w:rsid w:val="00A47E77"/>
    <w:rsid w:val="00A47F32"/>
    <w:rsid w:val="00A53011"/>
    <w:rsid w:val="00A534E8"/>
    <w:rsid w:val="00A5362F"/>
    <w:rsid w:val="00A54120"/>
    <w:rsid w:val="00A56D90"/>
    <w:rsid w:val="00A56F9A"/>
    <w:rsid w:val="00A6147F"/>
    <w:rsid w:val="00A61EDD"/>
    <w:rsid w:val="00A61FC2"/>
    <w:rsid w:val="00A64AC8"/>
    <w:rsid w:val="00A65B4D"/>
    <w:rsid w:val="00A65BF3"/>
    <w:rsid w:val="00A7160D"/>
    <w:rsid w:val="00A7246F"/>
    <w:rsid w:val="00A741BD"/>
    <w:rsid w:val="00A770C8"/>
    <w:rsid w:val="00A8279E"/>
    <w:rsid w:val="00A8373E"/>
    <w:rsid w:val="00A85030"/>
    <w:rsid w:val="00A95B12"/>
    <w:rsid w:val="00A96D1B"/>
    <w:rsid w:val="00AA0875"/>
    <w:rsid w:val="00AA1513"/>
    <w:rsid w:val="00AA1AA7"/>
    <w:rsid w:val="00AA2BF4"/>
    <w:rsid w:val="00AA3CF6"/>
    <w:rsid w:val="00AA65B8"/>
    <w:rsid w:val="00AB04A6"/>
    <w:rsid w:val="00AB0878"/>
    <w:rsid w:val="00AB1443"/>
    <w:rsid w:val="00AB1EEB"/>
    <w:rsid w:val="00AB786C"/>
    <w:rsid w:val="00AC1353"/>
    <w:rsid w:val="00AC17F4"/>
    <w:rsid w:val="00AC2C37"/>
    <w:rsid w:val="00AC3A4E"/>
    <w:rsid w:val="00AC54C9"/>
    <w:rsid w:val="00AC7529"/>
    <w:rsid w:val="00AC7C7F"/>
    <w:rsid w:val="00AD02DB"/>
    <w:rsid w:val="00AD0AF4"/>
    <w:rsid w:val="00AD0F70"/>
    <w:rsid w:val="00AD16A9"/>
    <w:rsid w:val="00AD188A"/>
    <w:rsid w:val="00AD1D2A"/>
    <w:rsid w:val="00AD4057"/>
    <w:rsid w:val="00AD4236"/>
    <w:rsid w:val="00AD47DA"/>
    <w:rsid w:val="00AD5EC0"/>
    <w:rsid w:val="00AD7F0F"/>
    <w:rsid w:val="00AE759F"/>
    <w:rsid w:val="00AE7D9E"/>
    <w:rsid w:val="00AE7F63"/>
    <w:rsid w:val="00AF0FEE"/>
    <w:rsid w:val="00AF44DD"/>
    <w:rsid w:val="00AF7DEC"/>
    <w:rsid w:val="00B015BA"/>
    <w:rsid w:val="00B03499"/>
    <w:rsid w:val="00B0494F"/>
    <w:rsid w:val="00B05896"/>
    <w:rsid w:val="00B0596D"/>
    <w:rsid w:val="00B06A83"/>
    <w:rsid w:val="00B11245"/>
    <w:rsid w:val="00B13DC1"/>
    <w:rsid w:val="00B14FEC"/>
    <w:rsid w:val="00B17A9C"/>
    <w:rsid w:val="00B23B27"/>
    <w:rsid w:val="00B249C5"/>
    <w:rsid w:val="00B25671"/>
    <w:rsid w:val="00B349CD"/>
    <w:rsid w:val="00B355A6"/>
    <w:rsid w:val="00B35DA8"/>
    <w:rsid w:val="00B40E1F"/>
    <w:rsid w:val="00B45952"/>
    <w:rsid w:val="00B54A7D"/>
    <w:rsid w:val="00B55788"/>
    <w:rsid w:val="00B56598"/>
    <w:rsid w:val="00B5747B"/>
    <w:rsid w:val="00B62289"/>
    <w:rsid w:val="00B63394"/>
    <w:rsid w:val="00B64ADA"/>
    <w:rsid w:val="00B6685F"/>
    <w:rsid w:val="00B67FB8"/>
    <w:rsid w:val="00B70C22"/>
    <w:rsid w:val="00B764CF"/>
    <w:rsid w:val="00B7654F"/>
    <w:rsid w:val="00B767AC"/>
    <w:rsid w:val="00B76FEA"/>
    <w:rsid w:val="00B861E0"/>
    <w:rsid w:val="00B864CE"/>
    <w:rsid w:val="00B87A1D"/>
    <w:rsid w:val="00B92F3B"/>
    <w:rsid w:val="00B94790"/>
    <w:rsid w:val="00B9520F"/>
    <w:rsid w:val="00B9550E"/>
    <w:rsid w:val="00B97BFE"/>
    <w:rsid w:val="00BA07D5"/>
    <w:rsid w:val="00BA4C00"/>
    <w:rsid w:val="00BA6C29"/>
    <w:rsid w:val="00BA7306"/>
    <w:rsid w:val="00BB0E8C"/>
    <w:rsid w:val="00BB32FC"/>
    <w:rsid w:val="00BB3816"/>
    <w:rsid w:val="00BB4800"/>
    <w:rsid w:val="00BB66C7"/>
    <w:rsid w:val="00BB73E8"/>
    <w:rsid w:val="00BB7A43"/>
    <w:rsid w:val="00BC1D66"/>
    <w:rsid w:val="00BC26F5"/>
    <w:rsid w:val="00BC2C34"/>
    <w:rsid w:val="00BC562E"/>
    <w:rsid w:val="00BD1827"/>
    <w:rsid w:val="00BD2FFC"/>
    <w:rsid w:val="00BD33EC"/>
    <w:rsid w:val="00BD6487"/>
    <w:rsid w:val="00BE0157"/>
    <w:rsid w:val="00BE0D48"/>
    <w:rsid w:val="00BE1C0D"/>
    <w:rsid w:val="00BE1FB6"/>
    <w:rsid w:val="00BE6FE1"/>
    <w:rsid w:val="00BE7CC5"/>
    <w:rsid w:val="00BF00D4"/>
    <w:rsid w:val="00BF1DB2"/>
    <w:rsid w:val="00BF24F7"/>
    <w:rsid w:val="00BF27CE"/>
    <w:rsid w:val="00BF366B"/>
    <w:rsid w:val="00BF7CAF"/>
    <w:rsid w:val="00C01A5D"/>
    <w:rsid w:val="00C0765A"/>
    <w:rsid w:val="00C101F1"/>
    <w:rsid w:val="00C10ACD"/>
    <w:rsid w:val="00C110A5"/>
    <w:rsid w:val="00C129E7"/>
    <w:rsid w:val="00C1395A"/>
    <w:rsid w:val="00C21566"/>
    <w:rsid w:val="00C2190B"/>
    <w:rsid w:val="00C253B8"/>
    <w:rsid w:val="00C255D3"/>
    <w:rsid w:val="00C27413"/>
    <w:rsid w:val="00C3153E"/>
    <w:rsid w:val="00C32FF4"/>
    <w:rsid w:val="00C346C6"/>
    <w:rsid w:val="00C3608C"/>
    <w:rsid w:val="00C365BA"/>
    <w:rsid w:val="00C37AE6"/>
    <w:rsid w:val="00C436A7"/>
    <w:rsid w:val="00C46ABC"/>
    <w:rsid w:val="00C505D1"/>
    <w:rsid w:val="00C53B4B"/>
    <w:rsid w:val="00C551FC"/>
    <w:rsid w:val="00C56CE3"/>
    <w:rsid w:val="00C63108"/>
    <w:rsid w:val="00C71332"/>
    <w:rsid w:val="00C72006"/>
    <w:rsid w:val="00C7226A"/>
    <w:rsid w:val="00C726F9"/>
    <w:rsid w:val="00C738CF"/>
    <w:rsid w:val="00C75B5D"/>
    <w:rsid w:val="00C76344"/>
    <w:rsid w:val="00C765A3"/>
    <w:rsid w:val="00C76672"/>
    <w:rsid w:val="00C80CD6"/>
    <w:rsid w:val="00C81589"/>
    <w:rsid w:val="00C82B27"/>
    <w:rsid w:val="00C83C89"/>
    <w:rsid w:val="00C90780"/>
    <w:rsid w:val="00C95E80"/>
    <w:rsid w:val="00C96C6D"/>
    <w:rsid w:val="00CA23E7"/>
    <w:rsid w:val="00CB43F7"/>
    <w:rsid w:val="00CB7F90"/>
    <w:rsid w:val="00CC200D"/>
    <w:rsid w:val="00CC4E53"/>
    <w:rsid w:val="00CD0730"/>
    <w:rsid w:val="00CD3046"/>
    <w:rsid w:val="00CD7DE7"/>
    <w:rsid w:val="00CE0942"/>
    <w:rsid w:val="00CE2AD4"/>
    <w:rsid w:val="00CE46C3"/>
    <w:rsid w:val="00CE5520"/>
    <w:rsid w:val="00CE57A5"/>
    <w:rsid w:val="00CE6554"/>
    <w:rsid w:val="00CE7A3A"/>
    <w:rsid w:val="00CF4F75"/>
    <w:rsid w:val="00CF6517"/>
    <w:rsid w:val="00D045F6"/>
    <w:rsid w:val="00D06826"/>
    <w:rsid w:val="00D107A9"/>
    <w:rsid w:val="00D10C55"/>
    <w:rsid w:val="00D116DB"/>
    <w:rsid w:val="00D11E92"/>
    <w:rsid w:val="00D21669"/>
    <w:rsid w:val="00D22033"/>
    <w:rsid w:val="00D243B5"/>
    <w:rsid w:val="00D26835"/>
    <w:rsid w:val="00D26E72"/>
    <w:rsid w:val="00D2753C"/>
    <w:rsid w:val="00D323CD"/>
    <w:rsid w:val="00D3351F"/>
    <w:rsid w:val="00D3587B"/>
    <w:rsid w:val="00D46EE7"/>
    <w:rsid w:val="00D5169A"/>
    <w:rsid w:val="00D51DAD"/>
    <w:rsid w:val="00D51F85"/>
    <w:rsid w:val="00D60F47"/>
    <w:rsid w:val="00D61633"/>
    <w:rsid w:val="00D627C5"/>
    <w:rsid w:val="00D641E3"/>
    <w:rsid w:val="00D6437C"/>
    <w:rsid w:val="00D6550F"/>
    <w:rsid w:val="00D703C3"/>
    <w:rsid w:val="00D75C50"/>
    <w:rsid w:val="00D80873"/>
    <w:rsid w:val="00D81298"/>
    <w:rsid w:val="00D814D4"/>
    <w:rsid w:val="00D82019"/>
    <w:rsid w:val="00D85409"/>
    <w:rsid w:val="00D8701B"/>
    <w:rsid w:val="00D92A6D"/>
    <w:rsid w:val="00DA1C59"/>
    <w:rsid w:val="00DA2638"/>
    <w:rsid w:val="00DA44EB"/>
    <w:rsid w:val="00DA5B86"/>
    <w:rsid w:val="00DA60B4"/>
    <w:rsid w:val="00DA6976"/>
    <w:rsid w:val="00DB480D"/>
    <w:rsid w:val="00DB712D"/>
    <w:rsid w:val="00DC278D"/>
    <w:rsid w:val="00DC4483"/>
    <w:rsid w:val="00DC59F5"/>
    <w:rsid w:val="00DC79A7"/>
    <w:rsid w:val="00DD1CFA"/>
    <w:rsid w:val="00DD5A0F"/>
    <w:rsid w:val="00DD7AFD"/>
    <w:rsid w:val="00DE5B49"/>
    <w:rsid w:val="00DF072E"/>
    <w:rsid w:val="00DF3398"/>
    <w:rsid w:val="00DF3F46"/>
    <w:rsid w:val="00DF7DE3"/>
    <w:rsid w:val="00E03711"/>
    <w:rsid w:val="00E04E48"/>
    <w:rsid w:val="00E074C1"/>
    <w:rsid w:val="00E07EDB"/>
    <w:rsid w:val="00E100F3"/>
    <w:rsid w:val="00E13BCD"/>
    <w:rsid w:val="00E14A77"/>
    <w:rsid w:val="00E154E5"/>
    <w:rsid w:val="00E16D7D"/>
    <w:rsid w:val="00E21441"/>
    <w:rsid w:val="00E21A1B"/>
    <w:rsid w:val="00E22DA6"/>
    <w:rsid w:val="00E25877"/>
    <w:rsid w:val="00E3324C"/>
    <w:rsid w:val="00E33356"/>
    <w:rsid w:val="00E33408"/>
    <w:rsid w:val="00E4157A"/>
    <w:rsid w:val="00E42286"/>
    <w:rsid w:val="00E50641"/>
    <w:rsid w:val="00E5522C"/>
    <w:rsid w:val="00E552E4"/>
    <w:rsid w:val="00E617D4"/>
    <w:rsid w:val="00E61ADD"/>
    <w:rsid w:val="00E6604D"/>
    <w:rsid w:val="00E6696D"/>
    <w:rsid w:val="00E74DA1"/>
    <w:rsid w:val="00E75256"/>
    <w:rsid w:val="00E75993"/>
    <w:rsid w:val="00E76877"/>
    <w:rsid w:val="00E819B8"/>
    <w:rsid w:val="00E82D1E"/>
    <w:rsid w:val="00E848D9"/>
    <w:rsid w:val="00E86725"/>
    <w:rsid w:val="00E86BDD"/>
    <w:rsid w:val="00E928DA"/>
    <w:rsid w:val="00E93986"/>
    <w:rsid w:val="00E96437"/>
    <w:rsid w:val="00E9657E"/>
    <w:rsid w:val="00EA112A"/>
    <w:rsid w:val="00EA14DC"/>
    <w:rsid w:val="00EA320E"/>
    <w:rsid w:val="00EA60D6"/>
    <w:rsid w:val="00EB0EFD"/>
    <w:rsid w:val="00EB1CC1"/>
    <w:rsid w:val="00EB3AE6"/>
    <w:rsid w:val="00EB6054"/>
    <w:rsid w:val="00EB65E2"/>
    <w:rsid w:val="00EB66BC"/>
    <w:rsid w:val="00EB6B0B"/>
    <w:rsid w:val="00EC13B4"/>
    <w:rsid w:val="00EC2B7C"/>
    <w:rsid w:val="00EC7037"/>
    <w:rsid w:val="00EC7793"/>
    <w:rsid w:val="00ED433F"/>
    <w:rsid w:val="00ED5544"/>
    <w:rsid w:val="00ED60CF"/>
    <w:rsid w:val="00ED64C9"/>
    <w:rsid w:val="00ED6547"/>
    <w:rsid w:val="00ED675C"/>
    <w:rsid w:val="00EE1F85"/>
    <w:rsid w:val="00EE2C6B"/>
    <w:rsid w:val="00EE2E92"/>
    <w:rsid w:val="00EE74DD"/>
    <w:rsid w:val="00EF1146"/>
    <w:rsid w:val="00EF26CA"/>
    <w:rsid w:val="00EF3BC5"/>
    <w:rsid w:val="00EF47F4"/>
    <w:rsid w:val="00EF7C5C"/>
    <w:rsid w:val="00EF7E61"/>
    <w:rsid w:val="00F01CE0"/>
    <w:rsid w:val="00F0566B"/>
    <w:rsid w:val="00F06A48"/>
    <w:rsid w:val="00F06A4A"/>
    <w:rsid w:val="00F06F8C"/>
    <w:rsid w:val="00F07B56"/>
    <w:rsid w:val="00F22266"/>
    <w:rsid w:val="00F22A93"/>
    <w:rsid w:val="00F241A5"/>
    <w:rsid w:val="00F2529C"/>
    <w:rsid w:val="00F27DD4"/>
    <w:rsid w:val="00F309E9"/>
    <w:rsid w:val="00F31167"/>
    <w:rsid w:val="00F31849"/>
    <w:rsid w:val="00F3537B"/>
    <w:rsid w:val="00F35C88"/>
    <w:rsid w:val="00F36590"/>
    <w:rsid w:val="00F40461"/>
    <w:rsid w:val="00F43694"/>
    <w:rsid w:val="00F43A28"/>
    <w:rsid w:val="00F43C1C"/>
    <w:rsid w:val="00F46F31"/>
    <w:rsid w:val="00F47841"/>
    <w:rsid w:val="00F47F46"/>
    <w:rsid w:val="00F500C2"/>
    <w:rsid w:val="00F50546"/>
    <w:rsid w:val="00F50AD5"/>
    <w:rsid w:val="00F526C8"/>
    <w:rsid w:val="00F575A1"/>
    <w:rsid w:val="00F63096"/>
    <w:rsid w:val="00F641F0"/>
    <w:rsid w:val="00F7275A"/>
    <w:rsid w:val="00F7318B"/>
    <w:rsid w:val="00F840E3"/>
    <w:rsid w:val="00F86433"/>
    <w:rsid w:val="00F918C6"/>
    <w:rsid w:val="00F919BA"/>
    <w:rsid w:val="00F92FFA"/>
    <w:rsid w:val="00F94644"/>
    <w:rsid w:val="00FA0DAF"/>
    <w:rsid w:val="00FA1178"/>
    <w:rsid w:val="00FA3174"/>
    <w:rsid w:val="00FA66FA"/>
    <w:rsid w:val="00FA6A05"/>
    <w:rsid w:val="00FB4430"/>
    <w:rsid w:val="00FB4B86"/>
    <w:rsid w:val="00FC4726"/>
    <w:rsid w:val="00FC53D7"/>
    <w:rsid w:val="00FC79A0"/>
    <w:rsid w:val="00FD2D89"/>
    <w:rsid w:val="00FD4835"/>
    <w:rsid w:val="00FD69F6"/>
    <w:rsid w:val="00FE019D"/>
    <w:rsid w:val="00FE2CA4"/>
    <w:rsid w:val="00FE48C5"/>
    <w:rsid w:val="00FF530A"/>
    <w:rsid w:val="00FF5E0E"/>
    <w:rsid w:val="00FF5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A425F"/>
  <w15:chartTrackingRefBased/>
  <w15:docId w15:val="{F22A67CA-3B23-4479-A646-F7A54C7F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link w:val="Nagwek1Znak"/>
    <w:uiPriority w:val="9"/>
    <w:qFormat/>
    <w:rsid w:val="006631D3"/>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D43F6"/>
    <w:rPr>
      <w:rFonts w:ascii="Segoe UI" w:hAnsi="Segoe UI" w:cs="Segoe UI"/>
      <w:sz w:val="18"/>
      <w:szCs w:val="18"/>
    </w:rPr>
  </w:style>
  <w:style w:type="character" w:customStyle="1" w:styleId="TekstdymkaZnak">
    <w:name w:val="Tekst dymka Znak"/>
    <w:link w:val="Tekstdymka"/>
    <w:rsid w:val="008D43F6"/>
    <w:rPr>
      <w:rFonts w:ascii="Segoe UI" w:hAnsi="Segoe UI" w:cs="Segoe UI"/>
      <w:sz w:val="18"/>
      <w:szCs w:val="18"/>
    </w:rPr>
  </w:style>
  <w:style w:type="paragraph" w:styleId="Tekstkomentarza">
    <w:name w:val="annotation text"/>
    <w:basedOn w:val="Normalny"/>
    <w:link w:val="TekstkomentarzaZnak"/>
    <w:uiPriority w:val="99"/>
    <w:unhideWhenUsed/>
    <w:rsid w:val="0058277A"/>
    <w:pPr>
      <w:widowControl w:val="0"/>
      <w:autoSpaceDE w:val="0"/>
      <w:autoSpaceDN w:val="0"/>
      <w:adjustRightInd w:val="0"/>
      <w:spacing w:line="360" w:lineRule="auto"/>
    </w:pPr>
    <w:rPr>
      <w:rFonts w:ascii="Times" w:hAnsi="Times"/>
    </w:rPr>
  </w:style>
  <w:style w:type="character" w:customStyle="1" w:styleId="TekstkomentarzaZnak">
    <w:name w:val="Tekst komentarza Znak"/>
    <w:link w:val="Tekstkomentarza"/>
    <w:uiPriority w:val="99"/>
    <w:rsid w:val="0058277A"/>
    <w:rPr>
      <w:rFonts w:ascii="Times" w:hAnsi="Times"/>
      <w:sz w:val="24"/>
      <w:szCs w:val="24"/>
    </w:rPr>
  </w:style>
  <w:style w:type="character" w:styleId="Odwoaniedokomentarza">
    <w:name w:val="annotation reference"/>
    <w:uiPriority w:val="99"/>
    <w:rsid w:val="004C292B"/>
    <w:rPr>
      <w:sz w:val="16"/>
      <w:szCs w:val="16"/>
    </w:rPr>
  </w:style>
  <w:style w:type="paragraph" w:styleId="Tematkomentarza">
    <w:name w:val="annotation subject"/>
    <w:basedOn w:val="Tekstkomentarza"/>
    <w:next w:val="Tekstkomentarza"/>
    <w:link w:val="TematkomentarzaZnak"/>
    <w:rsid w:val="004C292B"/>
    <w:pPr>
      <w:widowControl/>
      <w:autoSpaceDE/>
      <w:autoSpaceDN/>
      <w:adjustRightInd/>
      <w:spacing w:line="240" w:lineRule="auto"/>
    </w:pPr>
    <w:rPr>
      <w:rFonts w:ascii="Times New Roman" w:hAnsi="Times New Roman"/>
      <w:b/>
      <w:bCs/>
      <w:sz w:val="20"/>
      <w:szCs w:val="20"/>
    </w:rPr>
  </w:style>
  <w:style w:type="character" w:customStyle="1" w:styleId="TematkomentarzaZnak">
    <w:name w:val="Temat komentarza Znak"/>
    <w:link w:val="Tematkomentarza"/>
    <w:rsid w:val="004C292B"/>
    <w:rPr>
      <w:rFonts w:ascii="Times" w:hAnsi="Times"/>
      <w:b/>
      <w:bCs/>
      <w:sz w:val="24"/>
      <w:szCs w:val="24"/>
    </w:rPr>
  </w:style>
  <w:style w:type="paragraph" w:customStyle="1" w:styleId="ARTartustawynprozporzdzenia">
    <w:name w:val="ART(§) – art. ustawy (§ np. rozporządzenia)"/>
    <w:uiPriority w:val="14"/>
    <w:qFormat/>
    <w:rsid w:val="004F162F"/>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PKTpunkt">
    <w:name w:val="PKT – punkt"/>
    <w:uiPriority w:val="16"/>
    <w:qFormat/>
    <w:rsid w:val="004F162F"/>
    <w:pPr>
      <w:spacing w:line="360" w:lineRule="auto"/>
      <w:ind w:left="510" w:hanging="510"/>
      <w:jc w:val="both"/>
    </w:pPr>
    <w:rPr>
      <w:rFonts w:ascii="Times" w:hAnsi="Times" w:cs="Arial"/>
      <w:bCs/>
      <w:sz w:val="24"/>
    </w:rPr>
  </w:style>
  <w:style w:type="paragraph" w:customStyle="1" w:styleId="menfont">
    <w:name w:val="men font"/>
    <w:basedOn w:val="Normalny"/>
    <w:rsid w:val="00FA1178"/>
    <w:rPr>
      <w:rFonts w:ascii="Arial" w:hAnsi="Arial" w:cs="Arial"/>
    </w:rPr>
  </w:style>
  <w:style w:type="paragraph" w:styleId="Nagwek">
    <w:name w:val="header"/>
    <w:basedOn w:val="Normalny"/>
    <w:link w:val="NagwekZnak"/>
    <w:uiPriority w:val="99"/>
    <w:rsid w:val="00FA1178"/>
    <w:pPr>
      <w:tabs>
        <w:tab w:val="center" w:pos="4536"/>
        <w:tab w:val="right" w:pos="9072"/>
      </w:tabs>
    </w:pPr>
    <w:rPr>
      <w:rFonts w:ascii="Arial" w:hAnsi="Arial" w:cs="Arial"/>
    </w:rPr>
  </w:style>
  <w:style w:type="character" w:customStyle="1" w:styleId="NagwekZnak">
    <w:name w:val="Nagłówek Znak"/>
    <w:link w:val="Nagwek"/>
    <w:uiPriority w:val="99"/>
    <w:rsid w:val="00FA1178"/>
    <w:rPr>
      <w:rFonts w:ascii="Arial" w:hAnsi="Arial" w:cs="Arial"/>
      <w:sz w:val="24"/>
      <w:szCs w:val="24"/>
    </w:rPr>
  </w:style>
  <w:style w:type="table" w:styleId="Tabela-Siatka">
    <w:name w:val="Table Grid"/>
    <w:basedOn w:val="Standardowy"/>
    <w:uiPriority w:val="39"/>
    <w:rsid w:val="00FA11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litera">
    <w:name w:val="LIT – litera"/>
    <w:basedOn w:val="PKTpunkt"/>
    <w:uiPriority w:val="17"/>
    <w:qFormat/>
    <w:rsid w:val="004347BC"/>
    <w:pPr>
      <w:ind w:left="986" w:hanging="476"/>
    </w:pPr>
  </w:style>
  <w:style w:type="paragraph" w:styleId="Stopka">
    <w:name w:val="footer"/>
    <w:basedOn w:val="Normalny"/>
    <w:link w:val="StopkaZnak"/>
    <w:uiPriority w:val="99"/>
    <w:rsid w:val="00325D7C"/>
    <w:pPr>
      <w:widowControl w:val="0"/>
      <w:tabs>
        <w:tab w:val="center" w:pos="4536"/>
        <w:tab w:val="right" w:pos="9072"/>
      </w:tabs>
      <w:suppressAutoHyphens/>
      <w:spacing w:line="360" w:lineRule="auto"/>
    </w:pPr>
    <w:rPr>
      <w:rFonts w:ascii="Times" w:hAnsi="Times"/>
      <w:kern w:val="1"/>
      <w:lang w:eastAsia="ar-SA"/>
    </w:rPr>
  </w:style>
  <w:style w:type="character" w:customStyle="1" w:styleId="StopkaZnak">
    <w:name w:val="Stopka Znak"/>
    <w:link w:val="Stopka"/>
    <w:uiPriority w:val="99"/>
    <w:rsid w:val="00325D7C"/>
    <w:rPr>
      <w:rFonts w:ascii="Times" w:hAnsi="Times"/>
      <w:kern w:val="1"/>
      <w:sz w:val="24"/>
      <w:szCs w:val="24"/>
      <w:lang w:eastAsia="ar-SA"/>
    </w:rPr>
  </w:style>
  <w:style w:type="character" w:customStyle="1" w:styleId="Ppogrubienie">
    <w:name w:val="_P_ – pogrubienie"/>
    <w:uiPriority w:val="1"/>
    <w:qFormat/>
    <w:rsid w:val="00325D7C"/>
    <w:rPr>
      <w:b/>
    </w:rPr>
  </w:style>
  <w:style w:type="paragraph" w:customStyle="1" w:styleId="ZCZWSPTIRwLITzmczciwsptirwlitartykuempunktem">
    <w:name w:val="Z/CZ_WSP_TIR_w_LIT – zm. części wsp. tir. w lit. artykułem (punktem)"/>
    <w:basedOn w:val="Normalny"/>
    <w:next w:val="Normalny"/>
    <w:uiPriority w:val="36"/>
    <w:qFormat/>
    <w:rsid w:val="008C32CB"/>
    <w:pPr>
      <w:spacing w:line="360" w:lineRule="auto"/>
      <w:ind w:left="987"/>
      <w:jc w:val="both"/>
    </w:pPr>
    <w:rPr>
      <w:rFonts w:ascii="Times" w:hAnsi="Times" w:cs="Arial"/>
      <w:bCs/>
      <w:szCs w:val="20"/>
    </w:rPr>
  </w:style>
  <w:style w:type="character" w:customStyle="1" w:styleId="Bodytext">
    <w:name w:val="Body text_"/>
    <w:link w:val="Tekstpodstawowy1"/>
    <w:rsid w:val="009E5CA8"/>
    <w:rPr>
      <w:sz w:val="22"/>
      <w:szCs w:val="22"/>
      <w:shd w:val="clear" w:color="auto" w:fill="FFFFFF"/>
    </w:rPr>
  </w:style>
  <w:style w:type="paragraph" w:customStyle="1" w:styleId="Tekstpodstawowy1">
    <w:name w:val="Tekst podstawowy1"/>
    <w:basedOn w:val="Normalny"/>
    <w:link w:val="Bodytext"/>
    <w:rsid w:val="009E5CA8"/>
    <w:pPr>
      <w:widowControl w:val="0"/>
      <w:shd w:val="clear" w:color="auto" w:fill="FFFFFF"/>
      <w:spacing w:before="600" w:after="360" w:line="413" w:lineRule="exact"/>
      <w:ind w:hanging="360"/>
      <w:jc w:val="both"/>
    </w:pPr>
    <w:rPr>
      <w:sz w:val="22"/>
      <w:szCs w:val="22"/>
    </w:rPr>
  </w:style>
  <w:style w:type="paragraph" w:styleId="Tekstprzypisukocowego">
    <w:name w:val="endnote text"/>
    <w:basedOn w:val="Normalny"/>
    <w:link w:val="TekstprzypisukocowegoZnak"/>
    <w:rsid w:val="001249A2"/>
    <w:rPr>
      <w:sz w:val="20"/>
      <w:szCs w:val="20"/>
    </w:rPr>
  </w:style>
  <w:style w:type="character" w:customStyle="1" w:styleId="TekstprzypisukocowegoZnak">
    <w:name w:val="Tekst przypisu końcowego Znak"/>
    <w:basedOn w:val="Domylnaczcionkaakapitu"/>
    <w:link w:val="Tekstprzypisukocowego"/>
    <w:rsid w:val="001249A2"/>
  </w:style>
  <w:style w:type="character" w:styleId="Odwoanieprzypisukocowego">
    <w:name w:val="endnote reference"/>
    <w:rsid w:val="001249A2"/>
    <w:rPr>
      <w:vertAlign w:val="superscript"/>
    </w:rPr>
  </w:style>
  <w:style w:type="paragraph" w:styleId="Tekstprzypisudolnego">
    <w:name w:val="footnote text"/>
    <w:basedOn w:val="Normalny"/>
    <w:link w:val="TekstprzypisudolnegoZnak"/>
    <w:unhideWhenUsed/>
    <w:rsid w:val="003C27DC"/>
    <w:rPr>
      <w:rFonts w:ascii="Arial" w:hAnsi="Arial" w:cs="Arial"/>
      <w:sz w:val="20"/>
      <w:szCs w:val="20"/>
    </w:rPr>
  </w:style>
  <w:style w:type="character" w:customStyle="1" w:styleId="TekstprzypisudolnegoZnak">
    <w:name w:val="Tekst przypisu dolnego Znak"/>
    <w:link w:val="Tekstprzypisudolnego"/>
    <w:rsid w:val="003C27DC"/>
    <w:rPr>
      <w:rFonts w:ascii="Arial" w:hAnsi="Arial" w:cs="Arial"/>
    </w:rPr>
  </w:style>
  <w:style w:type="character" w:styleId="Odwoanieprzypisudolnego">
    <w:name w:val="footnote reference"/>
    <w:unhideWhenUsed/>
    <w:rsid w:val="003C27DC"/>
    <w:rPr>
      <w:vertAlign w:val="superscript"/>
    </w:rPr>
  </w:style>
  <w:style w:type="character" w:styleId="Hipercze">
    <w:name w:val="Hyperlink"/>
    <w:uiPriority w:val="99"/>
    <w:unhideWhenUsed/>
    <w:rsid w:val="000925E9"/>
    <w:rPr>
      <w:color w:val="0000FF"/>
      <w:u w:val="single"/>
    </w:rPr>
  </w:style>
  <w:style w:type="paragraph" w:styleId="Poprawka">
    <w:name w:val="Revision"/>
    <w:hidden/>
    <w:uiPriority w:val="99"/>
    <w:semiHidden/>
    <w:rsid w:val="00A230BD"/>
    <w:rPr>
      <w:sz w:val="24"/>
      <w:szCs w:val="24"/>
    </w:rPr>
  </w:style>
  <w:style w:type="paragraph" w:styleId="Akapitzlist">
    <w:name w:val="List Paragraph"/>
    <w:basedOn w:val="Normalny"/>
    <w:uiPriority w:val="34"/>
    <w:qFormat/>
    <w:rsid w:val="00402F8F"/>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6B650D"/>
    <w:rPr>
      <w:rFonts w:ascii="Arial" w:eastAsia="Arial" w:hAnsi="Arial" w:cs="Arial"/>
    </w:rPr>
  </w:style>
  <w:style w:type="paragraph" w:styleId="Tekstpodstawowy">
    <w:name w:val="Body Text"/>
    <w:basedOn w:val="Normalny"/>
    <w:link w:val="TekstpodstawowyZnak"/>
    <w:qFormat/>
    <w:rsid w:val="006B650D"/>
    <w:pPr>
      <w:widowControl w:val="0"/>
      <w:spacing w:after="310" w:line="276" w:lineRule="auto"/>
    </w:pPr>
    <w:rPr>
      <w:rFonts w:ascii="Arial" w:eastAsia="Arial" w:hAnsi="Arial" w:cs="Arial"/>
      <w:sz w:val="20"/>
      <w:szCs w:val="20"/>
    </w:rPr>
  </w:style>
  <w:style w:type="character" w:customStyle="1" w:styleId="TekstpodstawowyZnak1">
    <w:name w:val="Tekst podstawowy Znak1"/>
    <w:rsid w:val="006B650D"/>
    <w:rPr>
      <w:sz w:val="24"/>
      <w:szCs w:val="24"/>
    </w:rPr>
  </w:style>
  <w:style w:type="paragraph" w:customStyle="1" w:styleId="TIRtiret">
    <w:name w:val="TIR – tiret"/>
    <w:basedOn w:val="LITlitera"/>
    <w:uiPriority w:val="15"/>
    <w:qFormat/>
    <w:rsid w:val="0025168D"/>
    <w:pPr>
      <w:ind w:left="1384" w:hanging="397"/>
    </w:pPr>
  </w:style>
  <w:style w:type="character" w:customStyle="1" w:styleId="Heading1">
    <w:name w:val="Heading #1_"/>
    <w:link w:val="Heading10"/>
    <w:rsid w:val="00DF3F46"/>
    <w:rPr>
      <w:rFonts w:ascii="Calibri" w:eastAsia="Calibri" w:hAnsi="Calibri" w:cs="Calibri"/>
      <w:b/>
      <w:bCs/>
    </w:rPr>
  </w:style>
  <w:style w:type="paragraph" w:customStyle="1" w:styleId="Heading10">
    <w:name w:val="Heading #1"/>
    <w:basedOn w:val="Normalny"/>
    <w:link w:val="Heading1"/>
    <w:rsid w:val="00DF3F46"/>
    <w:pPr>
      <w:widowControl w:val="0"/>
      <w:spacing w:after="120" w:line="300" w:lineRule="auto"/>
      <w:outlineLvl w:val="0"/>
    </w:pPr>
    <w:rPr>
      <w:rFonts w:ascii="Calibri" w:eastAsia="Calibri" w:hAnsi="Calibri" w:cs="Calibri"/>
      <w:b/>
      <w:bCs/>
      <w:sz w:val="20"/>
      <w:szCs w:val="20"/>
    </w:rPr>
  </w:style>
  <w:style w:type="paragraph" w:customStyle="1" w:styleId="Dane2">
    <w:name w:val="Dane2"/>
    <w:basedOn w:val="Normalny"/>
    <w:link w:val="Dane2Znak"/>
    <w:qFormat/>
    <w:rsid w:val="00326A04"/>
    <w:pPr>
      <w:spacing w:line="276" w:lineRule="auto"/>
    </w:pPr>
    <w:rPr>
      <w:rFonts w:ascii="Lato" w:eastAsia="Calibri" w:hAnsi="Lato"/>
      <w:szCs w:val="22"/>
      <w:lang w:eastAsia="en-US"/>
    </w:rPr>
  </w:style>
  <w:style w:type="character" w:customStyle="1" w:styleId="Dane2Znak">
    <w:name w:val="Dane2 Znak"/>
    <w:link w:val="Dane2"/>
    <w:rsid w:val="00326A04"/>
    <w:rPr>
      <w:rFonts w:ascii="Lato" w:eastAsia="Calibri" w:hAnsi="Lato"/>
      <w:sz w:val="24"/>
      <w:szCs w:val="22"/>
      <w:lang w:eastAsia="en-US"/>
    </w:rPr>
  </w:style>
  <w:style w:type="character" w:customStyle="1" w:styleId="Nagwek1Znak">
    <w:name w:val="Nagłówek 1 Znak"/>
    <w:link w:val="Nagwek1"/>
    <w:uiPriority w:val="9"/>
    <w:rsid w:val="006631D3"/>
    <w:rPr>
      <w:b/>
      <w:bCs/>
      <w:kern w:val="36"/>
      <w:sz w:val="48"/>
      <w:szCs w:val="48"/>
    </w:rPr>
  </w:style>
  <w:style w:type="character" w:customStyle="1" w:styleId="highlight">
    <w:name w:val="highlight"/>
    <w:rsid w:val="006631D3"/>
  </w:style>
  <w:style w:type="character" w:customStyle="1" w:styleId="footnote">
    <w:name w:val="footnote"/>
    <w:rsid w:val="006631D3"/>
  </w:style>
  <w:style w:type="paragraph" w:customStyle="1" w:styleId="mainpub">
    <w:name w:val="mainpub"/>
    <w:basedOn w:val="Normalny"/>
    <w:rsid w:val="006631D3"/>
    <w:pPr>
      <w:spacing w:before="100" w:beforeAutospacing="1" w:after="100" w:afterAutospacing="1"/>
    </w:pPr>
  </w:style>
  <w:style w:type="paragraph" w:customStyle="1" w:styleId="ZLITwPKTzmlitwpktartykuempunktem">
    <w:name w:val="Z/LIT_w_PKT – zm. lit. w pkt artykułem (punktem)"/>
    <w:basedOn w:val="LITlitera"/>
    <w:uiPriority w:val="32"/>
    <w:qFormat/>
    <w:rsid w:val="009208C1"/>
    <w:pPr>
      <w:ind w:left="1497"/>
    </w:pPr>
    <w:rPr>
      <w:rFonts w:eastAsiaTheme="minorEastAsia"/>
    </w:rPr>
  </w:style>
  <w:style w:type="paragraph" w:customStyle="1" w:styleId="ZTIRPKTzmpkttiret">
    <w:name w:val="Z_TIR/PKT – zm. pkt tiret"/>
    <w:basedOn w:val="Normalny"/>
    <w:uiPriority w:val="56"/>
    <w:qFormat/>
    <w:rsid w:val="00110223"/>
    <w:pPr>
      <w:spacing w:line="360" w:lineRule="auto"/>
      <w:ind w:left="1893" w:hanging="510"/>
      <w:jc w:val="both"/>
    </w:pPr>
    <w:rPr>
      <w:rFonts w:ascii="Times" w:eastAsiaTheme="minorEastAsia" w:hAnsi="Times" w:cs="Arial"/>
      <w:bCs/>
      <w:szCs w:val="20"/>
    </w:rPr>
  </w:style>
  <w:style w:type="paragraph" w:customStyle="1" w:styleId="TYTDZPRZEDMprzedmiotregulacjitytuulubdziau">
    <w:name w:val="TYT(DZ)_PRZEDM – przedmiot regulacji tytułu lub działu"/>
    <w:next w:val="ARTartustawynprozporzdzenia"/>
    <w:uiPriority w:val="9"/>
    <w:qFormat/>
    <w:rsid w:val="006B53CC"/>
    <w:pPr>
      <w:keepNext/>
      <w:suppressAutoHyphens/>
      <w:spacing w:before="120" w:line="360" w:lineRule="auto"/>
      <w:jc w:val="center"/>
    </w:pPr>
    <w:rPr>
      <w:rFonts w:ascii="Times" w:hAnsi="Times"/>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2296">
      <w:bodyDiv w:val="1"/>
      <w:marLeft w:val="0"/>
      <w:marRight w:val="0"/>
      <w:marTop w:val="0"/>
      <w:marBottom w:val="0"/>
      <w:divBdr>
        <w:top w:val="none" w:sz="0" w:space="0" w:color="auto"/>
        <w:left w:val="none" w:sz="0" w:space="0" w:color="auto"/>
        <w:bottom w:val="none" w:sz="0" w:space="0" w:color="auto"/>
        <w:right w:val="none" w:sz="0" w:space="0" w:color="auto"/>
      </w:divBdr>
    </w:div>
    <w:div w:id="406612986">
      <w:bodyDiv w:val="1"/>
      <w:marLeft w:val="0"/>
      <w:marRight w:val="0"/>
      <w:marTop w:val="0"/>
      <w:marBottom w:val="0"/>
      <w:divBdr>
        <w:top w:val="none" w:sz="0" w:space="0" w:color="auto"/>
        <w:left w:val="none" w:sz="0" w:space="0" w:color="auto"/>
        <w:bottom w:val="none" w:sz="0" w:space="0" w:color="auto"/>
        <w:right w:val="none" w:sz="0" w:space="0" w:color="auto"/>
      </w:divBdr>
    </w:div>
    <w:div w:id="494492542">
      <w:bodyDiv w:val="1"/>
      <w:marLeft w:val="0"/>
      <w:marRight w:val="0"/>
      <w:marTop w:val="0"/>
      <w:marBottom w:val="0"/>
      <w:divBdr>
        <w:top w:val="none" w:sz="0" w:space="0" w:color="auto"/>
        <w:left w:val="none" w:sz="0" w:space="0" w:color="auto"/>
        <w:bottom w:val="none" w:sz="0" w:space="0" w:color="auto"/>
        <w:right w:val="none" w:sz="0" w:space="0" w:color="auto"/>
      </w:divBdr>
      <w:divsChild>
        <w:div w:id="783233251">
          <w:marLeft w:val="300"/>
          <w:marRight w:val="0"/>
          <w:marTop w:val="0"/>
          <w:marBottom w:val="0"/>
          <w:divBdr>
            <w:top w:val="none" w:sz="0" w:space="0" w:color="auto"/>
            <w:left w:val="none" w:sz="0" w:space="0" w:color="auto"/>
            <w:bottom w:val="none" w:sz="0" w:space="0" w:color="auto"/>
            <w:right w:val="none" w:sz="0" w:space="0" w:color="auto"/>
          </w:divBdr>
        </w:div>
        <w:div w:id="2078697426">
          <w:marLeft w:val="300"/>
          <w:marRight w:val="0"/>
          <w:marTop w:val="0"/>
          <w:marBottom w:val="0"/>
          <w:divBdr>
            <w:top w:val="none" w:sz="0" w:space="0" w:color="auto"/>
            <w:left w:val="none" w:sz="0" w:space="0" w:color="auto"/>
            <w:bottom w:val="none" w:sz="0" w:space="0" w:color="auto"/>
            <w:right w:val="none" w:sz="0" w:space="0" w:color="auto"/>
          </w:divBdr>
        </w:div>
        <w:div w:id="353115562">
          <w:marLeft w:val="300"/>
          <w:marRight w:val="0"/>
          <w:marTop w:val="0"/>
          <w:marBottom w:val="0"/>
          <w:divBdr>
            <w:top w:val="none" w:sz="0" w:space="0" w:color="auto"/>
            <w:left w:val="none" w:sz="0" w:space="0" w:color="auto"/>
            <w:bottom w:val="none" w:sz="0" w:space="0" w:color="auto"/>
            <w:right w:val="none" w:sz="0" w:space="0" w:color="auto"/>
          </w:divBdr>
        </w:div>
        <w:div w:id="465242748">
          <w:marLeft w:val="300"/>
          <w:marRight w:val="0"/>
          <w:marTop w:val="0"/>
          <w:marBottom w:val="0"/>
          <w:divBdr>
            <w:top w:val="none" w:sz="0" w:space="0" w:color="auto"/>
            <w:left w:val="none" w:sz="0" w:space="0" w:color="auto"/>
            <w:bottom w:val="none" w:sz="0" w:space="0" w:color="auto"/>
            <w:right w:val="none" w:sz="0" w:space="0" w:color="auto"/>
          </w:divBdr>
        </w:div>
        <w:div w:id="1313027390">
          <w:marLeft w:val="300"/>
          <w:marRight w:val="0"/>
          <w:marTop w:val="0"/>
          <w:marBottom w:val="0"/>
          <w:divBdr>
            <w:top w:val="none" w:sz="0" w:space="0" w:color="auto"/>
            <w:left w:val="none" w:sz="0" w:space="0" w:color="auto"/>
            <w:bottom w:val="none" w:sz="0" w:space="0" w:color="auto"/>
            <w:right w:val="none" w:sz="0" w:space="0" w:color="auto"/>
          </w:divBdr>
        </w:div>
        <w:div w:id="606960389">
          <w:marLeft w:val="300"/>
          <w:marRight w:val="0"/>
          <w:marTop w:val="0"/>
          <w:marBottom w:val="0"/>
          <w:divBdr>
            <w:top w:val="none" w:sz="0" w:space="0" w:color="auto"/>
            <w:left w:val="none" w:sz="0" w:space="0" w:color="auto"/>
            <w:bottom w:val="none" w:sz="0" w:space="0" w:color="auto"/>
            <w:right w:val="none" w:sz="0" w:space="0" w:color="auto"/>
          </w:divBdr>
        </w:div>
      </w:divsChild>
    </w:div>
    <w:div w:id="627978364">
      <w:bodyDiv w:val="1"/>
      <w:marLeft w:val="0"/>
      <w:marRight w:val="0"/>
      <w:marTop w:val="0"/>
      <w:marBottom w:val="0"/>
      <w:divBdr>
        <w:top w:val="none" w:sz="0" w:space="0" w:color="auto"/>
        <w:left w:val="none" w:sz="0" w:space="0" w:color="auto"/>
        <w:bottom w:val="none" w:sz="0" w:space="0" w:color="auto"/>
        <w:right w:val="none" w:sz="0" w:space="0" w:color="auto"/>
      </w:divBdr>
    </w:div>
    <w:div w:id="812715687">
      <w:bodyDiv w:val="1"/>
      <w:marLeft w:val="0"/>
      <w:marRight w:val="0"/>
      <w:marTop w:val="0"/>
      <w:marBottom w:val="0"/>
      <w:divBdr>
        <w:top w:val="none" w:sz="0" w:space="0" w:color="auto"/>
        <w:left w:val="none" w:sz="0" w:space="0" w:color="auto"/>
        <w:bottom w:val="none" w:sz="0" w:space="0" w:color="auto"/>
        <w:right w:val="none" w:sz="0" w:space="0" w:color="auto"/>
      </w:divBdr>
      <w:divsChild>
        <w:div w:id="183786457">
          <w:marLeft w:val="0"/>
          <w:marRight w:val="0"/>
          <w:marTop w:val="150"/>
          <w:marBottom w:val="168"/>
          <w:divBdr>
            <w:top w:val="none" w:sz="0" w:space="0" w:color="auto"/>
            <w:left w:val="none" w:sz="0" w:space="0" w:color="auto"/>
            <w:bottom w:val="none" w:sz="0" w:space="0" w:color="auto"/>
            <w:right w:val="none" w:sz="0" w:space="0" w:color="auto"/>
          </w:divBdr>
        </w:div>
      </w:divsChild>
    </w:div>
    <w:div w:id="839083941">
      <w:bodyDiv w:val="1"/>
      <w:marLeft w:val="0"/>
      <w:marRight w:val="0"/>
      <w:marTop w:val="0"/>
      <w:marBottom w:val="0"/>
      <w:divBdr>
        <w:top w:val="none" w:sz="0" w:space="0" w:color="auto"/>
        <w:left w:val="none" w:sz="0" w:space="0" w:color="auto"/>
        <w:bottom w:val="none" w:sz="0" w:space="0" w:color="auto"/>
        <w:right w:val="none" w:sz="0" w:space="0" w:color="auto"/>
      </w:divBdr>
    </w:div>
    <w:div w:id="1022852424">
      <w:bodyDiv w:val="1"/>
      <w:marLeft w:val="0"/>
      <w:marRight w:val="0"/>
      <w:marTop w:val="0"/>
      <w:marBottom w:val="0"/>
      <w:divBdr>
        <w:top w:val="none" w:sz="0" w:space="0" w:color="auto"/>
        <w:left w:val="none" w:sz="0" w:space="0" w:color="auto"/>
        <w:bottom w:val="none" w:sz="0" w:space="0" w:color="auto"/>
        <w:right w:val="none" w:sz="0" w:space="0" w:color="auto"/>
      </w:divBdr>
      <w:divsChild>
        <w:div w:id="1329019970">
          <w:marLeft w:val="0"/>
          <w:marRight w:val="0"/>
          <w:marTop w:val="150"/>
          <w:marBottom w:val="168"/>
          <w:divBdr>
            <w:top w:val="none" w:sz="0" w:space="0" w:color="auto"/>
            <w:left w:val="none" w:sz="0" w:space="0" w:color="auto"/>
            <w:bottom w:val="none" w:sz="0" w:space="0" w:color="auto"/>
            <w:right w:val="none" w:sz="0" w:space="0" w:color="auto"/>
          </w:divBdr>
        </w:div>
      </w:divsChild>
    </w:div>
    <w:div w:id="1034505680">
      <w:bodyDiv w:val="1"/>
      <w:marLeft w:val="0"/>
      <w:marRight w:val="0"/>
      <w:marTop w:val="0"/>
      <w:marBottom w:val="0"/>
      <w:divBdr>
        <w:top w:val="none" w:sz="0" w:space="0" w:color="auto"/>
        <w:left w:val="none" w:sz="0" w:space="0" w:color="auto"/>
        <w:bottom w:val="none" w:sz="0" w:space="0" w:color="auto"/>
        <w:right w:val="none" w:sz="0" w:space="0" w:color="auto"/>
      </w:divBdr>
    </w:div>
    <w:div w:id="1054307249">
      <w:bodyDiv w:val="1"/>
      <w:marLeft w:val="0"/>
      <w:marRight w:val="0"/>
      <w:marTop w:val="0"/>
      <w:marBottom w:val="0"/>
      <w:divBdr>
        <w:top w:val="none" w:sz="0" w:space="0" w:color="auto"/>
        <w:left w:val="none" w:sz="0" w:space="0" w:color="auto"/>
        <w:bottom w:val="none" w:sz="0" w:space="0" w:color="auto"/>
        <w:right w:val="none" w:sz="0" w:space="0" w:color="auto"/>
      </w:divBdr>
    </w:div>
    <w:div w:id="1112824151">
      <w:bodyDiv w:val="1"/>
      <w:marLeft w:val="0"/>
      <w:marRight w:val="0"/>
      <w:marTop w:val="0"/>
      <w:marBottom w:val="0"/>
      <w:divBdr>
        <w:top w:val="none" w:sz="0" w:space="0" w:color="auto"/>
        <w:left w:val="none" w:sz="0" w:space="0" w:color="auto"/>
        <w:bottom w:val="none" w:sz="0" w:space="0" w:color="auto"/>
        <w:right w:val="none" w:sz="0" w:space="0" w:color="auto"/>
      </w:divBdr>
      <w:divsChild>
        <w:div w:id="684750871">
          <w:marLeft w:val="0"/>
          <w:marRight w:val="0"/>
          <w:marTop w:val="150"/>
          <w:marBottom w:val="168"/>
          <w:divBdr>
            <w:top w:val="none" w:sz="0" w:space="0" w:color="auto"/>
            <w:left w:val="none" w:sz="0" w:space="0" w:color="auto"/>
            <w:bottom w:val="none" w:sz="0" w:space="0" w:color="auto"/>
            <w:right w:val="none" w:sz="0" w:space="0" w:color="auto"/>
          </w:divBdr>
        </w:div>
      </w:divsChild>
    </w:div>
    <w:div w:id="1486050003">
      <w:bodyDiv w:val="1"/>
      <w:marLeft w:val="0"/>
      <w:marRight w:val="0"/>
      <w:marTop w:val="0"/>
      <w:marBottom w:val="0"/>
      <w:divBdr>
        <w:top w:val="none" w:sz="0" w:space="0" w:color="auto"/>
        <w:left w:val="none" w:sz="0" w:space="0" w:color="auto"/>
        <w:bottom w:val="none" w:sz="0" w:space="0" w:color="auto"/>
        <w:right w:val="none" w:sz="0" w:space="0" w:color="auto"/>
      </w:divBdr>
    </w:div>
    <w:div w:id="1592619448">
      <w:bodyDiv w:val="1"/>
      <w:marLeft w:val="0"/>
      <w:marRight w:val="0"/>
      <w:marTop w:val="0"/>
      <w:marBottom w:val="0"/>
      <w:divBdr>
        <w:top w:val="none" w:sz="0" w:space="0" w:color="auto"/>
        <w:left w:val="none" w:sz="0" w:space="0" w:color="auto"/>
        <w:bottom w:val="none" w:sz="0" w:space="0" w:color="auto"/>
        <w:right w:val="none" w:sz="0" w:space="0" w:color="auto"/>
      </w:divBdr>
    </w:div>
    <w:div w:id="1637098552">
      <w:bodyDiv w:val="1"/>
      <w:marLeft w:val="0"/>
      <w:marRight w:val="0"/>
      <w:marTop w:val="0"/>
      <w:marBottom w:val="0"/>
      <w:divBdr>
        <w:top w:val="none" w:sz="0" w:space="0" w:color="auto"/>
        <w:left w:val="none" w:sz="0" w:space="0" w:color="auto"/>
        <w:bottom w:val="none" w:sz="0" w:space="0" w:color="auto"/>
        <w:right w:val="none" w:sz="0" w:space="0" w:color="auto"/>
      </w:divBdr>
    </w:div>
    <w:div w:id="1973172827">
      <w:bodyDiv w:val="1"/>
      <w:marLeft w:val="0"/>
      <w:marRight w:val="0"/>
      <w:marTop w:val="0"/>
      <w:marBottom w:val="0"/>
      <w:divBdr>
        <w:top w:val="none" w:sz="0" w:space="0" w:color="auto"/>
        <w:left w:val="none" w:sz="0" w:space="0" w:color="auto"/>
        <w:bottom w:val="none" w:sz="0" w:space="0" w:color="auto"/>
        <w:right w:val="none" w:sz="0" w:space="0" w:color="auto"/>
      </w:divBdr>
    </w:div>
    <w:div w:id="20945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2FF44-47B8-43C5-A3FB-8364EB9D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10588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WOI-TBD</Company>
  <LinksUpToDate>false</LinksUpToDate>
  <CharactersWithSpaces>12328</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3604587</vt:i4>
      </vt:variant>
      <vt:variant>
        <vt:i4>6</vt:i4>
      </vt:variant>
      <vt:variant>
        <vt:i4>0</vt:i4>
      </vt:variant>
      <vt:variant>
        <vt:i4>5</vt:i4>
      </vt:variant>
      <vt:variant>
        <vt:lpwstr>https://www.alte.org/Setting-Standards</vt:lpwstr>
      </vt:variant>
      <vt:variant>
        <vt:lpwstr/>
      </vt:variant>
      <vt:variant>
        <vt:i4>6553648</vt:i4>
      </vt:variant>
      <vt:variant>
        <vt:i4>3</vt:i4>
      </vt:variant>
      <vt:variant>
        <vt:i4>0</vt:i4>
      </vt:variant>
      <vt:variant>
        <vt:i4>5</vt:i4>
      </vt:variant>
      <vt:variant>
        <vt:lpwstr>https://sip.legalis.pl/document-view.seam?documentId=mfrxilrtg4ytoobrgyyta</vt:lpwstr>
      </vt:variant>
      <vt:variant>
        <vt:lpwstr/>
      </vt:variant>
      <vt:variant>
        <vt:i4>5701653</vt:i4>
      </vt:variant>
      <vt:variant>
        <vt:i4>0</vt:i4>
      </vt:variant>
      <vt:variant>
        <vt:i4>0</vt:i4>
      </vt:variant>
      <vt:variant>
        <vt:i4>5</vt:i4>
      </vt:variant>
      <vt:variant>
        <vt:lpwstr>https://sip.legalis.pl/document-view.seam?documentId=mfrxilrtguydomzxgq3q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msawicka</dc:creator>
  <cp:keywords/>
  <dc:description/>
  <cp:lastModifiedBy>Koniorczyk Bożena</cp:lastModifiedBy>
  <cp:revision>2</cp:revision>
  <cp:lastPrinted>2023-03-29T11:21:00Z</cp:lastPrinted>
  <dcterms:created xsi:type="dcterms:W3CDTF">2024-05-31T09:00:00Z</dcterms:created>
  <dcterms:modified xsi:type="dcterms:W3CDTF">2024-05-31T09:00:00Z</dcterms:modified>
</cp:coreProperties>
</file>