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644"/>
        <w:gridCol w:w="423"/>
        <w:gridCol w:w="463"/>
        <w:gridCol w:w="413"/>
        <w:gridCol w:w="154"/>
        <w:gridCol w:w="187"/>
        <w:gridCol w:w="382"/>
        <w:gridCol w:w="568"/>
        <w:gridCol w:w="118"/>
        <w:gridCol w:w="151"/>
        <w:gridCol w:w="299"/>
        <w:gridCol w:w="368"/>
        <w:gridCol w:w="200"/>
        <w:gridCol w:w="568"/>
        <w:gridCol w:w="80"/>
        <w:gridCol w:w="87"/>
        <w:gridCol w:w="116"/>
        <w:gridCol w:w="286"/>
        <w:gridCol w:w="567"/>
        <w:gridCol w:w="568"/>
        <w:gridCol w:w="367"/>
        <w:gridCol w:w="201"/>
        <w:gridCol w:w="604"/>
        <w:gridCol w:w="1545"/>
      </w:tblGrid>
      <w:tr w:rsidR="006A701A" w:rsidRPr="001F1EB4" w14:paraId="543CF14B" w14:textId="77777777" w:rsidTr="00676C8D">
        <w:trPr>
          <w:trHeight w:val="1611"/>
        </w:trPr>
        <w:tc>
          <w:tcPr>
            <w:tcW w:w="6631" w:type="dxa"/>
            <w:gridSpan w:val="16"/>
          </w:tcPr>
          <w:p w14:paraId="722B91EF" w14:textId="77777777" w:rsidR="006A701A" w:rsidRPr="001F1EB4" w:rsidRDefault="006A701A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 w:rsidRPr="001F1EB4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1F1EB4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6CC83A5D" w14:textId="77777777" w:rsidR="008F48DE" w:rsidRPr="001F1EB4" w:rsidRDefault="008F48DE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Rozporządzenie Ministra Klimatu i Środowiska zmieniające rozporządzenie </w:t>
            </w:r>
            <w:r w:rsidRPr="001F1EB4">
              <w:rPr>
                <w:rFonts w:ascii="Times New Roman" w:hAnsi="Times New Roman"/>
                <w:bCs/>
              </w:rPr>
              <w:t>w sprawie szczegółowych warunków udzielania regionalnej pomocy publicznej inwestycyjnej na cele z zakresu ochrony środowiska</w:t>
            </w:r>
          </w:p>
          <w:p w14:paraId="391CF830" w14:textId="77777777" w:rsidR="00A87B3A" w:rsidRPr="001F1EB4" w:rsidRDefault="00A87B3A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76A2334" w14:textId="77777777" w:rsidR="006A701A" w:rsidRPr="001F1EB4" w:rsidRDefault="006A701A" w:rsidP="001F1EB4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17148D84" w14:textId="77777777" w:rsidR="008F48DE" w:rsidRPr="001F1EB4" w:rsidRDefault="008F48DE" w:rsidP="001F1EB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6AE840BA" w14:textId="77777777" w:rsidR="00A87B3A" w:rsidRPr="001F1EB4" w:rsidRDefault="00A87B3A" w:rsidP="001F1EB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6B0813C8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F1EB4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0508BE8D" w14:textId="42EC11FC" w:rsidR="008F48DE" w:rsidRPr="001F1EB4" w:rsidRDefault="0016145C" w:rsidP="001F1EB4">
            <w:pPr>
              <w:spacing w:line="240" w:lineRule="auto"/>
              <w:ind w:hanging="34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color w:val="000000"/>
              </w:rPr>
              <w:t>Anita Sowińska</w:t>
            </w:r>
            <w:r w:rsidR="009E3D64" w:rsidRPr="001F1EB4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Pods</w:t>
            </w:r>
            <w:r w:rsidR="008F48DE" w:rsidRPr="001F1EB4">
              <w:rPr>
                <w:rFonts w:ascii="Times New Roman" w:hAnsi="Times New Roman"/>
                <w:color w:val="000000"/>
              </w:rPr>
              <w:t xml:space="preserve">ekretarz Stanu </w:t>
            </w:r>
            <w:r w:rsidR="008F48DE" w:rsidRPr="001F1EB4">
              <w:rPr>
                <w:rFonts w:ascii="Times New Roman" w:hAnsi="Times New Roman"/>
                <w:lang w:eastAsia="pl-PL"/>
              </w:rPr>
              <w:t>w Ministerstwie Klimatu i Środowiska</w:t>
            </w:r>
          </w:p>
          <w:p w14:paraId="05655EC7" w14:textId="77777777" w:rsidR="00A87B3A" w:rsidRPr="001F1EB4" w:rsidRDefault="00A87B3A" w:rsidP="001F1EB4">
            <w:pPr>
              <w:spacing w:line="240" w:lineRule="auto"/>
              <w:rPr>
                <w:rFonts w:ascii="Times New Roman" w:hAnsi="Times New Roman"/>
              </w:rPr>
            </w:pPr>
          </w:p>
          <w:p w14:paraId="1CF1B3CA" w14:textId="77777777" w:rsidR="006A701A" w:rsidRPr="001F1EB4" w:rsidRDefault="006A701A" w:rsidP="001F1EB4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6CE6E8C7" w14:textId="536A2331" w:rsidR="008F48DE" w:rsidRPr="001F1EB4" w:rsidRDefault="008F48DE" w:rsidP="001F1EB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Anna Kurpiewska, Departament Instrumentów Środowiskowych,</w:t>
            </w:r>
          </w:p>
          <w:p w14:paraId="717D060A" w14:textId="77777777" w:rsidR="008F48DE" w:rsidRPr="001F1EB4" w:rsidRDefault="008F48DE" w:rsidP="001F1EB4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Ministerstwo Klimatu i Środowiska, tel.: (22) 369 2834,</w:t>
            </w:r>
          </w:p>
          <w:p w14:paraId="7F8B0866" w14:textId="645D8F43" w:rsidR="006A701A" w:rsidRPr="001F1EB4" w:rsidRDefault="008F48DE" w:rsidP="001F1EB4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  <w:r w:rsidRPr="001F1EB4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hyperlink r:id="rId7" w:history="1">
              <w:r w:rsidRPr="001F1EB4">
                <w:rPr>
                  <w:rStyle w:val="Hipercze"/>
                  <w:rFonts w:ascii="Times New Roman" w:hAnsi="Times New Roman"/>
                  <w:lang w:val="en-US"/>
                </w:rPr>
                <w:t>anna.kurpiewska@klimat.gov.pl</w:t>
              </w:r>
            </w:hyperlink>
          </w:p>
        </w:tc>
        <w:tc>
          <w:tcPr>
            <w:tcW w:w="4306" w:type="dxa"/>
            <w:gridSpan w:val="9"/>
            <w:shd w:val="clear" w:color="auto" w:fill="FFFFFF"/>
          </w:tcPr>
          <w:p w14:paraId="13CE1DDB" w14:textId="07A49E3F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F1EB4">
              <w:rPr>
                <w:rFonts w:ascii="Times New Roman" w:hAnsi="Times New Roman"/>
                <w:b/>
              </w:rPr>
              <w:t>Data sporządzenia</w:t>
            </w:r>
            <w:r w:rsidRPr="001F1EB4">
              <w:rPr>
                <w:rFonts w:ascii="Times New Roman" w:hAnsi="Times New Roman"/>
                <w:b/>
              </w:rPr>
              <w:br/>
            </w:r>
            <w:r w:rsidR="005E2B40">
              <w:rPr>
                <w:rFonts w:ascii="Times New Roman" w:hAnsi="Times New Roman"/>
                <w:b/>
              </w:rPr>
              <w:t>17</w:t>
            </w:r>
            <w:r w:rsidR="009E3D64" w:rsidRPr="001F1EB4">
              <w:rPr>
                <w:rFonts w:ascii="Times New Roman" w:hAnsi="Times New Roman"/>
                <w:b/>
              </w:rPr>
              <w:t>.</w:t>
            </w:r>
            <w:r w:rsidR="007D0C23">
              <w:rPr>
                <w:rFonts w:ascii="Times New Roman" w:hAnsi="Times New Roman"/>
                <w:b/>
              </w:rPr>
              <w:t>1</w:t>
            </w:r>
            <w:r w:rsidR="0063111B">
              <w:rPr>
                <w:rFonts w:ascii="Times New Roman" w:hAnsi="Times New Roman"/>
                <w:b/>
              </w:rPr>
              <w:t>2</w:t>
            </w:r>
            <w:r w:rsidR="009E3D64" w:rsidRPr="001F1EB4">
              <w:rPr>
                <w:rFonts w:ascii="Times New Roman" w:hAnsi="Times New Roman"/>
                <w:b/>
              </w:rPr>
              <w:t>.202</w:t>
            </w:r>
            <w:r w:rsidR="0016145C">
              <w:rPr>
                <w:rFonts w:ascii="Times New Roman" w:hAnsi="Times New Roman"/>
                <w:b/>
              </w:rPr>
              <w:t>4</w:t>
            </w:r>
            <w:r w:rsidR="009E3D64" w:rsidRPr="001F1EB4">
              <w:rPr>
                <w:rFonts w:ascii="Times New Roman" w:hAnsi="Times New Roman"/>
                <w:b/>
              </w:rPr>
              <w:t xml:space="preserve"> r.</w:t>
            </w:r>
          </w:p>
          <w:p w14:paraId="655C0424" w14:textId="77777777" w:rsidR="00F76884" w:rsidRDefault="00F76884" w:rsidP="001F1EB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07120B" w14:textId="77777777" w:rsidR="0055479D" w:rsidRPr="001F1EB4" w:rsidRDefault="0055479D" w:rsidP="001F1EB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25659A" w14:textId="77777777" w:rsidR="00515015" w:rsidRPr="001F1EB4" w:rsidRDefault="00F76884" w:rsidP="001F1EB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F1EB4">
              <w:rPr>
                <w:rFonts w:ascii="Times New Roman" w:hAnsi="Times New Roman"/>
                <w:b/>
              </w:rPr>
              <w:t xml:space="preserve">Źródło: </w:t>
            </w:r>
          </w:p>
          <w:p w14:paraId="630569EE" w14:textId="313DC2FE" w:rsidR="00A441D6" w:rsidRPr="002E797A" w:rsidRDefault="00A441D6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E797A">
              <w:rPr>
                <w:rFonts w:ascii="Times New Roman" w:hAnsi="Times New Roman"/>
                <w:color w:val="000000"/>
              </w:rPr>
              <w:t>art. 400a ust. 2</w:t>
            </w:r>
            <w:r w:rsidRPr="002E797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2E797A">
              <w:rPr>
                <w:rFonts w:ascii="Times New Roman" w:hAnsi="Times New Roman"/>
                <w:color w:val="000000"/>
              </w:rPr>
              <w:t xml:space="preserve">ustawy z dnia 27 kwietnia 2001 r. - Prawo ochrony środowiska </w:t>
            </w:r>
            <w:r w:rsidR="002E797A" w:rsidRPr="002E797A">
              <w:rPr>
                <w:rFonts w:ascii="Times New Roman" w:hAnsi="Times New Roman"/>
                <w:color w:val="000000"/>
              </w:rPr>
              <w:t>(</w:t>
            </w:r>
            <w:r w:rsidR="005E2B40">
              <w:rPr>
                <w:rFonts w:ascii="Times New Roman" w:hAnsi="Times New Roman"/>
                <w:color w:val="000000"/>
              </w:rPr>
              <w:t xml:space="preserve">Dz. U. </w:t>
            </w:r>
            <w:r w:rsidR="002E797A" w:rsidRPr="002E797A">
              <w:rPr>
                <w:rFonts w:ascii="Times New Roman" w:eastAsiaTheme="minorEastAsia" w:hAnsi="Times New Roman"/>
                <w:bCs/>
                <w:lang w:eastAsia="pl-PL"/>
              </w:rPr>
              <w:t>z 2024</w:t>
            </w:r>
            <w:r w:rsidR="002E797A" w:rsidRPr="002E797A">
              <w:rPr>
                <w:rFonts w:ascii="Times New Roman" w:hAnsi="Times New Roman"/>
              </w:rPr>
              <w:t xml:space="preserve"> r. poz. 54, </w:t>
            </w:r>
            <w:r w:rsidR="005E2B40">
              <w:rPr>
                <w:rFonts w:ascii="Times New Roman" w:hAnsi="Times New Roman"/>
              </w:rPr>
              <w:t xml:space="preserve">z </w:t>
            </w:r>
            <w:proofErr w:type="spellStart"/>
            <w:r w:rsidR="005E2B40">
              <w:rPr>
                <w:rFonts w:ascii="Times New Roman" w:hAnsi="Times New Roman"/>
              </w:rPr>
              <w:t>późn</w:t>
            </w:r>
            <w:proofErr w:type="spellEnd"/>
            <w:r w:rsidR="005E2B40">
              <w:rPr>
                <w:rFonts w:ascii="Times New Roman" w:hAnsi="Times New Roman"/>
              </w:rPr>
              <w:t>. zm.</w:t>
            </w:r>
            <w:r w:rsidR="002E797A" w:rsidRPr="002E797A">
              <w:rPr>
                <w:rFonts w:ascii="Times New Roman" w:hAnsi="Times New Roman"/>
              </w:rPr>
              <w:t>)</w:t>
            </w:r>
          </w:p>
          <w:p w14:paraId="06022F04" w14:textId="767032CD" w:rsidR="00F76884" w:rsidRPr="001F1EB4" w:rsidRDefault="00F76884" w:rsidP="001F1EB4">
            <w:pPr>
              <w:spacing w:line="240" w:lineRule="auto"/>
              <w:rPr>
                <w:rFonts w:ascii="Times New Roman" w:hAnsi="Times New Roman"/>
              </w:rPr>
            </w:pPr>
          </w:p>
          <w:p w14:paraId="4C470FB0" w14:textId="3CA72DC8" w:rsidR="006A701A" w:rsidRPr="001F1EB4" w:rsidRDefault="006A701A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1F1EB4">
              <w:rPr>
                <w:rFonts w:ascii="Times New Roman" w:hAnsi="Times New Roman"/>
                <w:b/>
                <w:color w:val="000000"/>
              </w:rPr>
              <w:t>w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1F1EB4">
              <w:rPr>
                <w:rFonts w:ascii="Times New Roman" w:hAnsi="Times New Roman"/>
                <w:b/>
                <w:color w:val="000000"/>
              </w:rPr>
              <w:t>ie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9E3D64" w:rsidRPr="001F1EB4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D36460">
              <w:rPr>
                <w:rFonts w:ascii="Times New Roman" w:hAnsi="Times New Roman"/>
                <w:b/>
                <w:color w:val="000000"/>
              </w:rPr>
              <w:t>1244</w:t>
            </w:r>
          </w:p>
          <w:p w14:paraId="5D31A2BC" w14:textId="77777777" w:rsidR="006A701A" w:rsidRPr="001F1EB4" w:rsidRDefault="006A701A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1F1EB4" w14:paraId="79341850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4101B2C5" w14:textId="77777777" w:rsidR="006A701A" w:rsidRPr="001F1EB4" w:rsidRDefault="006A701A" w:rsidP="001F1EB4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1F1EB4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1F1EB4" w14:paraId="2FF607D9" w14:textId="77777777" w:rsidTr="00676C8D">
        <w:trPr>
          <w:trHeight w:val="33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5E95B2B7" w14:textId="77777777" w:rsidR="006A701A" w:rsidRPr="001F1EB4" w:rsidRDefault="003D12F6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F1EB4">
              <w:rPr>
                <w:rFonts w:ascii="Times New Roman" w:hAnsi="Times New Roman"/>
                <w:b/>
              </w:rPr>
              <w:t>rozwiązywany?</w:t>
            </w:r>
            <w:bookmarkStart w:id="1" w:name="Wybór1"/>
            <w:bookmarkEnd w:id="1"/>
          </w:p>
        </w:tc>
      </w:tr>
      <w:tr w:rsidR="006A701A" w:rsidRPr="001F1EB4" w14:paraId="0A804BF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502FB4A1" w14:textId="6CED46E3" w:rsidR="00A441D6" w:rsidRPr="0016145C" w:rsidRDefault="008F48DE" w:rsidP="0016145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6145C">
              <w:rPr>
                <w:rFonts w:ascii="Times New Roman" w:hAnsi="Times New Roman"/>
                <w:color w:val="000000"/>
              </w:rPr>
              <w:t>Konieczność</w:t>
            </w:r>
            <w:r w:rsidR="007A2FBF" w:rsidRPr="0016145C">
              <w:rPr>
                <w:rFonts w:ascii="Times New Roman" w:hAnsi="Times New Roman"/>
                <w:color w:val="000000"/>
              </w:rPr>
              <w:t xml:space="preserve"> </w:t>
            </w:r>
            <w:r w:rsidRPr="0016145C">
              <w:rPr>
                <w:rFonts w:ascii="Times New Roman" w:hAnsi="Times New Roman"/>
                <w:color w:val="000000"/>
              </w:rPr>
              <w:t xml:space="preserve">zmiany rozporządzenia Ministra Środowiska z dnia 30 marca 2015 r. </w:t>
            </w:r>
            <w:r w:rsidRPr="0016145C">
              <w:rPr>
                <w:rFonts w:ascii="Times New Roman" w:hAnsi="Times New Roman"/>
                <w:bCs/>
              </w:rPr>
              <w:t>w sprawie szczegółowych warunków udzielania regionalnej pomocy publicznej inwestycyjnej na cele z zakresu ochrony środowiska</w:t>
            </w:r>
            <w:r w:rsidRPr="0016145C">
              <w:rPr>
                <w:rFonts w:ascii="Times New Roman" w:hAnsi="Times New Roman"/>
                <w:color w:val="000000"/>
              </w:rPr>
              <w:t xml:space="preserve"> </w:t>
            </w:r>
            <w:r w:rsidRPr="0016145C">
              <w:rPr>
                <w:rFonts w:ascii="Times New Roman" w:hAnsi="Times New Roman"/>
                <w:bCs/>
              </w:rPr>
              <w:t>(Dz. U. z 2</w:t>
            </w:r>
            <w:r w:rsidR="007A2FBF" w:rsidRPr="0016145C">
              <w:rPr>
                <w:rFonts w:ascii="Times New Roman" w:hAnsi="Times New Roman"/>
                <w:bCs/>
              </w:rPr>
              <w:t>02</w:t>
            </w:r>
            <w:r w:rsidR="0016145C" w:rsidRPr="0016145C">
              <w:rPr>
                <w:rFonts w:ascii="Times New Roman" w:hAnsi="Times New Roman"/>
                <w:bCs/>
              </w:rPr>
              <w:t>4</w:t>
            </w:r>
            <w:r w:rsidRPr="0016145C">
              <w:rPr>
                <w:rFonts w:ascii="Times New Roman" w:hAnsi="Times New Roman"/>
                <w:bCs/>
              </w:rPr>
              <w:t xml:space="preserve"> r.</w:t>
            </w:r>
            <w:r w:rsidR="007A2FBF" w:rsidRPr="0016145C">
              <w:rPr>
                <w:rFonts w:ascii="Times New Roman" w:hAnsi="Times New Roman"/>
                <w:bCs/>
              </w:rPr>
              <w:t xml:space="preserve"> poz.</w:t>
            </w:r>
            <w:r w:rsidR="0016145C" w:rsidRPr="0016145C">
              <w:rPr>
                <w:rFonts w:ascii="Times New Roman" w:hAnsi="Times New Roman"/>
                <w:bCs/>
              </w:rPr>
              <w:t>752</w:t>
            </w:r>
            <w:r w:rsidRPr="0016145C">
              <w:rPr>
                <w:rFonts w:ascii="Times New Roman" w:hAnsi="Times New Roman"/>
                <w:bCs/>
              </w:rPr>
              <w:t xml:space="preserve">) </w:t>
            </w:r>
            <w:r w:rsidRPr="0016145C">
              <w:rPr>
                <w:rFonts w:ascii="Times New Roman" w:hAnsi="Times New Roman"/>
                <w:color w:val="000000"/>
              </w:rPr>
              <w:t>wynika z</w:t>
            </w:r>
            <w:r w:rsidR="007A2FBF" w:rsidRPr="0016145C">
              <w:rPr>
                <w:rFonts w:ascii="Times New Roman" w:hAnsi="Times New Roman"/>
                <w:color w:val="000000"/>
              </w:rPr>
              <w:t xml:space="preserve">e zmian </w:t>
            </w:r>
            <w:r w:rsidRPr="0016145C">
              <w:rPr>
                <w:rFonts w:ascii="Times New Roman" w:hAnsi="Times New Roman"/>
              </w:rPr>
              <w:t xml:space="preserve">przepisów rozporządzenia </w:t>
            </w:r>
            <w:r w:rsidR="0016145C" w:rsidRPr="0016145C">
              <w:rPr>
                <w:rFonts w:ascii="Times New Roman" w:hAnsi="Times New Roman"/>
              </w:rPr>
              <w:t xml:space="preserve">Rady Ministrów </w:t>
            </w:r>
            <w:r w:rsidR="00F66477" w:rsidRPr="00393905">
              <w:rPr>
                <w:rFonts w:ascii="Times New Roman" w:hAnsi="Times New Roman"/>
              </w:rPr>
              <w:t xml:space="preserve">z dnia 14 grudnia 2021 r. </w:t>
            </w:r>
            <w:r w:rsidR="0016145C" w:rsidRPr="0016145C">
              <w:rPr>
                <w:rFonts w:ascii="Times New Roman" w:hAnsi="Times New Roman"/>
              </w:rPr>
              <w:t>w sprawie ustalenia mapy pomocy regionalnej na lata 2022–2027 (Dz. U. poz.</w:t>
            </w:r>
            <w:r w:rsidR="00F66477">
              <w:rPr>
                <w:rFonts w:ascii="Times New Roman" w:hAnsi="Times New Roman"/>
              </w:rPr>
              <w:t xml:space="preserve"> 2422</w:t>
            </w:r>
            <w:r w:rsidR="0016145C" w:rsidRPr="0016145C">
              <w:rPr>
                <w:rFonts w:ascii="Times New Roman" w:hAnsi="Times New Roman"/>
              </w:rPr>
              <w:t>)</w:t>
            </w:r>
            <w:r w:rsidR="002E797A">
              <w:rPr>
                <w:rFonts w:ascii="Times New Roman" w:hAnsi="Times New Roman"/>
              </w:rPr>
              <w:t>.</w:t>
            </w:r>
          </w:p>
          <w:p w14:paraId="366162E2" w14:textId="328DBC26" w:rsidR="002E797A" w:rsidRDefault="002E797A" w:rsidP="002E797A">
            <w:pPr>
              <w:adjustRightInd w:val="0"/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Niezbędne</w:t>
            </w:r>
            <w:r w:rsidRPr="002E797A">
              <w:rPr>
                <w:rFonts w:ascii="Times New Roman" w:hAnsi="Times New Roman"/>
                <w:szCs w:val="24"/>
              </w:rPr>
              <w:t xml:space="preserve"> jest</w:t>
            </w:r>
            <w:r w:rsidRPr="00DF5753">
              <w:rPr>
                <w:rFonts w:ascii="Times New Roman" w:eastAsia="Times New Roman" w:hAnsi="Times New Roman"/>
                <w:szCs w:val="24"/>
              </w:rPr>
              <w:t xml:space="preserve"> dostosowani</w:t>
            </w:r>
            <w:r w:rsidRPr="002E797A">
              <w:rPr>
                <w:rFonts w:ascii="Times New Roman" w:hAnsi="Times New Roman"/>
                <w:szCs w:val="24"/>
              </w:rPr>
              <w:t>e</w:t>
            </w:r>
            <w:r w:rsidRPr="00DF5753">
              <w:rPr>
                <w:rFonts w:ascii="Times New Roman" w:eastAsia="Times New Roman" w:hAnsi="Times New Roman"/>
                <w:szCs w:val="24"/>
              </w:rPr>
              <w:t xml:space="preserve"> od</w:t>
            </w:r>
            <w:r>
              <w:rPr>
                <w:rFonts w:ascii="Times New Roman" w:eastAsia="Times New Roman" w:hAnsi="Times New Roman"/>
                <w:szCs w:val="24"/>
              </w:rPr>
              <w:t>esłań</w:t>
            </w:r>
            <w:r w:rsidRPr="00DF5753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 xml:space="preserve">do przepisów </w:t>
            </w:r>
            <w:r w:rsidRPr="002E797A">
              <w:rPr>
                <w:rFonts w:ascii="Times New Roman" w:hAnsi="Times New Roman"/>
                <w:szCs w:val="24"/>
              </w:rPr>
              <w:t xml:space="preserve">znajdujących się </w:t>
            </w:r>
            <w:r w:rsidRPr="00DF5753">
              <w:rPr>
                <w:rFonts w:ascii="Times New Roman" w:eastAsia="Times New Roman" w:hAnsi="Times New Roman"/>
                <w:szCs w:val="24"/>
              </w:rPr>
              <w:t>w rozporządzeniu Ministra</w:t>
            </w:r>
            <w:r w:rsidRPr="002E797A">
              <w:rPr>
                <w:rFonts w:ascii="Times New Roman" w:hAnsi="Times New Roman"/>
                <w:szCs w:val="24"/>
              </w:rPr>
              <w:t xml:space="preserve"> </w:t>
            </w:r>
            <w:r w:rsidRPr="002E797A">
              <w:rPr>
                <w:rFonts w:ascii="Times New Roman" w:eastAsia="Times New Roman" w:hAnsi="Times New Roman"/>
                <w:szCs w:val="24"/>
              </w:rPr>
              <w:t xml:space="preserve">Środowiska do </w:t>
            </w:r>
            <w:r w:rsidRPr="002E797A">
              <w:rPr>
                <w:rFonts w:ascii="Times New Roman" w:hAnsi="Times New Roman"/>
                <w:szCs w:val="24"/>
              </w:rPr>
              <w:t>zmienianych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E797A">
              <w:rPr>
                <w:rFonts w:ascii="Times New Roman" w:hAnsi="Times New Roman"/>
                <w:szCs w:val="24"/>
              </w:rPr>
              <w:t xml:space="preserve">przepisów </w:t>
            </w:r>
            <w:r w:rsidRPr="002E797A">
              <w:rPr>
                <w:rFonts w:ascii="Times New Roman" w:eastAsia="Times New Roman" w:hAnsi="Times New Roman"/>
                <w:szCs w:val="24"/>
              </w:rPr>
              <w:t xml:space="preserve">rozporządzenia Rady Ministrów </w:t>
            </w:r>
            <w:r w:rsidRPr="00DF5753">
              <w:rPr>
                <w:rFonts w:ascii="Times New Roman" w:hAnsi="Times New Roman"/>
                <w:szCs w:val="24"/>
              </w:rPr>
              <w:t>w sprawie ustalenia mapy pomocy regionalnej na lata 2022–2027</w:t>
            </w:r>
            <w:r w:rsidRPr="002E797A">
              <w:rPr>
                <w:rFonts w:ascii="Times New Roman" w:hAnsi="Times New Roman"/>
                <w:szCs w:val="24"/>
              </w:rPr>
              <w:t>.</w:t>
            </w:r>
          </w:p>
          <w:p w14:paraId="5827D0C0" w14:textId="43388FFC" w:rsidR="006A701A" w:rsidRPr="002E797A" w:rsidRDefault="00A441D6" w:rsidP="002E797A">
            <w:pPr>
              <w:adjustRightInd w:val="0"/>
              <w:spacing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F1EB4">
              <w:rPr>
                <w:rFonts w:ascii="Times New Roman" w:hAnsi="Times New Roman"/>
              </w:rPr>
              <w:t xml:space="preserve">Celem projektowanej regulacji jest utrzymanie </w:t>
            </w:r>
            <w:r w:rsidR="00C73BBA" w:rsidRPr="0016145C">
              <w:rPr>
                <w:rFonts w:ascii="Times New Roman" w:hAnsi="Times New Roman"/>
              </w:rPr>
              <w:t>możliwości</w:t>
            </w:r>
            <w:r w:rsidRPr="0016145C">
              <w:rPr>
                <w:rFonts w:ascii="Times New Roman" w:hAnsi="Times New Roman"/>
              </w:rPr>
              <w:t xml:space="preserve"> udzielania pomocy </w:t>
            </w:r>
            <w:r w:rsidR="00C73BBA" w:rsidRPr="0016145C">
              <w:rPr>
                <w:rFonts w:ascii="Times New Roman" w:hAnsi="Times New Roman"/>
              </w:rPr>
              <w:t xml:space="preserve">regionalnej </w:t>
            </w:r>
            <w:r w:rsidR="0016145C" w:rsidRPr="0016145C">
              <w:rPr>
                <w:rFonts w:ascii="Times New Roman" w:hAnsi="Times New Roman"/>
              </w:rPr>
              <w:t xml:space="preserve">i </w:t>
            </w:r>
            <w:r w:rsidR="0016145C" w:rsidRPr="0016145C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>wydatkowania środków</w:t>
            </w:r>
            <w:r w:rsidR="0016145C" w:rsidRPr="0016145C">
              <w:rPr>
                <w:rFonts w:ascii="Times New Roman" w:hAnsi="Times New Roman"/>
              </w:rPr>
              <w:t xml:space="preserve"> </w:t>
            </w:r>
            <w:r w:rsidRPr="0016145C">
              <w:rPr>
                <w:rFonts w:ascii="Times New Roman" w:hAnsi="Times New Roman"/>
              </w:rPr>
              <w:t>przez N</w:t>
            </w:r>
            <w:r w:rsidR="006801D6" w:rsidRPr="0016145C">
              <w:rPr>
                <w:rFonts w:ascii="Times New Roman" w:hAnsi="Times New Roman"/>
              </w:rPr>
              <w:t xml:space="preserve">arodowy </w:t>
            </w:r>
            <w:r w:rsidRPr="0016145C">
              <w:rPr>
                <w:rFonts w:ascii="Times New Roman" w:hAnsi="Times New Roman"/>
              </w:rPr>
              <w:t>F</w:t>
            </w:r>
            <w:r w:rsidR="006801D6" w:rsidRPr="0016145C">
              <w:rPr>
                <w:rFonts w:ascii="Times New Roman" w:hAnsi="Times New Roman"/>
              </w:rPr>
              <w:t xml:space="preserve">undusz </w:t>
            </w:r>
            <w:r w:rsidRPr="0016145C">
              <w:rPr>
                <w:rFonts w:ascii="Times New Roman" w:hAnsi="Times New Roman"/>
              </w:rPr>
              <w:t>O</w:t>
            </w:r>
            <w:r w:rsidR="006801D6" w:rsidRPr="0016145C">
              <w:rPr>
                <w:rFonts w:ascii="Times New Roman" w:hAnsi="Times New Roman"/>
              </w:rPr>
              <w:t xml:space="preserve">chrony Środowiska </w:t>
            </w:r>
            <w:r w:rsidRPr="0016145C">
              <w:rPr>
                <w:rFonts w:ascii="Times New Roman" w:hAnsi="Times New Roman"/>
              </w:rPr>
              <w:t>i</w:t>
            </w:r>
            <w:r w:rsidR="006801D6" w:rsidRPr="0016145C">
              <w:rPr>
                <w:rFonts w:ascii="Times New Roman" w:hAnsi="Times New Roman"/>
              </w:rPr>
              <w:t xml:space="preserve"> </w:t>
            </w:r>
            <w:r w:rsidRPr="0016145C">
              <w:rPr>
                <w:rFonts w:ascii="Times New Roman" w:hAnsi="Times New Roman"/>
              </w:rPr>
              <w:t>G</w:t>
            </w:r>
            <w:r w:rsidR="006801D6" w:rsidRPr="0016145C">
              <w:rPr>
                <w:rFonts w:ascii="Times New Roman" w:hAnsi="Times New Roman"/>
              </w:rPr>
              <w:t xml:space="preserve">ospodarki </w:t>
            </w:r>
            <w:r w:rsidRPr="0016145C">
              <w:rPr>
                <w:rFonts w:ascii="Times New Roman" w:hAnsi="Times New Roman"/>
              </w:rPr>
              <w:t>W</w:t>
            </w:r>
            <w:r w:rsidR="006801D6" w:rsidRPr="0016145C">
              <w:rPr>
                <w:rFonts w:ascii="Times New Roman" w:hAnsi="Times New Roman"/>
              </w:rPr>
              <w:t>odnej (Narodowy Fundusz)</w:t>
            </w:r>
            <w:r w:rsidRPr="0016145C">
              <w:rPr>
                <w:rFonts w:ascii="Times New Roman" w:hAnsi="Times New Roman"/>
              </w:rPr>
              <w:t xml:space="preserve"> przez dostosowanie przepisów w rozporządzeniu Ministra Środowiska </w:t>
            </w:r>
            <w:r w:rsidR="00C5486F" w:rsidRPr="0016145C">
              <w:rPr>
                <w:rFonts w:ascii="Times New Roman" w:eastAsia="Times New Roman" w:hAnsi="Times New Roman"/>
                <w:color w:val="000000"/>
                <w:spacing w:val="-2"/>
                <w:lang w:eastAsia="pl-PL"/>
              </w:rPr>
              <w:t xml:space="preserve">z dnia </w:t>
            </w:r>
            <w:r w:rsidR="00C5486F" w:rsidRPr="0016145C">
              <w:rPr>
                <w:rFonts w:ascii="Times New Roman" w:hAnsi="Times New Roman"/>
                <w:color w:val="000000"/>
              </w:rPr>
              <w:t xml:space="preserve">30 marca 2015 r. </w:t>
            </w:r>
            <w:r w:rsidR="00C5486F" w:rsidRPr="0016145C">
              <w:rPr>
                <w:rFonts w:ascii="Times New Roman" w:hAnsi="Times New Roman"/>
                <w:bCs/>
              </w:rPr>
              <w:t>w sprawie szczegółowych warunków udzielania regionalnej pomocy publicznej inwestycyjnej na cele z zakresu ochrony środowiska</w:t>
            </w:r>
            <w:r w:rsidR="00C5486F" w:rsidRPr="0016145C">
              <w:rPr>
                <w:rFonts w:ascii="Times New Roman" w:hAnsi="Times New Roman"/>
                <w:color w:val="000000"/>
              </w:rPr>
              <w:t xml:space="preserve"> </w:t>
            </w:r>
            <w:r w:rsidRPr="0016145C">
              <w:rPr>
                <w:rFonts w:ascii="Times New Roman" w:hAnsi="Times New Roman"/>
              </w:rPr>
              <w:t xml:space="preserve">do znowelizowanych przepisów rozporządzenia </w:t>
            </w:r>
            <w:r w:rsidR="0016145C" w:rsidRPr="0016145C">
              <w:rPr>
                <w:rFonts w:ascii="Times New Roman" w:hAnsi="Times New Roman"/>
              </w:rPr>
              <w:t>Rady Ministrów w sprawie ustalenia mapy pomocy regionalnej na lata 2022–2027.</w:t>
            </w:r>
          </w:p>
        </w:tc>
      </w:tr>
      <w:tr w:rsidR="006A701A" w:rsidRPr="001F1EB4" w14:paraId="6E8429F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6EFF483" w14:textId="77777777" w:rsidR="006A701A" w:rsidRPr="001F1EB4" w:rsidRDefault="0013216E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1F1EB4" w14:paraId="1C6658F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7FF45631" w14:textId="1A9E8866" w:rsidR="00517C11" w:rsidRPr="00CC399D" w:rsidRDefault="00517C11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F1EB4">
              <w:rPr>
                <w:rFonts w:ascii="Times New Roman" w:hAnsi="Times New Roman"/>
              </w:rPr>
              <w:t>Wydanie</w:t>
            </w:r>
            <w:r w:rsidR="00C5486F" w:rsidRPr="001F1EB4">
              <w:rPr>
                <w:rFonts w:ascii="Times New Roman" w:hAnsi="Times New Roman"/>
                <w:color w:val="000000"/>
              </w:rPr>
              <w:t xml:space="preserve"> rozporządzenia Ministra Klimatu i Środowiska zmieniającego </w:t>
            </w:r>
            <w:r w:rsidR="00C1330C" w:rsidRPr="00C1330C">
              <w:rPr>
                <w:rFonts w:ascii="Times New Roman" w:hAnsi="Times New Roman"/>
                <w:color w:val="000000"/>
              </w:rPr>
              <w:t>rozporządzeni</w:t>
            </w:r>
            <w:r w:rsidR="00C1330C">
              <w:rPr>
                <w:rFonts w:ascii="Times New Roman" w:hAnsi="Times New Roman"/>
                <w:color w:val="000000"/>
              </w:rPr>
              <w:t>e</w:t>
            </w:r>
            <w:r w:rsidR="00C1330C" w:rsidRPr="00C1330C">
              <w:rPr>
                <w:rFonts w:ascii="Times New Roman" w:hAnsi="Times New Roman"/>
                <w:color w:val="000000"/>
              </w:rPr>
              <w:t xml:space="preserve"> Ministra Środowiska z dnia 30 marca 2015 r. w sprawie szczegółowych warunków udzielania regionalnej pomocy publicznej inwestycyjnej na cele z zakresu ochrony środowiska </w:t>
            </w:r>
            <w:r w:rsidRPr="001F1EB4">
              <w:rPr>
                <w:rFonts w:ascii="Times New Roman" w:hAnsi="Times New Roman"/>
              </w:rPr>
              <w:t xml:space="preserve">jest spowodowane koniecznością zapewnienia ciągłości udzielania regionalnej pomocy na ochronę </w:t>
            </w:r>
            <w:r w:rsidRPr="00CC399D">
              <w:rPr>
                <w:rFonts w:ascii="Times New Roman" w:hAnsi="Times New Roman"/>
              </w:rPr>
              <w:t xml:space="preserve">środowiska w ramach programu pomocowego ze środków pozostających w dyspozycji Narodowego Funduszu i </w:t>
            </w:r>
            <w:r w:rsidR="009E3D64" w:rsidRPr="00CC399D">
              <w:rPr>
                <w:rFonts w:ascii="Times New Roman" w:hAnsi="Times New Roman"/>
              </w:rPr>
              <w:t xml:space="preserve">wojewódzkich </w:t>
            </w:r>
            <w:r w:rsidRPr="00CC399D">
              <w:rPr>
                <w:rFonts w:ascii="Times New Roman" w:hAnsi="Times New Roman"/>
              </w:rPr>
              <w:t>funduszy</w:t>
            </w:r>
            <w:r w:rsidR="009E3D64" w:rsidRPr="00CC399D">
              <w:rPr>
                <w:rFonts w:ascii="Times New Roman" w:hAnsi="Times New Roman"/>
              </w:rPr>
              <w:t xml:space="preserve"> ochrony środowiska i gospodarki wodnej (wojewódzkie fundusze)</w:t>
            </w:r>
            <w:r w:rsidRPr="00CC399D">
              <w:rPr>
                <w:rFonts w:ascii="Times New Roman" w:hAnsi="Times New Roman"/>
              </w:rPr>
              <w:t>, a także stosowania przepis</w:t>
            </w:r>
            <w:r w:rsidR="0016145C" w:rsidRPr="00CC399D">
              <w:rPr>
                <w:rFonts w:ascii="Times New Roman" w:hAnsi="Times New Roman"/>
              </w:rPr>
              <w:t>ów</w:t>
            </w:r>
            <w:r w:rsidRPr="00CC399D">
              <w:rPr>
                <w:rFonts w:ascii="Times New Roman" w:hAnsi="Times New Roman"/>
              </w:rPr>
              <w:t xml:space="preserve"> </w:t>
            </w:r>
            <w:r w:rsidRPr="00CC399D">
              <w:rPr>
                <w:rFonts w:ascii="Times New Roman" w:hAnsi="Times New Roman"/>
                <w:iCs/>
              </w:rPr>
              <w:t xml:space="preserve">rozporządzenia </w:t>
            </w:r>
            <w:r w:rsidR="0016145C" w:rsidRPr="00CC399D">
              <w:rPr>
                <w:rFonts w:ascii="Times New Roman" w:hAnsi="Times New Roman"/>
                <w:iCs/>
              </w:rPr>
              <w:t>Rady Minist</w:t>
            </w:r>
            <w:r w:rsidR="00CC399D" w:rsidRPr="00CC399D">
              <w:rPr>
                <w:rFonts w:ascii="Times New Roman" w:hAnsi="Times New Roman"/>
                <w:iCs/>
              </w:rPr>
              <w:t>r</w:t>
            </w:r>
            <w:r w:rsidR="0016145C" w:rsidRPr="00CC399D">
              <w:rPr>
                <w:rFonts w:ascii="Times New Roman" w:hAnsi="Times New Roman"/>
                <w:iCs/>
              </w:rPr>
              <w:t>ów</w:t>
            </w:r>
            <w:r w:rsidR="00CC399D" w:rsidRPr="00CC399D">
              <w:rPr>
                <w:rFonts w:ascii="Times New Roman" w:hAnsi="Times New Roman"/>
              </w:rPr>
              <w:t xml:space="preserve"> zmieniającego rozporządzenie w sprawie ustalenia mapy pomocy regionalnej na lata 2022–2027</w:t>
            </w:r>
            <w:r w:rsidR="00CC399D">
              <w:rPr>
                <w:rFonts w:ascii="Times New Roman" w:hAnsi="Times New Roman"/>
              </w:rPr>
              <w:t>.</w:t>
            </w:r>
          </w:p>
          <w:p w14:paraId="632ABF97" w14:textId="10605B4A" w:rsidR="00C64F7D" w:rsidRPr="00CC399D" w:rsidRDefault="00E92E2A" w:rsidP="00CC39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F1EB4">
              <w:rPr>
                <w:rFonts w:ascii="Times New Roman" w:hAnsi="Times New Roman"/>
              </w:rPr>
              <w:t xml:space="preserve">W celu zapewnienia przejrzystości </w:t>
            </w:r>
            <w:r w:rsidRPr="001F1EB4">
              <w:rPr>
                <w:rFonts w:ascii="Times New Roman" w:hAnsi="Times New Roman"/>
                <w:lang w:eastAsia="pl-PL"/>
              </w:rPr>
              <w:t>przepisów przedmiotowego rozporządzenia dla beneficjentów pomocy publicznej udzielanej ze środków N</w:t>
            </w:r>
            <w:r w:rsidR="009B20FB" w:rsidRPr="001F1EB4">
              <w:rPr>
                <w:rFonts w:ascii="Times New Roman" w:hAnsi="Times New Roman"/>
                <w:lang w:eastAsia="pl-PL"/>
              </w:rPr>
              <w:t>arodowego Funduszu</w:t>
            </w:r>
            <w:r w:rsidRPr="001F1EB4">
              <w:rPr>
                <w:rFonts w:ascii="Times New Roman" w:hAnsi="Times New Roman"/>
                <w:lang w:eastAsia="pl-PL"/>
              </w:rPr>
              <w:t xml:space="preserve"> i </w:t>
            </w:r>
            <w:r w:rsidR="009E3D64" w:rsidRPr="001F1EB4">
              <w:rPr>
                <w:rFonts w:ascii="Times New Roman" w:hAnsi="Times New Roman"/>
                <w:lang w:eastAsia="pl-PL"/>
              </w:rPr>
              <w:t xml:space="preserve">wojewódzkich funduszy </w:t>
            </w:r>
            <w:r w:rsidRPr="001F1EB4">
              <w:rPr>
                <w:rFonts w:ascii="Times New Roman" w:hAnsi="Times New Roman"/>
              </w:rPr>
              <w:t xml:space="preserve">zostaną uaktualnione przepisy w związku </w:t>
            </w:r>
            <w:r w:rsidR="00517C11" w:rsidRPr="001F1EB4">
              <w:rPr>
                <w:rFonts w:ascii="Times New Roman" w:hAnsi="Times New Roman"/>
              </w:rPr>
              <w:t xml:space="preserve">ze zmianą </w:t>
            </w:r>
            <w:r w:rsidRPr="001F1EB4">
              <w:rPr>
                <w:rFonts w:ascii="Times New Roman" w:eastAsia="Times New Roman" w:hAnsi="Times New Roman"/>
                <w:bCs/>
                <w:lang w:eastAsia="pl-PL"/>
              </w:rPr>
              <w:t>rozporządzeni</w:t>
            </w:r>
            <w:r w:rsidR="00517C11" w:rsidRPr="001F1EB4">
              <w:rPr>
                <w:rFonts w:ascii="Times New Roman" w:eastAsia="Times New Roman" w:hAnsi="Times New Roman"/>
                <w:bCs/>
                <w:lang w:eastAsia="pl-PL"/>
              </w:rPr>
              <w:t>a</w:t>
            </w:r>
            <w:r w:rsidR="00CC399D" w:rsidRPr="00CC399D">
              <w:rPr>
                <w:rFonts w:ascii="Times New Roman" w:hAnsi="Times New Roman"/>
                <w:iCs/>
              </w:rPr>
              <w:t xml:space="preserve"> Rady Ministrów</w:t>
            </w:r>
            <w:r w:rsidR="00CC399D" w:rsidRPr="00CC399D">
              <w:rPr>
                <w:rFonts w:ascii="Times New Roman" w:hAnsi="Times New Roman"/>
              </w:rPr>
              <w:t xml:space="preserve"> w sprawie ustalenia mapy pomocy regionalnej na lata 2022–2027</w:t>
            </w:r>
            <w:r w:rsidR="00C5486F" w:rsidRPr="001F1EB4">
              <w:rPr>
                <w:rFonts w:ascii="Times New Roman" w:hAnsi="Times New Roman"/>
                <w:iCs/>
              </w:rPr>
              <w:t>.</w:t>
            </w:r>
          </w:p>
          <w:p w14:paraId="2C1AD4E6" w14:textId="4F82B15E" w:rsidR="006A701A" w:rsidRPr="001F1EB4" w:rsidRDefault="00517C11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Jednocześnie nie ma możliwości osiągni</w:t>
            </w:r>
            <w:r w:rsidR="00C73BBA" w:rsidRPr="001F1EB4"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cia celu wprowadzenia przedmiotowej regulacji w sposób inny niż przez podjęcie właściwych działań legislacyjnych.</w:t>
            </w:r>
          </w:p>
        </w:tc>
      </w:tr>
      <w:tr w:rsidR="006A701A" w:rsidRPr="001F1EB4" w14:paraId="0BC804EE" w14:textId="77777777" w:rsidTr="00676C8D">
        <w:trPr>
          <w:trHeight w:val="307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1D70CF28" w14:textId="77777777" w:rsidR="006A701A" w:rsidRPr="001F1EB4" w:rsidRDefault="009E3C4B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1F1EB4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1F1EB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1F1EB4" w14:paraId="6643E08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3C1755D0" w14:textId="64937E08" w:rsidR="006A701A" w:rsidRPr="001F1EB4" w:rsidRDefault="00E92E2A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Wszystkie </w:t>
            </w:r>
            <w:r w:rsidR="002F5EEB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aństwa </w:t>
            </w:r>
            <w:r w:rsidR="002F5EEB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złonkowskie obowiązuje wymóg stosowania przepisów i regulacji Komisji Europejskiej dotyczących udzielania pomocy publicznej, w tym w zakresie ustanawiania krajowych programów pomocowych lub dostosowania istniejących programów do nowych przepisów.</w:t>
            </w:r>
          </w:p>
        </w:tc>
      </w:tr>
      <w:tr w:rsidR="006A701A" w:rsidRPr="001F1EB4" w14:paraId="12A33B47" w14:textId="77777777" w:rsidTr="00676C8D">
        <w:trPr>
          <w:trHeight w:val="359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550A992D" w14:textId="77777777" w:rsidR="006A701A" w:rsidRPr="001F1EB4" w:rsidRDefault="006A701A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1F1EB4" w14:paraId="05552CDB" w14:textId="77777777" w:rsidTr="001F1EB4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B25C3CC" w14:textId="77777777" w:rsidR="00260F33" w:rsidRPr="001F1EB4" w:rsidRDefault="00260F3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12D53B02" w14:textId="77777777" w:rsidR="00260F33" w:rsidRPr="001F1EB4" w:rsidRDefault="00563199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874" w:type="dxa"/>
            <w:gridSpan w:val="8"/>
            <w:shd w:val="clear" w:color="auto" w:fill="auto"/>
          </w:tcPr>
          <w:p w14:paraId="194583A9" w14:textId="77777777" w:rsidR="00260F33" w:rsidRPr="001F1EB4" w:rsidRDefault="00260F3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1F1EB4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4103" w:type="dxa"/>
            <w:gridSpan w:val="7"/>
            <w:shd w:val="clear" w:color="auto" w:fill="auto"/>
          </w:tcPr>
          <w:p w14:paraId="1AD8AC42" w14:textId="77777777" w:rsidR="00260F33" w:rsidRPr="001F1EB4" w:rsidRDefault="00260F3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1F1EB4" w14:paraId="53AAC0AE" w14:textId="77777777" w:rsidTr="001F1EB4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A68EF9" w14:textId="6EA5E815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Przedsiębiorcy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23C7AFE4" w14:textId="74A4A5CA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Wszyscy przedsiębiorcy (mikro</w:t>
            </w:r>
            <w:r w:rsidR="002F5EEB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, mali, średni i duzi przedsiębiorcy) na terenie całego kraju mogą ubiegać się o pomoc, z wyjątkiem sektorów oraz obszarów wyłączonych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lastRenderedPageBreak/>
              <w:t>projektowanym rozporządzeniem</w:t>
            </w:r>
          </w:p>
        </w:tc>
        <w:tc>
          <w:tcPr>
            <w:tcW w:w="1874" w:type="dxa"/>
            <w:gridSpan w:val="8"/>
            <w:shd w:val="clear" w:color="auto" w:fill="auto"/>
          </w:tcPr>
          <w:p w14:paraId="3EB3719B" w14:textId="479CCB3F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lastRenderedPageBreak/>
              <w:t>----------------------</w:t>
            </w:r>
          </w:p>
        </w:tc>
        <w:tc>
          <w:tcPr>
            <w:tcW w:w="4103" w:type="dxa"/>
            <w:gridSpan w:val="7"/>
            <w:shd w:val="clear" w:color="auto" w:fill="auto"/>
          </w:tcPr>
          <w:p w14:paraId="051A0E7F" w14:textId="115748D7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Możliwość uzyskania, przez przedsiębiorców spełniających warunki określone w rozporządzeniu, regionalnej pomocy publicznej inwestycyjnej na cele z zakresu ochrony środowiska</w:t>
            </w:r>
          </w:p>
        </w:tc>
      </w:tr>
      <w:tr w:rsidR="00260F33" w:rsidRPr="001F1EB4" w14:paraId="2FDE3E7F" w14:textId="77777777" w:rsidTr="001F1EB4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8AEA2EF" w14:textId="071AE499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Narodowy Fundusz oraz wojewódzkie fundusze 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3EAD8EDB" w14:textId="55962167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Narodowy Fundusz i 16 wojewódzkich funduszy</w:t>
            </w:r>
          </w:p>
        </w:tc>
        <w:tc>
          <w:tcPr>
            <w:tcW w:w="1874" w:type="dxa"/>
            <w:gridSpan w:val="8"/>
            <w:shd w:val="clear" w:color="auto" w:fill="auto"/>
          </w:tcPr>
          <w:p w14:paraId="234E2DD8" w14:textId="347A27CD" w:rsidR="00260F33" w:rsidRPr="001F1EB4" w:rsidRDefault="00515015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--------------------</w:t>
            </w:r>
          </w:p>
        </w:tc>
        <w:tc>
          <w:tcPr>
            <w:tcW w:w="4103" w:type="dxa"/>
            <w:gridSpan w:val="7"/>
            <w:shd w:val="clear" w:color="auto" w:fill="auto"/>
          </w:tcPr>
          <w:p w14:paraId="0941797C" w14:textId="2DC07F40" w:rsidR="00260F33" w:rsidRPr="001F1EB4" w:rsidRDefault="001D0EB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Pomoc regionalna na ochronę środowiska </w:t>
            </w:r>
            <w:r w:rsidR="00C73BBA" w:rsidRPr="001F1EB4">
              <w:rPr>
                <w:rFonts w:ascii="Times New Roman" w:hAnsi="Times New Roman"/>
                <w:color w:val="000000"/>
                <w:spacing w:val="-2"/>
              </w:rPr>
              <w:t>zgodna z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73BBA" w:rsidRPr="001F1EB4">
              <w:rPr>
                <w:rFonts w:ascii="Times New Roman" w:hAnsi="Times New Roman"/>
                <w:color w:val="000000"/>
                <w:spacing w:val="-2"/>
              </w:rPr>
              <w:t xml:space="preserve">projektowanym rozporządzeniem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będzie udzielana przez krajowe fundusze ochrony środowiska i gospodarki wodnej (Narodowy Fundusz i wojewódzkie fundusze)</w:t>
            </w:r>
          </w:p>
        </w:tc>
      </w:tr>
      <w:tr w:rsidR="006A701A" w:rsidRPr="001F1EB4" w14:paraId="69B3A722" w14:textId="77777777" w:rsidTr="00676C8D">
        <w:trPr>
          <w:trHeight w:val="30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D9F7760" w14:textId="77777777" w:rsidR="006A701A" w:rsidRPr="001F1EB4" w:rsidRDefault="001B3460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1F1EB4">
              <w:rPr>
                <w:rFonts w:ascii="Times New Roman" w:hAnsi="Times New Roman"/>
                <w:b/>
                <w:color w:val="000000"/>
              </w:rPr>
              <w:t>,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1F1EB4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1F1EB4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1F1EB4" w14:paraId="0A8C817F" w14:textId="77777777" w:rsidTr="00676C8D">
        <w:trPr>
          <w:trHeight w:val="342"/>
        </w:trPr>
        <w:tc>
          <w:tcPr>
            <w:tcW w:w="10937" w:type="dxa"/>
            <w:gridSpan w:val="25"/>
            <w:shd w:val="clear" w:color="auto" w:fill="FFFFFF"/>
          </w:tcPr>
          <w:p w14:paraId="2C1FAB6E" w14:textId="17AA395E" w:rsidR="00CB6F96" w:rsidRPr="001F1EB4" w:rsidRDefault="00CB6F96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1D0EBC" w:rsidRPr="001F1EB4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ie był przedmiotem </w:t>
            </w:r>
            <w:proofErr w:type="spellStart"/>
            <w:r w:rsidRPr="001F1EB4">
              <w:rPr>
                <w:rFonts w:ascii="Times New Roman" w:hAnsi="Times New Roman"/>
                <w:color w:val="000000"/>
                <w:spacing w:val="-2"/>
              </w:rPr>
              <w:t>pre</w:t>
            </w:r>
            <w:proofErr w:type="spellEnd"/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-konsultacji. </w:t>
            </w:r>
          </w:p>
          <w:p w14:paraId="560059E6" w14:textId="4F4DA5A0" w:rsidR="00CB6F96" w:rsidRPr="001F1EB4" w:rsidRDefault="00CB6F96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Projekt, zgodnie z art. 5 ustawy z dnia 7 lipca 2005 r. o działalności lobbingowej w procesie stanowienia prawa i § 52 uchwały nr 190 Rady Ministrów z dnia 29 października 2013 r. – Regulamin pracy Rady Ministrów</w:t>
            </w:r>
            <w:r w:rsidR="00E37030" w:rsidRPr="001F1EB4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zosta</w:t>
            </w:r>
            <w:r w:rsidR="00CC399D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</w:t>
            </w:r>
            <w:r w:rsidR="00E37030" w:rsidRPr="001F1EB4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na stronie podmiotowej Rządowego Centrum Legislacji, w serwisie Rządowy Proces Legislacyjny. </w:t>
            </w:r>
          </w:p>
          <w:p w14:paraId="6685BC92" w14:textId="5B91312E" w:rsidR="00CB6F96" w:rsidRPr="001F1EB4" w:rsidRDefault="0028187D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CC399D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 xml:space="preserve"> przekazany do konsultacji (</w:t>
            </w:r>
            <w:r w:rsidR="00DB245C" w:rsidRPr="001F1EB4">
              <w:rPr>
                <w:rFonts w:ascii="Times New Roman" w:hAnsi="Times New Roman"/>
                <w:color w:val="000000"/>
                <w:spacing w:val="-2"/>
              </w:rPr>
              <w:t>10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 xml:space="preserve"> dni) do następujących podmiotów: </w:t>
            </w:r>
          </w:p>
          <w:p w14:paraId="7EA6C687" w14:textId="4CDE8088" w:rsidR="001D0EBC" w:rsidRPr="001F1EB4" w:rsidRDefault="001D0EBC" w:rsidP="001F1EB4">
            <w:pPr>
              <w:pStyle w:val="Akapitzlist"/>
              <w:numPr>
                <w:ilvl w:val="0"/>
                <w:numId w:val="31"/>
              </w:numPr>
              <w:tabs>
                <w:tab w:val="left" w:pos="340"/>
              </w:tabs>
              <w:spacing w:line="240" w:lineRule="auto"/>
              <w:ind w:left="0" w:firstLine="0"/>
              <w:rPr>
                <w:rFonts w:ascii="Times New Roman" w:hAnsi="Times New Roman"/>
                <w:lang w:eastAsia="pl-PL"/>
              </w:rPr>
            </w:pPr>
            <w:r w:rsidRPr="001F1EB4">
              <w:rPr>
                <w:rFonts w:ascii="Times New Roman" w:hAnsi="Times New Roman"/>
                <w:lang w:eastAsia="pl-PL"/>
              </w:rPr>
              <w:t>Izba Gospodarcza Energetyki i Ochrony Środowiska (</w:t>
            </w:r>
            <w:hyperlink r:id="rId8" w:history="1">
              <w:r w:rsidRPr="001F1EB4">
                <w:rPr>
                  <w:rStyle w:val="Hipercze"/>
                  <w:rFonts w:ascii="Times New Roman" w:hAnsi="Times New Roman"/>
                </w:rPr>
                <w:t>sekretariat@igeos.pl</w:t>
              </w:r>
            </w:hyperlink>
            <w:r w:rsidRPr="001F1EB4">
              <w:rPr>
                <w:rFonts w:ascii="Times New Roman" w:hAnsi="Times New Roman"/>
              </w:rPr>
              <w:t>),</w:t>
            </w:r>
          </w:p>
          <w:p w14:paraId="5F1B3169" w14:textId="77777777" w:rsidR="001D0EBC" w:rsidRPr="001F1EB4" w:rsidRDefault="001D0EBC" w:rsidP="001F1EB4">
            <w:pPr>
              <w:pStyle w:val="Akapitzlist"/>
              <w:numPr>
                <w:ilvl w:val="0"/>
                <w:numId w:val="31"/>
              </w:numPr>
              <w:tabs>
                <w:tab w:val="left" w:pos="34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  <w:lang w:eastAsia="pl-PL"/>
              </w:rPr>
              <w:t>Izba Gospodarcza Ciepłownictwo Polskie (</w:t>
            </w:r>
            <w:hyperlink r:id="rId9" w:history="1">
              <w:r w:rsidRPr="001F1EB4">
                <w:rPr>
                  <w:rStyle w:val="Hipercze"/>
                  <w:rFonts w:ascii="Times New Roman" w:hAnsi="Times New Roman"/>
                </w:rPr>
                <w:t>bi.warszawa@igcp.org.pl</w:t>
              </w:r>
            </w:hyperlink>
            <w:r w:rsidRPr="001F1EB4">
              <w:rPr>
                <w:rFonts w:ascii="Times New Roman" w:hAnsi="Times New Roman"/>
                <w:lang w:eastAsia="pl-PL"/>
              </w:rPr>
              <w:t>),</w:t>
            </w:r>
          </w:p>
          <w:p w14:paraId="31437977" w14:textId="77777777" w:rsidR="001D0EBC" w:rsidRPr="001F1EB4" w:rsidRDefault="001D0EBC" w:rsidP="001F1EB4">
            <w:pPr>
              <w:pStyle w:val="Akapitzlist"/>
              <w:numPr>
                <w:ilvl w:val="0"/>
                <w:numId w:val="31"/>
              </w:numPr>
              <w:tabs>
                <w:tab w:val="left" w:pos="340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</w:rPr>
              <w:t>Instytut na rzecz Ekorozwoju (</w:t>
            </w:r>
            <w:hyperlink r:id="rId10" w:history="1">
              <w:r w:rsidRPr="001F1EB4">
                <w:rPr>
                  <w:rStyle w:val="Hipercze"/>
                  <w:rFonts w:ascii="Times New Roman" w:hAnsi="Times New Roman"/>
                </w:rPr>
                <w:t>ine@ine-isd.org.pl</w:t>
              </w:r>
            </w:hyperlink>
            <w:r w:rsidRPr="001F1EB4">
              <w:rPr>
                <w:rFonts w:ascii="Times New Roman" w:hAnsi="Times New Roman"/>
              </w:rPr>
              <w:t xml:space="preserve">), </w:t>
            </w:r>
          </w:p>
          <w:p w14:paraId="0497886D" w14:textId="77777777" w:rsidR="001D0EBC" w:rsidRPr="001F1EB4" w:rsidRDefault="001D0EBC" w:rsidP="001F1EB4">
            <w:pPr>
              <w:numPr>
                <w:ilvl w:val="0"/>
                <w:numId w:val="3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</w:rPr>
              <w:t>Krajowa Izba Gospodarcza (</w:t>
            </w:r>
            <w:hyperlink r:id="rId11" w:tgtFrame="_blank" w:history="1">
              <w:r w:rsidRPr="001F1EB4">
                <w:rPr>
                  <w:rStyle w:val="Hipercze"/>
                  <w:rFonts w:ascii="Times New Roman" w:hAnsi="Times New Roman"/>
                </w:rPr>
                <w:t>kig@kig.pl</w:t>
              </w:r>
            </w:hyperlink>
            <w:r w:rsidRPr="001F1EB4">
              <w:rPr>
                <w:rFonts w:ascii="Times New Roman" w:hAnsi="Times New Roman"/>
              </w:rPr>
              <w:t xml:space="preserve">), </w:t>
            </w:r>
          </w:p>
          <w:p w14:paraId="445967EF" w14:textId="77777777" w:rsidR="001D0EBC" w:rsidRPr="001F1EB4" w:rsidRDefault="001D0EBC" w:rsidP="001F1EB4">
            <w:pPr>
              <w:numPr>
                <w:ilvl w:val="0"/>
                <w:numId w:val="3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</w:rPr>
              <w:t>Polska Agencja Rozwoju Przedsiębiorczości (</w:t>
            </w:r>
            <w:hyperlink r:id="rId12" w:history="1">
              <w:r w:rsidRPr="001F1EB4">
                <w:rPr>
                  <w:rStyle w:val="Hipercze"/>
                  <w:rFonts w:ascii="Times New Roman" w:hAnsi="Times New Roman"/>
                </w:rPr>
                <w:t>biuro@parp.gov.pl</w:t>
              </w:r>
            </w:hyperlink>
            <w:r w:rsidRPr="001F1EB4">
              <w:rPr>
                <w:rFonts w:ascii="Times New Roman" w:hAnsi="Times New Roman"/>
              </w:rPr>
              <w:t xml:space="preserve">), </w:t>
            </w:r>
          </w:p>
          <w:p w14:paraId="34F5075A" w14:textId="77777777" w:rsidR="001D0EBC" w:rsidRPr="001F1EB4" w:rsidRDefault="001D0EBC" w:rsidP="001F1EB4">
            <w:pPr>
              <w:numPr>
                <w:ilvl w:val="0"/>
                <w:numId w:val="3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</w:rPr>
              <w:t>Polska Izba Ekologii (</w:t>
            </w:r>
            <w:hyperlink r:id="rId13" w:history="1">
              <w:r w:rsidRPr="001F1EB4">
                <w:rPr>
                  <w:rStyle w:val="Hipercze"/>
                  <w:rFonts w:ascii="Times New Roman" w:hAnsi="Times New Roman"/>
                </w:rPr>
                <w:t>pie@pie.pl</w:t>
              </w:r>
            </w:hyperlink>
            <w:r w:rsidRPr="001F1EB4">
              <w:rPr>
                <w:rFonts w:ascii="Times New Roman" w:hAnsi="Times New Roman"/>
              </w:rPr>
              <w:t xml:space="preserve">), </w:t>
            </w:r>
          </w:p>
          <w:p w14:paraId="3727E522" w14:textId="77777777" w:rsidR="001D0EBC" w:rsidRPr="001F1EB4" w:rsidRDefault="001D0EBC" w:rsidP="001F1EB4">
            <w:pPr>
              <w:numPr>
                <w:ilvl w:val="0"/>
                <w:numId w:val="3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</w:rPr>
              <w:t>Polski Klub Ekologiczny (</w:t>
            </w:r>
            <w:hyperlink r:id="rId14" w:tgtFrame="_blank" w:history="1">
              <w:r w:rsidRPr="001F1EB4">
                <w:rPr>
                  <w:rStyle w:val="Hipercze"/>
                  <w:rFonts w:ascii="Times New Roman" w:hAnsi="Times New Roman"/>
                </w:rPr>
                <w:t>zarzad@zgpke.pl</w:t>
              </w:r>
            </w:hyperlink>
            <w:r w:rsidRPr="001F1EB4">
              <w:rPr>
                <w:rFonts w:ascii="Times New Roman" w:hAnsi="Times New Roman"/>
              </w:rPr>
              <w:t xml:space="preserve">). </w:t>
            </w:r>
          </w:p>
          <w:p w14:paraId="3A7CCF61" w14:textId="37A62465" w:rsidR="00CB6F96" w:rsidRPr="001F1EB4" w:rsidRDefault="00E37030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>rojekt zosta</w:t>
            </w:r>
            <w:r w:rsidR="00CC399D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 xml:space="preserve"> przekazany do zaopiniowania</w:t>
            </w:r>
            <w:r w:rsidR="00882A2D" w:rsidRPr="001F1EB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B6F96" w:rsidRPr="001F1EB4">
              <w:rPr>
                <w:rFonts w:ascii="Times New Roman" w:hAnsi="Times New Roman"/>
                <w:color w:val="000000"/>
                <w:spacing w:val="-2"/>
              </w:rPr>
              <w:t>następującym podmiotom:</w:t>
            </w:r>
          </w:p>
          <w:p w14:paraId="24CA382E" w14:textId="6B793948" w:rsidR="001D0EBC" w:rsidRPr="001F1EB4" w:rsidRDefault="001D0EBC" w:rsidP="001F1EB4">
            <w:pPr>
              <w:numPr>
                <w:ilvl w:val="0"/>
                <w:numId w:val="32"/>
              </w:numPr>
              <w:spacing w:line="240" w:lineRule="auto"/>
              <w:ind w:left="322" w:hanging="32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Narodowemu Funduszowi Ochrony Środowiska i Gospodarki Wodnej</w:t>
            </w:r>
            <w:r w:rsidR="008B31FD" w:rsidRPr="001F1EB4">
              <w:rPr>
                <w:rFonts w:ascii="Times New Roman" w:hAnsi="Times New Roman"/>
                <w:color w:val="000000"/>
                <w:spacing w:val="-2"/>
              </w:rPr>
              <w:t xml:space="preserve"> i </w:t>
            </w:r>
            <w:r w:rsidR="005E6E8B" w:rsidRPr="001F1EB4">
              <w:rPr>
                <w:rFonts w:ascii="Times New Roman" w:hAnsi="Times New Roman"/>
                <w:color w:val="000000"/>
                <w:spacing w:val="-2"/>
              </w:rPr>
              <w:t xml:space="preserve">16 </w:t>
            </w:r>
            <w:r w:rsidR="008B31FD" w:rsidRPr="001F1EB4">
              <w:rPr>
                <w:rFonts w:ascii="Times New Roman" w:hAnsi="Times New Roman"/>
                <w:color w:val="000000"/>
                <w:spacing w:val="-2"/>
              </w:rPr>
              <w:t>wojewódzkim funduszom ochrony środowiska i gospodarki wodnej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(10 dni)</w:t>
            </w:r>
            <w:r w:rsidR="002F5EEB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7CDA0BFB" w14:textId="1AD2017F" w:rsidR="001D0EBC" w:rsidRPr="001F1EB4" w:rsidRDefault="001D0EBC" w:rsidP="001F1EB4">
            <w:pPr>
              <w:numPr>
                <w:ilvl w:val="0"/>
                <w:numId w:val="32"/>
              </w:numPr>
              <w:spacing w:line="240" w:lineRule="auto"/>
              <w:ind w:left="322" w:hanging="322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Prezesowi Urzędu Ochrony Konkurencji i Konsumentów (21 dni)</w:t>
            </w:r>
            <w:r w:rsidRPr="001F1EB4">
              <w:rPr>
                <w:rFonts w:ascii="Times New Roman" w:hAnsi="Times New Roman"/>
              </w:rPr>
              <w:t xml:space="preserve"> na podstawie art. 12 ust. 1 w zw. z art. 14 ustawy z dnia 30 kwietnia 2004 r. o postępowaniu w sprawach dotyczących pomocy publicznej (</w:t>
            </w:r>
            <w:r w:rsidR="00264CFA" w:rsidRPr="001F1EB4">
              <w:rPr>
                <w:rFonts w:ascii="Times New Roman" w:hAnsi="Times New Roman"/>
              </w:rPr>
              <w:t xml:space="preserve">Dz. U. </w:t>
            </w:r>
            <w:r w:rsidR="002F5EEB">
              <w:rPr>
                <w:rFonts w:ascii="Times New Roman" w:hAnsi="Times New Roman"/>
              </w:rPr>
              <w:t xml:space="preserve">z </w:t>
            </w:r>
            <w:r w:rsidR="00264CFA" w:rsidRPr="001F1EB4">
              <w:rPr>
                <w:rFonts w:ascii="Times New Roman" w:hAnsi="Times New Roman"/>
              </w:rPr>
              <w:t>2023 r. poz. 702</w:t>
            </w:r>
            <w:r w:rsidR="005E2B40">
              <w:rPr>
                <w:rFonts w:ascii="Times New Roman" w:hAnsi="Times New Roman"/>
              </w:rPr>
              <w:t xml:space="preserve">, z </w:t>
            </w:r>
            <w:proofErr w:type="spellStart"/>
            <w:r w:rsidR="005E2B40">
              <w:rPr>
                <w:rFonts w:ascii="Times New Roman" w:hAnsi="Times New Roman"/>
              </w:rPr>
              <w:t>późn</w:t>
            </w:r>
            <w:proofErr w:type="spellEnd"/>
            <w:r w:rsidR="005E2B40">
              <w:rPr>
                <w:rFonts w:ascii="Times New Roman" w:hAnsi="Times New Roman"/>
              </w:rPr>
              <w:t>. zm.</w:t>
            </w:r>
            <w:r w:rsidRPr="001F1EB4">
              <w:rPr>
                <w:rFonts w:ascii="Times New Roman" w:hAnsi="Times New Roman"/>
              </w:rPr>
              <w:t>).</w:t>
            </w:r>
          </w:p>
          <w:p w14:paraId="2561F86E" w14:textId="7BCF14DF" w:rsidR="001D0EBC" w:rsidRPr="001F1EB4" w:rsidRDefault="002D7FA9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F1EB4">
              <w:rPr>
                <w:rFonts w:ascii="Times New Roman" w:hAnsi="Times New Roman"/>
                <w:color w:val="000000"/>
                <w:lang w:eastAsia="pl-PL"/>
              </w:rPr>
              <w:t>Z uwagi na zakres projektu, który nie dotyczy zadań związków zawodowych, projekt nie podlega opiniowaniu przez reprezentatywne związki zawodowe.</w:t>
            </w:r>
          </w:p>
          <w:p w14:paraId="670BEC7E" w14:textId="5260BB94" w:rsidR="002D7FA9" w:rsidRPr="001F1EB4" w:rsidRDefault="002D7FA9" w:rsidP="001F1EB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Z uwagi na zakres projektu, który</w:t>
            </w:r>
            <w:r w:rsidR="001D0EBC" w:rsidRPr="001F1EB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nie dotyczy praw i interesów związków pracodawców, projekt nie podlega opiniowaniu przez reprezentatywne organizacje pracodawców</w:t>
            </w:r>
            <w:r w:rsidR="00E37030" w:rsidRPr="001F1EB4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14:paraId="087B7296" w14:textId="6408ED50" w:rsidR="00E37030" w:rsidRPr="001F1EB4" w:rsidRDefault="00E37030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F1EB4">
              <w:rPr>
                <w:rFonts w:ascii="Times New Roman" w:hAnsi="Times New Roman"/>
                <w:color w:val="000000"/>
                <w:lang w:eastAsia="pl-PL"/>
              </w:rPr>
              <w:t>Projekt nie podlega opiniowaniu przez Komisję Wspólną Rządu i Samorządu Terytorialnego, gdyż</w:t>
            </w:r>
            <w:r w:rsidR="001D0EBC" w:rsidRPr="001F1EB4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lang w:eastAsia="pl-PL"/>
              </w:rPr>
              <w:t xml:space="preserve">nie dotyczy spraw związanych z samorządem terytorialnym, o których mowa w ustawie z dnia 6 maja 2005 r. o Komisji Wspólnej Rządu i Samorządu Terytorialnego oraz o przedstawicielach Rzeczypospolitej Polskiej w Komitecie Regionów Unii Europejskiej. </w:t>
            </w:r>
          </w:p>
          <w:p w14:paraId="29567E86" w14:textId="4584FA04" w:rsidR="00DC330E" w:rsidRPr="001F1EB4" w:rsidRDefault="00E37030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F1EB4">
              <w:rPr>
                <w:rFonts w:ascii="Times New Roman" w:hAnsi="Times New Roman"/>
                <w:color w:val="000000"/>
                <w:lang w:eastAsia="pl-PL"/>
              </w:rPr>
              <w:t>Projekt nie dotyczy spraw, o których mowa w art. 1 ustawy z dnia 24 lipca 2015 r. o Radzie Dialogu Społecznego i innych instytucji dialogu społecznego, wobec czego nie wymaga zaopiniowania przez RDS.</w:t>
            </w:r>
          </w:p>
          <w:p w14:paraId="2483701D" w14:textId="19785122" w:rsidR="004328C6" w:rsidRPr="001F1EB4" w:rsidRDefault="004328C6" w:rsidP="001F1E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F1EB4">
              <w:rPr>
                <w:rFonts w:ascii="Times New Roman" w:hAnsi="Times New Roman"/>
                <w:color w:val="000000"/>
                <w:lang w:eastAsia="pl-PL"/>
              </w:rPr>
              <w:t>Projekt rozporządzenia nie wymaga przedstawienia właściwym instytucjom i organom Unii Europejskiej, w tym Europejskiemu Bankowi Centralnemu, celem uzyskania opinii, dokonania powiadomienia, konsultacji albo uzgodnienia projektu.</w:t>
            </w:r>
          </w:p>
          <w:p w14:paraId="5553CA80" w14:textId="3D8AFA3B" w:rsidR="00DB245C" w:rsidRPr="001F1EB4" w:rsidRDefault="001F1EB4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Wyniki opiniowania i konsultacji publicznych zosta</w:t>
            </w:r>
            <w:r w:rsidR="00CC399D">
              <w:rPr>
                <w:rFonts w:ascii="Times New Roman" w:hAnsi="Times New Roman"/>
                <w:color w:val="000000"/>
                <w:spacing w:val="-2"/>
              </w:rPr>
              <w:t>ną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omówione w raporcie z konsultacji, zawierającym zestawienie przedstawionych stanowisk lub opinii i odniesienie się do nich przez organ wnioskujący, udostępnionym na stronie Rządowego Centrum Legislacji, w zakładce Rządowy Proces Legislacyjny</w:t>
            </w:r>
            <w:r w:rsidR="00C1330C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6A701A" w:rsidRPr="001F1EB4" w14:paraId="6D7D1665" w14:textId="77777777" w:rsidTr="00676C8D">
        <w:trPr>
          <w:trHeight w:val="36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4B509551" w14:textId="77777777" w:rsidR="006A701A" w:rsidRPr="001F1EB4" w:rsidRDefault="006A701A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1F1EB4" w14:paraId="0105ED96" w14:textId="77777777" w:rsidTr="00676C8D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2D115F4" w14:textId="77777777" w:rsidR="00260F33" w:rsidRPr="001F1EB4" w:rsidRDefault="00821717" w:rsidP="001F1EB4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1F1EB4">
              <w:rPr>
                <w:rFonts w:ascii="Times New Roman" w:hAnsi="Times New Roman"/>
                <w:color w:val="000000"/>
              </w:rPr>
              <w:t>stałe</w:t>
            </w:r>
            <w:r w:rsidRPr="001F1EB4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7804" w:type="dxa"/>
            <w:gridSpan w:val="21"/>
            <w:shd w:val="clear" w:color="auto" w:fill="FFFFFF"/>
          </w:tcPr>
          <w:p w14:paraId="5A4415D2" w14:textId="77777777" w:rsidR="00260F33" w:rsidRPr="001F1EB4" w:rsidRDefault="00260F33" w:rsidP="001F1EB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1F1EB4">
              <w:rPr>
                <w:rFonts w:ascii="Times New Roman" w:hAnsi="Times New Roman"/>
                <w:color w:val="000000"/>
              </w:rPr>
              <w:t xml:space="preserve">mln </w:t>
            </w:r>
            <w:r w:rsidRPr="001F1EB4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57668E" w:rsidRPr="001F1EB4" w14:paraId="703AD465" w14:textId="77777777" w:rsidTr="00676C8D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B78543B" w14:textId="77777777" w:rsidR="0057668E" w:rsidRPr="001F1EB4" w:rsidRDefault="0057668E" w:rsidP="001F1EB4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24432E1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609FB3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7EDB9E8B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5E38E6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B9B9E1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F1CBCE9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4C881E1F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shd w:val="clear" w:color="auto" w:fill="FFFFFF"/>
          </w:tcPr>
          <w:p w14:paraId="1CF85F2F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7F685255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B72ED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DE4C53C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shd w:val="clear" w:color="auto" w:fill="FFFFFF"/>
          </w:tcPr>
          <w:p w14:paraId="4C6F9884" w14:textId="77777777" w:rsidR="0057668E" w:rsidRPr="001F1EB4" w:rsidRDefault="0057668E" w:rsidP="001F1EB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="00CF5F4F" w:rsidRPr="001F1EB4">
              <w:rPr>
                <w:rFonts w:ascii="Times New Roman" w:hAnsi="Times New Roman"/>
                <w:i/>
                <w:color w:val="000000"/>
                <w:spacing w:val="-2"/>
              </w:rPr>
              <w:t xml:space="preserve"> (0-10)</w:t>
            </w:r>
          </w:p>
        </w:tc>
      </w:tr>
      <w:tr w:rsidR="00C24D9B" w:rsidRPr="001F1EB4" w14:paraId="48DDC944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F31BBB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7BA448" w14:textId="3C5FF52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5A45B6" w14:textId="5D7D22D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4310BA5" w14:textId="6FA1A45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987915" w14:textId="216EF69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69E0B0" w14:textId="77758AA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4DD9369" w14:textId="735614A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36CE3F6" w14:textId="4863CDD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53720C6A" w14:textId="37DCBCB3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59531340" w14:textId="2A3FE1B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1668CC" w14:textId="6FC2F64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DBF3F2F" w14:textId="256F08F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5CE7EF8D" w14:textId="143DABFF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C24D9B" w:rsidRPr="001F1EB4" w14:paraId="52B39938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15C2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72AE6F" w14:textId="56520B4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9AB503" w14:textId="2486A71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D1F0203" w14:textId="5CC4D51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9D29B3" w14:textId="063025A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556E34" w14:textId="002258E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17180E2" w14:textId="40B8935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A6A163A" w14:textId="03F873A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72E3646B" w14:textId="6D78AA3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890434D" w14:textId="49282D0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72A022" w14:textId="2553F5A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55763D46" w14:textId="2103E38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34198943" w14:textId="1CFC1421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C24D9B" w:rsidRPr="001F1EB4" w14:paraId="122514D3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09D6EE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873D48" w14:textId="2D3CA66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46BE50" w14:textId="0AC8C0F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6FFBDA7" w14:textId="52A0A89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1BB185" w14:textId="78716EC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760CE9" w14:textId="32B440D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4DA3F6F" w14:textId="4827F23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3C0314F" w14:textId="3F82E7D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4F306F14" w14:textId="1C05ED9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02221C5" w14:textId="2A79823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762B55" w14:textId="128469B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3869082A" w14:textId="7CD7879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306AF426" w14:textId="0D9CFC33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6D98B0A1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C8CEA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D6B192" w14:textId="7210606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66E93C" w14:textId="794E388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10E694D" w14:textId="48DADA5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EAAC42" w14:textId="0EF668D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DF0810" w14:textId="1E1FB20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8452E79" w14:textId="40FE894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3114A309" w14:textId="7FE5E3A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7FBF6A41" w14:textId="315B5C9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D5C4595" w14:textId="18FC5F2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E65CA5" w14:textId="24DC3C6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B7CCEA1" w14:textId="300538D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6E0FC22A" w14:textId="5A83EB92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68C088A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BCF592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2596DE" w14:textId="5361932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19784B" w14:textId="61560D5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A28D78C" w14:textId="3D4B815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BE1EAE8" w14:textId="14AE280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D7FFA" w14:textId="7841345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C236E6A" w14:textId="7882754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064FB51F" w14:textId="3FDA062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3AE42D38" w14:textId="2A29D1A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5EA797B5" w14:textId="215D510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73D6D7" w14:textId="13F982E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D05D903" w14:textId="6620D00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046318F1" w14:textId="11F11EFA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3B80F11F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4743DD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33CEA" w14:textId="13DAA2F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44CFBA" w14:textId="45ABD86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7E1C9A4" w14:textId="6C9A5B2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0185D3" w14:textId="78A80903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77CE84" w14:textId="616E9F1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0C3A4FC9" w14:textId="6BDB127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34137D7B" w14:textId="4E5F835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6AC198A5" w14:textId="413F92F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009DE4A" w14:textId="3EF654E4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A18963" w14:textId="0B23810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11205FE7" w14:textId="6C19A6F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220BD898" w14:textId="6A3E159D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3769D6FE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AF0B0D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47D4EE" w14:textId="2F27E94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C074D1" w14:textId="292D8A5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A4E6544" w14:textId="5320BF8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8FDEC2" w14:textId="2A60D0C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619863" w14:textId="5F351164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391FD49F" w14:textId="11E919A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52CBC9E" w14:textId="3689B37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704CBF9B" w14:textId="5BB7DFD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B5F7EB7" w14:textId="3812E04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D116B" w14:textId="4732948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3E1EEAB" w14:textId="7A77DFB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2D8DE3D3" w14:textId="6AD01C19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47C3A97C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6990BB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6E25A8E" w14:textId="63CF75C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B8E6E8" w14:textId="28E659F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047F2CA6" w14:textId="281535B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E09208" w14:textId="50B9712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4EF973" w14:textId="75380684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FC481A0" w14:textId="015EEC1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20ADB097" w14:textId="3194FF9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425C660D" w14:textId="3C1ECCC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DC3C85A" w14:textId="04A3C49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EA176A" w14:textId="19BA2E4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5190F494" w14:textId="168EF81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4103BF03" w14:textId="4CD2D2C8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2862AAE0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49DA41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46D226" w14:textId="05D08C6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F8A9D0" w14:textId="2CA83E64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D975844" w14:textId="4D6E416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222263" w14:textId="19D07D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8E0934" w14:textId="6E69FEA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E03F68A" w14:textId="735BC80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7916067D" w14:textId="2316842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5D03DB13" w14:textId="31D86F2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7F856DE" w14:textId="572D4B1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29833B" w14:textId="7FA5967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0C9C1639" w14:textId="0E8AB53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5B0D4D7D" w14:textId="4EED2B7B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651BF37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420D84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0D7F5C" w14:textId="7A56D23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DBB062" w14:textId="6FCBCD5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0C0A6FC7" w14:textId="78916D8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6EE669" w14:textId="7E23B5A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89F7B3" w14:textId="3AFD7B6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BF078A6" w14:textId="2973D1E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5351645A" w14:textId="5B480FD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7483A7D6" w14:textId="76956AA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9CAA018" w14:textId="5D2A3D1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6CB386" w14:textId="3875CDA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E3010CA" w14:textId="1A5F7203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150111FE" w14:textId="7BA9EBF1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351D6B19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5742C3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lastRenderedPageBreak/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AA937B0" w14:textId="5AA5979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CA36BA" w14:textId="1DB6103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50A2449A" w14:textId="6C97FD7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C2EA946" w14:textId="1DE2C97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20E0C3" w14:textId="2058C0E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95B55E7" w14:textId="07ED983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3FFB808B" w14:textId="40F458B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2E7F37A1" w14:textId="78FBE77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185DAE0" w14:textId="72EC175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2AB6D6" w14:textId="66489E0D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CB52C6C" w14:textId="0AE4482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7D760EA9" w14:textId="40CD69B9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24D9B" w:rsidRPr="001F1EB4" w14:paraId="7FC2FE3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A261BE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8C90B0" w14:textId="72B06AB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978189" w14:textId="74FBB07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32513731" w14:textId="76ACF2E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BF2525" w14:textId="63EEB07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00EE2E" w14:textId="56F51335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6EBE50B8" w14:textId="12EEBEC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62BA659" w14:textId="6C18DE8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9" w:type="dxa"/>
            <w:shd w:val="clear" w:color="auto" w:fill="FFFFFF"/>
          </w:tcPr>
          <w:p w14:paraId="23994F6B" w14:textId="111E013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B88805B" w14:textId="4722687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0FDA5" w14:textId="0E0F496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6FF93EE" w14:textId="7B7F743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47" w:type="dxa"/>
            <w:shd w:val="clear" w:color="auto" w:fill="FFFFFF"/>
          </w:tcPr>
          <w:p w14:paraId="45DB0E5E" w14:textId="235DAAB6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A701A" w:rsidRPr="001F1EB4" w14:paraId="37982841" w14:textId="77777777" w:rsidTr="00676C8D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69E9A07" w14:textId="77777777" w:rsidR="006A701A" w:rsidRPr="001F1EB4" w:rsidRDefault="006A701A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2F8D6238" w14:textId="6297370F" w:rsidR="00DB245C" w:rsidRPr="001F1EB4" w:rsidRDefault="000A7996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t>Pomoc regionalna na inwestycje ochrony środowiska udzielana</w:t>
            </w:r>
            <w:r w:rsidR="006F0AEC" w:rsidRPr="001F1EB4">
              <w:rPr>
                <w:rFonts w:ascii="Times New Roman" w:hAnsi="Times New Roman"/>
                <w:color w:val="000000"/>
              </w:rPr>
              <w:t xml:space="preserve"> będzie,</w:t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="00C73BBA" w:rsidRPr="001F1EB4">
              <w:rPr>
                <w:rFonts w:ascii="Times New Roman" w:hAnsi="Times New Roman"/>
                <w:color w:val="000000"/>
              </w:rPr>
              <w:t>zgodnie z</w:t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="00C73BBA" w:rsidRPr="001F1EB4">
              <w:rPr>
                <w:rFonts w:ascii="Times New Roman" w:hAnsi="Times New Roman"/>
                <w:color w:val="000000"/>
              </w:rPr>
              <w:t>rozporządzeniem</w:t>
            </w:r>
            <w:r w:rsidR="006F0AEC" w:rsidRPr="001F1EB4">
              <w:rPr>
                <w:rFonts w:ascii="Times New Roman" w:hAnsi="Times New Roman"/>
                <w:color w:val="000000"/>
              </w:rPr>
              <w:t>,</w:t>
            </w:r>
            <w:r w:rsidR="00C73BBA"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</w:rPr>
              <w:t xml:space="preserve">ze środków pozostających w dyspozycji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Narodowego Funduszu oraz 16 wojewódzkich funduszy</w:t>
            </w:r>
            <w:r w:rsidR="00DB245C" w:rsidRPr="001F1EB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74D3287" w14:textId="2F7BB505" w:rsidR="006A701A" w:rsidRPr="001F1EB4" w:rsidRDefault="000A7996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bookmarkStart w:id="2" w:name="_Hlk146101037"/>
            <w:r w:rsidRPr="001F1EB4">
              <w:rPr>
                <w:rFonts w:ascii="Times New Roman" w:hAnsi="Times New Roman"/>
                <w:spacing w:val="-2"/>
              </w:rPr>
              <w:t>Przewiduje się, że na pomoc regionalną zostaną przeznaczone środki</w:t>
            </w:r>
            <w:r w:rsidR="00C40AB4" w:rsidRPr="001F1EB4">
              <w:rPr>
                <w:rFonts w:ascii="Times New Roman" w:hAnsi="Times New Roman"/>
                <w:spacing w:val="-2"/>
              </w:rPr>
              <w:t>:</w:t>
            </w:r>
            <w:r w:rsidR="00C40AB4" w:rsidRPr="001F1EB4">
              <w:rPr>
                <w:rFonts w:ascii="Times New Roman" w:eastAsiaTheme="minorHAnsi" w:hAnsi="Times New Roman"/>
              </w:rPr>
              <w:t xml:space="preserve"> dla </w:t>
            </w:r>
            <w:r w:rsidR="00264CFA" w:rsidRPr="001F1EB4">
              <w:rPr>
                <w:rFonts w:ascii="Times New Roman" w:eastAsiaTheme="minorHAnsi" w:hAnsi="Times New Roman"/>
              </w:rPr>
              <w:t xml:space="preserve">Narodowego Funduszu </w:t>
            </w:r>
            <w:r w:rsidR="00C40AB4" w:rsidRPr="001F1EB4">
              <w:rPr>
                <w:rFonts w:ascii="Times New Roman" w:eastAsiaTheme="minorHAnsi" w:hAnsi="Times New Roman"/>
              </w:rPr>
              <w:t>nominalny roczny budżet dofinansowania na poziomie ok</w:t>
            </w:r>
            <w:r w:rsidR="00264CFA" w:rsidRPr="001F1EB4">
              <w:rPr>
                <w:rFonts w:ascii="Times New Roman" w:eastAsiaTheme="minorHAnsi" w:hAnsi="Times New Roman"/>
              </w:rPr>
              <w:t>oło</w:t>
            </w:r>
            <w:r w:rsidR="00C40AB4" w:rsidRPr="001F1EB4">
              <w:rPr>
                <w:rFonts w:ascii="Times New Roman" w:eastAsiaTheme="minorHAnsi" w:hAnsi="Times New Roman"/>
              </w:rPr>
              <w:t xml:space="preserve"> </w:t>
            </w:r>
            <w:r w:rsidR="00C40AB4" w:rsidRPr="00F66477">
              <w:rPr>
                <w:rFonts w:ascii="Times New Roman" w:eastAsiaTheme="minorHAnsi" w:hAnsi="Times New Roman"/>
              </w:rPr>
              <w:t xml:space="preserve">450 mln zł </w:t>
            </w:r>
            <w:r w:rsidR="00C40AB4" w:rsidRPr="00F66477">
              <w:rPr>
                <w:rFonts w:ascii="Times New Roman" w:hAnsi="Times New Roman"/>
                <w:spacing w:val="-2"/>
              </w:rPr>
              <w:t>i dla wojewódzkich funduszy na</w:t>
            </w:r>
            <w:r w:rsidR="004639CB" w:rsidRPr="00F66477">
              <w:rPr>
                <w:rFonts w:ascii="Times New Roman" w:hAnsi="Times New Roman"/>
                <w:spacing w:val="-2"/>
              </w:rPr>
              <w:t xml:space="preserve"> poziomie </w:t>
            </w:r>
            <w:r w:rsidR="00C40AB4" w:rsidRPr="00F66477">
              <w:rPr>
                <w:rFonts w:ascii="Times New Roman" w:hAnsi="Times New Roman"/>
                <w:spacing w:val="-2"/>
              </w:rPr>
              <w:t>ok</w:t>
            </w:r>
            <w:r w:rsidR="00264CFA" w:rsidRPr="00F66477">
              <w:rPr>
                <w:rFonts w:ascii="Times New Roman" w:hAnsi="Times New Roman"/>
                <w:spacing w:val="-2"/>
              </w:rPr>
              <w:t>oło</w:t>
            </w:r>
            <w:r w:rsidR="00C40AB4" w:rsidRPr="00F66477">
              <w:rPr>
                <w:rFonts w:ascii="Times New Roman" w:hAnsi="Times New Roman"/>
                <w:spacing w:val="-2"/>
              </w:rPr>
              <w:t xml:space="preserve"> </w:t>
            </w:r>
            <w:r w:rsidR="005E6E8B" w:rsidRPr="00F66477">
              <w:rPr>
                <w:rFonts w:ascii="Times New Roman" w:hAnsi="Times New Roman"/>
                <w:spacing w:val="-2"/>
              </w:rPr>
              <w:t>12</w:t>
            </w:r>
            <w:r w:rsidR="00C40AB4" w:rsidRPr="00F66477">
              <w:rPr>
                <w:rFonts w:ascii="Times New Roman" w:hAnsi="Times New Roman"/>
                <w:spacing w:val="-2"/>
              </w:rPr>
              <w:t>0 mln zł.</w:t>
            </w:r>
            <w:bookmarkEnd w:id="2"/>
          </w:p>
        </w:tc>
      </w:tr>
      <w:tr w:rsidR="00E24BD7" w:rsidRPr="001F1EB4" w14:paraId="1AB60188" w14:textId="77777777" w:rsidTr="00E9355C">
        <w:trPr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634D1CD4" w14:textId="77777777" w:rsidR="00E24BD7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3"/>
            <w:shd w:val="clear" w:color="auto" w:fill="FFFFFF"/>
          </w:tcPr>
          <w:p w14:paraId="56D3E99D" w14:textId="4918035D" w:rsidR="00E24BD7" w:rsidRPr="001F1EB4" w:rsidRDefault="000A7996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Przyjęcie rozporządzenia nie pociąga za sobą dodatkowych skutków finansowych mających wpływ na sektor finansów publicznych, w tym budżet państwa i budżety jednostek samorządu terytorialnego. Przyjęcie rozporządzenia nie wpływa również na zmianę dochodów i wydatków </w:t>
            </w:r>
            <w:r w:rsidRPr="001F1EB4">
              <w:rPr>
                <w:rFonts w:ascii="Times New Roman" w:hAnsi="Times New Roman"/>
              </w:rPr>
              <w:t xml:space="preserve">jednostek samorządu terytorialnego, ani nie nakłada dodatkowych obowiązków, a jedynie określa warunki dopuszczalnej regionalnej pomocy publicznej inwestycyjnej na cele z zakresu ochrony środowiska, na jakich </w:t>
            </w:r>
            <w:r w:rsidR="006F0AEC" w:rsidRPr="001F1EB4">
              <w:rPr>
                <w:rFonts w:ascii="Times New Roman" w:hAnsi="Times New Roman"/>
              </w:rPr>
              <w:t xml:space="preserve">pomoc </w:t>
            </w:r>
            <w:r w:rsidRPr="001F1EB4">
              <w:rPr>
                <w:rFonts w:ascii="Times New Roman" w:hAnsi="Times New Roman"/>
              </w:rPr>
              <w:t>może być udzielana przedsiębiorcom.</w:t>
            </w:r>
          </w:p>
        </w:tc>
      </w:tr>
      <w:tr w:rsidR="006A701A" w:rsidRPr="001F1EB4" w14:paraId="77418C16" w14:textId="77777777" w:rsidTr="00676C8D">
        <w:trPr>
          <w:trHeight w:val="345"/>
        </w:trPr>
        <w:tc>
          <w:tcPr>
            <w:tcW w:w="10937" w:type="dxa"/>
            <w:gridSpan w:val="25"/>
            <w:shd w:val="clear" w:color="auto" w:fill="99CCFF"/>
          </w:tcPr>
          <w:p w14:paraId="53657B8C" w14:textId="77777777" w:rsidR="006A701A" w:rsidRPr="001F1EB4" w:rsidRDefault="006A701A" w:rsidP="001F1EB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1F1EB4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1F1EB4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1F1EB4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1F1E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1F1EB4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1F1EB4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1F1EB4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1F1E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1F1EB4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1F1EB4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1F1EB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1F1E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1F1EB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1F1EB4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1F1EB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1F1EB4" w14:paraId="56DB6F52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28A82D37" w14:textId="77777777" w:rsidR="005E7371" w:rsidRPr="001F1EB4" w:rsidRDefault="001B3460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E6D63" w:rsidRPr="001F1EB4" w14:paraId="0C0C1E25" w14:textId="77777777" w:rsidTr="001F1EB4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B4A7C8C" w14:textId="77777777" w:rsidR="002E6D63" w:rsidRPr="001F1EB4" w:rsidRDefault="002E6D63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98E5F2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BBA3BA6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28F14C4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1C654A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4A66A9AB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5F87D12C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2" w:type="dxa"/>
            <w:shd w:val="clear" w:color="auto" w:fill="FFFFFF"/>
          </w:tcPr>
          <w:p w14:paraId="78706CD5" w14:textId="77777777" w:rsidR="002E6D63" w:rsidRPr="001F1EB4" w:rsidRDefault="002E6D63" w:rsidP="001F1EB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1F1EB4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="001B3460" w:rsidRPr="001F1EB4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C24D9B" w:rsidRPr="001F1EB4" w14:paraId="39BC1B40" w14:textId="77777777" w:rsidTr="001F1EB4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ED212C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F1E6382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F1EB4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BDC59D9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6FE220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242CF0D" w14:textId="10DC3A9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80DEF01" w14:textId="6BBF930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996C591" w14:textId="2F78894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8261B19" w14:textId="3E36331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18EA7C9B" w14:textId="4052E733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76BAF6B6" w14:textId="477C744E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2" w:type="dxa"/>
            <w:shd w:val="clear" w:color="auto" w:fill="FFFFFF"/>
          </w:tcPr>
          <w:p w14:paraId="7D978AFE" w14:textId="44D818D7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C24D9B" w:rsidRPr="001F1EB4" w14:paraId="3199E7B4" w14:textId="77777777" w:rsidTr="001F1EB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006E2C2A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A0E66E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0B4D304" w14:textId="0C86B9F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410299D" w14:textId="279811B8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19566F" w14:textId="0FEC780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615B778" w14:textId="7DC5FA4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0A2C3397" w14:textId="2F20B15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5CC3D5C9" w14:textId="144148F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2" w:type="dxa"/>
            <w:shd w:val="clear" w:color="auto" w:fill="FFFFFF"/>
          </w:tcPr>
          <w:p w14:paraId="5FED671F" w14:textId="313DDA81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C24D9B" w:rsidRPr="001F1EB4" w14:paraId="4EB06198" w14:textId="77777777" w:rsidTr="001F1EB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785ABD41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C1B50C9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EF717B2" w14:textId="279972E4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854D7FC" w14:textId="44D96706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9EED3F5" w14:textId="635234F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A465020" w14:textId="63C77F49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467C813D" w14:textId="776B0841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3176E20B" w14:textId="6028A5AA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2" w:type="dxa"/>
            <w:shd w:val="clear" w:color="auto" w:fill="FFFFFF"/>
          </w:tcPr>
          <w:p w14:paraId="38CA9484" w14:textId="2CF45E02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C24D9B" w:rsidRPr="001F1EB4" w14:paraId="094EC534" w14:textId="77777777" w:rsidTr="001F1EB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11276E6" w14:textId="77777777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C6824FA" w14:textId="58975A70" w:rsidR="00C24D9B" w:rsidRPr="001F1EB4" w:rsidRDefault="001F1EB4" w:rsidP="001F1EB4">
            <w:pPr>
              <w:spacing w:line="240" w:lineRule="auto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5F7957" w14:textId="126854EF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3BED572" w14:textId="478F1710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0F6443" w14:textId="57748A2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8861CC2" w14:textId="2CE566CB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1C09FDB8" w14:textId="77A5450C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8" w:type="dxa"/>
            <w:gridSpan w:val="2"/>
            <w:shd w:val="clear" w:color="auto" w:fill="FFFFFF"/>
          </w:tcPr>
          <w:p w14:paraId="46573B02" w14:textId="1A56CC42" w:rsidR="00C24D9B" w:rsidRPr="001F1EB4" w:rsidRDefault="00C24D9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2" w:type="dxa"/>
            <w:shd w:val="clear" w:color="auto" w:fill="FFFFFF"/>
          </w:tcPr>
          <w:p w14:paraId="1B7F9A4A" w14:textId="35C72FB8" w:rsidR="00C24D9B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8A608F" w:rsidRPr="001F1EB4" w14:paraId="5CF2071C" w14:textId="77777777" w:rsidTr="00676C8D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8D920EC" w14:textId="77777777" w:rsidR="008A608F" w:rsidRPr="001F1EB4" w:rsidRDefault="008A608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W </w:t>
            </w:r>
            <w:r w:rsidR="0097181B" w:rsidRPr="001F1EB4">
              <w:rPr>
                <w:rFonts w:ascii="Times New Roman" w:hAnsi="Times New Roman"/>
                <w:color w:val="000000"/>
              </w:rPr>
              <w:t xml:space="preserve">ujęciu </w:t>
            </w:r>
            <w:r w:rsidRPr="001F1EB4">
              <w:rPr>
                <w:rFonts w:ascii="Times New Roman" w:hAnsi="Times New Roman"/>
                <w:color w:val="00000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D0E775" w14:textId="77777777" w:rsidR="008A608F" w:rsidRPr="001F1EB4" w:rsidRDefault="009E3C4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duże p</w:t>
            </w:r>
            <w:r w:rsidR="008A608F" w:rsidRPr="001F1EB4">
              <w:rPr>
                <w:rFonts w:ascii="Times New Roman" w:hAnsi="Times New Roman"/>
                <w:color w:val="000000"/>
              </w:rPr>
              <w:t>rzedsiębiorstwa</w:t>
            </w:r>
          </w:p>
        </w:tc>
        <w:tc>
          <w:tcPr>
            <w:tcW w:w="7048" w:type="dxa"/>
            <w:gridSpan w:val="18"/>
            <w:shd w:val="clear" w:color="auto" w:fill="FFFFFF"/>
          </w:tcPr>
          <w:p w14:paraId="054C58A9" w14:textId="77777777" w:rsidR="008A608F" w:rsidRPr="001F1EB4" w:rsidRDefault="008A608F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A608F" w:rsidRPr="001F1EB4" w14:paraId="6BEDA658" w14:textId="77777777" w:rsidTr="00676C8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4C07B475" w14:textId="77777777" w:rsidR="008A608F" w:rsidRPr="001F1EB4" w:rsidRDefault="008A608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A2CCEF" w14:textId="77777777" w:rsidR="008A608F" w:rsidRPr="001F1EB4" w:rsidRDefault="009E3C4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s</w:t>
            </w:r>
            <w:r w:rsidR="008A608F" w:rsidRPr="001F1EB4">
              <w:rPr>
                <w:rFonts w:ascii="Times New Roman" w:hAnsi="Times New Roman"/>
                <w:color w:val="000000"/>
              </w:rPr>
              <w:t>ektor mikro-, małych i średnich przedsiębiorstw</w:t>
            </w:r>
          </w:p>
        </w:tc>
        <w:tc>
          <w:tcPr>
            <w:tcW w:w="7048" w:type="dxa"/>
            <w:gridSpan w:val="18"/>
            <w:shd w:val="clear" w:color="auto" w:fill="FFFFFF"/>
          </w:tcPr>
          <w:p w14:paraId="269CE443" w14:textId="77777777" w:rsidR="008A608F" w:rsidRPr="001F1EB4" w:rsidRDefault="008A608F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9E3C4B" w:rsidRPr="001F1EB4" w14:paraId="25B9F46F" w14:textId="77777777" w:rsidTr="00676C8D">
        <w:trPr>
          <w:trHeight w:val="596"/>
        </w:trPr>
        <w:tc>
          <w:tcPr>
            <w:tcW w:w="1596" w:type="dxa"/>
            <w:vMerge/>
            <w:shd w:val="clear" w:color="auto" w:fill="FFFFFF"/>
          </w:tcPr>
          <w:p w14:paraId="17136D2A" w14:textId="77777777" w:rsidR="009E3C4B" w:rsidRPr="001F1EB4" w:rsidRDefault="009E3C4B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4FAD03" w14:textId="77777777" w:rsidR="009E3C4B" w:rsidRPr="001F1EB4" w:rsidRDefault="00A92BAF" w:rsidP="001F1EB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</w:rPr>
              <w:t xml:space="preserve">rodzina, </w:t>
            </w:r>
            <w:r w:rsidR="009E3C4B" w:rsidRPr="001F1EB4">
              <w:rPr>
                <w:rFonts w:ascii="Times New Roman" w:hAnsi="Times New Roman"/>
              </w:rPr>
              <w:t>obywatele oraz gospodarstwa domowe</w:t>
            </w:r>
            <w:r w:rsidR="009E3C4B" w:rsidRPr="001F1EB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18"/>
            <w:shd w:val="clear" w:color="auto" w:fill="FFFFFF"/>
          </w:tcPr>
          <w:p w14:paraId="0EAD343E" w14:textId="77777777" w:rsidR="009E3C4B" w:rsidRPr="001F1EB4" w:rsidRDefault="009E3C4B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A608F" w:rsidRPr="001F1EB4" w14:paraId="5592C578" w14:textId="77777777" w:rsidTr="00676C8D">
        <w:trPr>
          <w:trHeight w:val="240"/>
        </w:trPr>
        <w:tc>
          <w:tcPr>
            <w:tcW w:w="1596" w:type="dxa"/>
            <w:vMerge/>
            <w:shd w:val="clear" w:color="auto" w:fill="FFFFFF"/>
          </w:tcPr>
          <w:p w14:paraId="69E30BDB" w14:textId="77777777" w:rsidR="008A608F" w:rsidRPr="001F1EB4" w:rsidRDefault="008A608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4ABFFA" w14:textId="1365304F" w:rsidR="008A608F" w:rsidRPr="001F1EB4" w:rsidRDefault="001F1EB4" w:rsidP="001F1EB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1F1EB4">
              <w:rPr>
                <w:rFonts w:ascii="Times New Roman" w:hAnsi="Times New Roman"/>
                <w:color w:val="000000"/>
              </w:rPr>
              <w:t>osoby niepełnosprawne oraz osoby starsze</w:t>
            </w:r>
          </w:p>
        </w:tc>
        <w:tc>
          <w:tcPr>
            <w:tcW w:w="7048" w:type="dxa"/>
            <w:gridSpan w:val="18"/>
            <w:shd w:val="clear" w:color="auto" w:fill="FFFFFF"/>
          </w:tcPr>
          <w:p w14:paraId="3CB3B77B" w14:textId="77777777" w:rsidR="008A608F" w:rsidRPr="001F1EB4" w:rsidRDefault="008A608F" w:rsidP="001F1EB4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5E7371" w:rsidRPr="001F1EB4" w14:paraId="79E9988F" w14:textId="77777777" w:rsidTr="00676C8D">
        <w:trPr>
          <w:trHeight w:val="142"/>
        </w:trPr>
        <w:tc>
          <w:tcPr>
            <w:tcW w:w="1596" w:type="dxa"/>
            <w:shd w:val="clear" w:color="auto" w:fill="FFFFFF"/>
          </w:tcPr>
          <w:p w14:paraId="7AAE79FC" w14:textId="77777777" w:rsidR="005E7371" w:rsidRPr="001F1EB4" w:rsidRDefault="005E7371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28AC03F" w14:textId="2D7A8830" w:rsidR="005E7371" w:rsidRPr="001F1EB4" w:rsidRDefault="005E7371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8" w:type="dxa"/>
            <w:gridSpan w:val="18"/>
            <w:shd w:val="clear" w:color="auto" w:fill="FFFFFF"/>
          </w:tcPr>
          <w:p w14:paraId="6FFDE290" w14:textId="77777777" w:rsidR="005E7371" w:rsidRPr="001F1EB4" w:rsidRDefault="005E7371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E24BD7" w:rsidRPr="001F1EB4" w14:paraId="6678593F" w14:textId="77777777" w:rsidTr="009629CE">
        <w:trPr>
          <w:trHeight w:val="1444"/>
        </w:trPr>
        <w:tc>
          <w:tcPr>
            <w:tcW w:w="2243" w:type="dxa"/>
            <w:gridSpan w:val="2"/>
            <w:shd w:val="clear" w:color="auto" w:fill="FFFFFF"/>
          </w:tcPr>
          <w:p w14:paraId="2C16E090" w14:textId="77777777" w:rsidR="00E24BD7" w:rsidRPr="001F1EB4" w:rsidRDefault="00E24BD7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36AB58BF" w14:textId="0AEF66E3" w:rsidR="000A7996" w:rsidRPr="001F1EB4" w:rsidRDefault="00DB245C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</w:rPr>
              <w:t>Regionalna pomoc publiczna inwestycyjna na ochronę środowiska udzielana przedsiębiorcom (mikro, małym, średnim i dużym przedsiębiorcom) w ramach projektowanego rozporządzenia, obok pozytywnego wpływu na środowisko naturalne, może mieć pozytywny wpływ na konkurencyjność wewnętrzną i zewnętrzną gospodarki. Wsparcie projektów inwestycyjnych z zakresu ochrony środowiska może pozytywnie wpłynąć na wzmocnienie pozycji polskich przedsiębiorców względem konkurencyjnych przedsiębiorstw na wspólnym rynku i może stworzyć warunki dla wzrostu konkurencyjności krajowej gospodarki.</w:t>
            </w:r>
          </w:p>
        </w:tc>
      </w:tr>
      <w:tr w:rsidR="006A701A" w:rsidRPr="001F1EB4" w14:paraId="7A3EE866" w14:textId="77777777" w:rsidTr="00676C8D">
        <w:trPr>
          <w:trHeight w:val="3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3204B921" w14:textId="77777777" w:rsidR="006A701A" w:rsidRPr="001F1EB4" w:rsidRDefault="006A701A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>Zmiana o</w:t>
            </w:r>
            <w:r w:rsidRPr="001F1EB4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>ń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1F1EB4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1F1EB4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1F1EB4">
              <w:rPr>
                <w:rFonts w:ascii="Times New Roman" w:hAnsi="Times New Roman"/>
                <w:b/>
                <w:color w:val="000000"/>
              </w:rPr>
              <w:t>)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1F1EB4">
              <w:rPr>
                <w:rFonts w:ascii="Times New Roman" w:hAnsi="Times New Roman"/>
                <w:b/>
                <w:color w:val="000000"/>
              </w:rPr>
              <w:t>ych</w:t>
            </w:r>
            <w:r w:rsidRPr="001F1EB4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1F1EB4" w14:paraId="2969DEF9" w14:textId="77777777" w:rsidTr="00676C8D">
        <w:trPr>
          <w:trHeight w:val="151"/>
        </w:trPr>
        <w:tc>
          <w:tcPr>
            <w:tcW w:w="10937" w:type="dxa"/>
            <w:gridSpan w:val="25"/>
            <w:shd w:val="clear" w:color="auto" w:fill="FFFFFF"/>
          </w:tcPr>
          <w:p w14:paraId="5A6680D9" w14:textId="3121DAEF" w:rsidR="00D86AFF" w:rsidRPr="001F1EB4" w:rsidRDefault="005E2B40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0A7996"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1F1EB4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1F1EB4" w14:paraId="1A6675DE" w14:textId="77777777" w:rsidTr="009629CE">
        <w:trPr>
          <w:trHeight w:val="760"/>
        </w:trPr>
        <w:tc>
          <w:tcPr>
            <w:tcW w:w="5111" w:type="dxa"/>
            <w:gridSpan w:val="11"/>
            <w:shd w:val="clear" w:color="auto" w:fill="FFFFFF"/>
          </w:tcPr>
          <w:p w14:paraId="5D9BBDA3" w14:textId="77777777" w:rsidR="00D86AFF" w:rsidRPr="001F1EB4" w:rsidRDefault="00D86AFF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1F1EB4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4"/>
            <w:shd w:val="clear" w:color="auto" w:fill="FFFFFF"/>
          </w:tcPr>
          <w:p w14:paraId="3AC7057C" w14:textId="77777777" w:rsidR="00D86AFF" w:rsidRPr="001F1EB4" w:rsidRDefault="00D86AF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2A35C6" w14:textId="77777777" w:rsidR="00D86AFF" w:rsidRPr="001F1EB4" w:rsidRDefault="00D86AF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E5DAA98" w14:textId="77777777" w:rsidR="00D86AFF" w:rsidRPr="001F1EB4" w:rsidRDefault="00D86AFF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1F1EB4" w14:paraId="39DA68D6" w14:textId="77777777" w:rsidTr="001F1EB4">
        <w:trPr>
          <w:trHeight w:val="1101"/>
        </w:trPr>
        <w:tc>
          <w:tcPr>
            <w:tcW w:w="5111" w:type="dxa"/>
            <w:gridSpan w:val="11"/>
            <w:shd w:val="clear" w:color="auto" w:fill="FFFFFF"/>
          </w:tcPr>
          <w:p w14:paraId="67C4960B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BD2060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8FF0CC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1F1EB4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158792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4"/>
            <w:shd w:val="clear" w:color="auto" w:fill="FFFFFF"/>
          </w:tcPr>
          <w:p w14:paraId="16FEAE21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36AE368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6A2E831" w14:textId="77777777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1F1EB4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766B27D" w14:textId="52D26804" w:rsidR="001B3460" w:rsidRPr="001F1EB4" w:rsidRDefault="001B3460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BF0DA2" w:rsidRPr="001F1EB4" w14:paraId="68905108" w14:textId="77777777" w:rsidTr="00676C8D">
        <w:trPr>
          <w:trHeight w:val="870"/>
        </w:trPr>
        <w:tc>
          <w:tcPr>
            <w:tcW w:w="5111" w:type="dxa"/>
            <w:gridSpan w:val="11"/>
            <w:shd w:val="clear" w:color="auto" w:fill="FFFFFF"/>
          </w:tcPr>
          <w:p w14:paraId="0AF4A44D" w14:textId="77777777" w:rsidR="00BF0DA2" w:rsidRPr="001F1EB4" w:rsidRDefault="00BF0DA2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4"/>
            <w:shd w:val="clear" w:color="auto" w:fill="FFFFFF"/>
          </w:tcPr>
          <w:p w14:paraId="664FC72E" w14:textId="77777777" w:rsidR="00BF0DA2" w:rsidRPr="001F1EB4" w:rsidRDefault="00BF0DA2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D992C2B" w14:textId="77777777" w:rsidR="00BF0DA2" w:rsidRPr="001F1EB4" w:rsidRDefault="00BF0DA2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3503F10" w14:textId="6CED3884" w:rsidR="00117017" w:rsidRPr="001F1EB4" w:rsidRDefault="00BF0DA2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DB245C" w:rsidRPr="001F1EB4" w14:paraId="3ECA3FFA" w14:textId="77777777" w:rsidTr="00676C8D">
        <w:trPr>
          <w:trHeight w:val="630"/>
        </w:trPr>
        <w:tc>
          <w:tcPr>
            <w:tcW w:w="10937" w:type="dxa"/>
            <w:gridSpan w:val="25"/>
            <w:shd w:val="clear" w:color="auto" w:fill="FFFFFF"/>
          </w:tcPr>
          <w:p w14:paraId="15462370" w14:textId="3445257F" w:rsidR="00DB245C" w:rsidRPr="001F1EB4" w:rsidRDefault="00DB245C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lastRenderedPageBreak/>
              <w:t>Komentarz: Projektowane rozporządzenie nie wprowadza żadnych dodatkowych obciążeń regulacyjnych.</w:t>
            </w:r>
            <w:r w:rsidRPr="001F1EB4">
              <w:rPr>
                <w:rFonts w:ascii="Times New Roman" w:hAnsi="Times New Roman"/>
              </w:rPr>
              <w:t xml:space="preserve"> Celem projektowanej regulacji jest </w:t>
            </w:r>
            <w:r w:rsidRPr="001F1EB4">
              <w:rPr>
                <w:rFonts w:ascii="Times New Roman" w:hAnsi="Times New Roman"/>
                <w:lang w:eastAsia="pl-PL"/>
              </w:rPr>
              <w:t>umożliwienie udzielania pomocy dla przedsiębiorców.</w:t>
            </w:r>
          </w:p>
        </w:tc>
      </w:tr>
      <w:tr w:rsidR="00DB245C" w:rsidRPr="001F1EB4" w14:paraId="11BB7628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70052DD0" w14:textId="77777777" w:rsidR="00DB245C" w:rsidRPr="001F1EB4" w:rsidRDefault="00DB245C" w:rsidP="001F1EB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DB245C" w:rsidRPr="001F1EB4" w14:paraId="2C07E145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58C8D7B3" w14:textId="2FE16F8F" w:rsidR="00DB245C" w:rsidRPr="001F1EB4" w:rsidRDefault="00883855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</w:rPr>
              <w:t>Brak bezpośredniego wpływu projektowanej regulacji na rynek pracy. Celem rozporządzenia nie jest tworzenie warunków do generowania nowych miejsc pracy. Jednakże przyjęcie projektowanego rozporządzenia może wpłynąć w niektórych przypadkach pozytywnie na rynek pracy, gdyż w wyniku wsparcia przedsiębiorców i realizowanych inwestycji ochrony środowiska może zaistnieć potrzeba tworzenia nowych miejsc pracy.</w:t>
            </w:r>
          </w:p>
        </w:tc>
      </w:tr>
      <w:tr w:rsidR="00DB245C" w:rsidRPr="001F1EB4" w14:paraId="225F991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4559D57B" w14:textId="77777777" w:rsidR="00DB245C" w:rsidRPr="001F1EB4" w:rsidRDefault="00DB245C" w:rsidP="001F1EB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DB245C" w:rsidRPr="001F1EB4" w14:paraId="67EB953C" w14:textId="77777777" w:rsidTr="001F1EB4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4CE4D047" w14:textId="2880A892" w:rsidR="00883855" w:rsidRPr="001F1EB4" w:rsidRDefault="005E2B4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883855"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="00DB245C" w:rsidRPr="001F1EB4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DA59ECF" w14:textId="2D57FA5C" w:rsidR="00DB245C" w:rsidRPr="001F1EB4" w:rsidRDefault="005E2B40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B245C" w:rsidRPr="001F1EB4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5CA614A" w14:textId="04B10212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287" w:type="dxa"/>
            <w:gridSpan w:val="13"/>
            <w:shd w:val="clear" w:color="auto" w:fill="FFFFFF"/>
          </w:tcPr>
          <w:p w14:paraId="50C51481" w14:textId="77777777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EFF24BA" w14:textId="77777777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33B0813D" w14:textId="4D30D880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noProof/>
                <w:color w:val="000000"/>
              </w:rPr>
              <w:t> </w:t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4103" w:type="dxa"/>
            <w:gridSpan w:val="7"/>
            <w:shd w:val="clear" w:color="auto" w:fill="FFFFFF"/>
          </w:tcPr>
          <w:p w14:paraId="59B5BEFD" w14:textId="77777777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CE074" w14:textId="77777777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EB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1F1EB4">
              <w:rPr>
                <w:rFonts w:ascii="Times New Roman" w:hAnsi="Times New Roman"/>
                <w:color w:val="000000"/>
              </w:rPr>
            </w:r>
            <w:r w:rsidRPr="001F1EB4">
              <w:rPr>
                <w:rFonts w:ascii="Times New Roman" w:hAnsi="Times New Roman"/>
                <w:color w:val="000000"/>
              </w:rPr>
              <w:fldChar w:fldCharType="separate"/>
            </w:r>
            <w:r w:rsidRPr="001F1EB4">
              <w:rPr>
                <w:rFonts w:ascii="Times New Roman" w:hAnsi="Times New Roman"/>
                <w:color w:val="000000"/>
              </w:rPr>
              <w:fldChar w:fldCharType="end"/>
            </w:r>
            <w:r w:rsidRPr="001F1EB4">
              <w:rPr>
                <w:rFonts w:ascii="Times New Roman" w:hAnsi="Times New Roman"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DB245C" w:rsidRPr="001F1EB4" w14:paraId="08ACA5DC" w14:textId="77777777" w:rsidTr="009629CE">
        <w:trPr>
          <w:trHeight w:val="57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3C9097E" w14:textId="77777777" w:rsidR="00DB245C" w:rsidRPr="001F1EB4" w:rsidRDefault="00DB245C" w:rsidP="001F1EB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F1EB4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6E5E7269" w14:textId="77777777" w:rsidR="00883855" w:rsidRPr="001F1EB4" w:rsidRDefault="00883855" w:rsidP="001F1EB4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1EB4">
              <w:rPr>
                <w:sz w:val="22"/>
                <w:szCs w:val="22"/>
              </w:rPr>
              <w:t>Możliwość udzielania regionalnej pomocy publicznej inwestycyjnej na ochronę środowiska na podstawie projektowanej regulacji przyczyni się do intensyfikacji wydatkowania środków pozostających w dyspozycji Narodowego Funduszu i 16 wojewódzkich funduszy, co będzie miało pozytywny wpływ na rozwój gospodarczy i społeczny wszystkich regionów kraju oraz środowisko naturalne.</w:t>
            </w:r>
          </w:p>
          <w:p w14:paraId="64AE2ACB" w14:textId="1D4ACE7C" w:rsidR="00DB245C" w:rsidRPr="001F1EB4" w:rsidRDefault="00883855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</w:rPr>
              <w:t xml:space="preserve">Wsparcie finansowe udzielane przedsiębiorcom umożliwi im realizację inwestycji </w:t>
            </w:r>
            <w:r w:rsidR="006F0AEC" w:rsidRPr="001F1EB4">
              <w:rPr>
                <w:rFonts w:ascii="Times New Roman" w:hAnsi="Times New Roman"/>
              </w:rPr>
              <w:t xml:space="preserve">z obszaru </w:t>
            </w:r>
            <w:r w:rsidRPr="001F1EB4">
              <w:rPr>
                <w:rFonts w:ascii="Times New Roman" w:hAnsi="Times New Roman"/>
              </w:rPr>
              <w:t xml:space="preserve">ochrony środowiska, które bez wsparcia ze środków publicznych w wielu przypadkach najprawdopodobniej w ogóle nie byłyby podejmowane lub byłyby podejmowane przynosząc mniejsze korzyści dla środowiska. Możliwość skorzystania z dofinansowania zachęci też przedsiębiorców do inwestowania w ochronę środowiska. </w:t>
            </w:r>
            <w:r w:rsidRPr="001F1EB4">
              <w:rPr>
                <w:rFonts w:ascii="Times New Roman" w:hAnsi="Times New Roman"/>
                <w:color w:val="000000"/>
                <w:spacing w:val="-2"/>
              </w:rPr>
              <w:t>Projektowane rozporządzenie nie będzie miało wpływu na pozostałe obszary.</w:t>
            </w:r>
          </w:p>
        </w:tc>
      </w:tr>
      <w:tr w:rsidR="00DB245C" w:rsidRPr="001F1EB4" w14:paraId="236DDB7A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6263A2EA" w14:textId="77777777" w:rsidR="00DB245C" w:rsidRPr="001F1EB4" w:rsidRDefault="00DB245C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1F1EB4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883855" w:rsidRPr="001F1EB4" w14:paraId="34B34016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13AB7BA6" w14:textId="6E7D9BA0" w:rsidR="00883855" w:rsidRPr="001F1EB4" w:rsidRDefault="00264CFA" w:rsidP="001F1EB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F1EB4">
              <w:rPr>
                <w:rFonts w:ascii="Times New Roman" w:hAnsi="Times New Roman"/>
                <w:spacing w:val="-2"/>
              </w:rPr>
              <w:t>Wejście w życie projektowanych zmian przewidziane jest</w:t>
            </w:r>
            <w:r w:rsidR="00883855" w:rsidRPr="001F1EB4">
              <w:rPr>
                <w:rFonts w:ascii="Times New Roman" w:hAnsi="Times New Roman"/>
                <w:spacing w:val="-2"/>
              </w:rPr>
              <w:t xml:space="preserve"> </w:t>
            </w:r>
            <w:r w:rsidRPr="001F1EB4">
              <w:rPr>
                <w:rFonts w:ascii="Times New Roman" w:hAnsi="Times New Roman"/>
                <w:spacing w:val="-2"/>
              </w:rPr>
              <w:t>na</w:t>
            </w:r>
            <w:r w:rsidR="00883855" w:rsidRPr="001F1EB4">
              <w:rPr>
                <w:rFonts w:ascii="Times New Roman" w:hAnsi="Times New Roman"/>
                <w:spacing w:val="-2"/>
              </w:rPr>
              <w:t xml:space="preserve"> </w:t>
            </w:r>
            <w:r w:rsidR="007842EC">
              <w:rPr>
                <w:rFonts w:ascii="Times New Roman" w:hAnsi="Times New Roman"/>
                <w:spacing w:val="-2"/>
              </w:rPr>
              <w:t xml:space="preserve">dzień </w:t>
            </w:r>
            <w:r w:rsidR="005E2B40">
              <w:rPr>
                <w:rFonts w:ascii="Times New Roman" w:hAnsi="Times New Roman"/>
                <w:spacing w:val="-2"/>
              </w:rPr>
              <w:t xml:space="preserve">… </w:t>
            </w:r>
            <w:r w:rsidR="00883855" w:rsidRPr="001F1EB4">
              <w:rPr>
                <w:rFonts w:ascii="Times New Roman" w:hAnsi="Times New Roman"/>
                <w:spacing w:val="-2"/>
              </w:rPr>
              <w:t>r.</w:t>
            </w:r>
          </w:p>
        </w:tc>
      </w:tr>
      <w:tr w:rsidR="00883855" w:rsidRPr="001F1EB4" w14:paraId="4832BFD7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5BAE48FC" w14:textId="77777777" w:rsidR="00883855" w:rsidRPr="001F1EB4" w:rsidRDefault="00883855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F1EB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F1EB4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883855" w:rsidRPr="001F1EB4" w14:paraId="5598337C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5C0C0E94" w14:textId="3B361CB9" w:rsidR="00FD22AE" w:rsidRPr="001F1EB4" w:rsidRDefault="00FD22AE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883855" w:rsidRPr="001F1EB4" w14:paraId="3E1502A6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4AFBEF38" w14:textId="77777777" w:rsidR="00883855" w:rsidRPr="001F1EB4" w:rsidRDefault="00883855" w:rsidP="001F1EB4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1F1EB4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1F1EB4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883855" w:rsidRPr="001F1EB4" w14:paraId="758947DE" w14:textId="77777777" w:rsidTr="00676C8D">
        <w:trPr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0EEEADAC" w14:textId="39AF04ED" w:rsidR="00883855" w:rsidRPr="001F1EB4" w:rsidRDefault="00883855" w:rsidP="001F1EB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1EB4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</w:tbl>
    <w:p w14:paraId="72BD6882" w14:textId="22B6B557" w:rsidR="001E1D0D" w:rsidRPr="001F1EB4" w:rsidRDefault="001E1D0D" w:rsidP="001F1EB4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5AC0404" w14:textId="675F4321" w:rsidR="006176ED" w:rsidRDefault="006176ED" w:rsidP="001F1EB4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0467342E" w14:textId="77777777" w:rsidR="00E13501" w:rsidRDefault="00E13501" w:rsidP="00E13501">
      <w:pPr>
        <w:rPr>
          <w:lang w:eastAsia="pl-PL"/>
        </w:rPr>
      </w:pPr>
    </w:p>
    <w:p w14:paraId="4EEB6F8E" w14:textId="77777777" w:rsidR="00E13501" w:rsidRPr="00E13501" w:rsidRDefault="00E13501" w:rsidP="00E13501">
      <w:pPr>
        <w:rPr>
          <w:lang w:eastAsia="pl-PL"/>
        </w:rPr>
      </w:pPr>
    </w:p>
    <w:sectPr w:rsidR="00E13501" w:rsidRPr="00E13501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EF24" w14:textId="77777777" w:rsidR="00FB33B7" w:rsidRDefault="00FB33B7" w:rsidP="00044739">
      <w:pPr>
        <w:spacing w:line="240" w:lineRule="auto"/>
      </w:pPr>
      <w:r>
        <w:separator/>
      </w:r>
    </w:p>
  </w:endnote>
  <w:endnote w:type="continuationSeparator" w:id="0">
    <w:p w14:paraId="28555C62" w14:textId="77777777" w:rsidR="00FB33B7" w:rsidRDefault="00FB33B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5832" w14:textId="77777777" w:rsidR="00FB33B7" w:rsidRDefault="00FB33B7" w:rsidP="00044739">
      <w:pPr>
        <w:spacing w:line="240" w:lineRule="auto"/>
      </w:pPr>
      <w:r>
        <w:separator/>
      </w:r>
    </w:p>
  </w:footnote>
  <w:footnote w:type="continuationSeparator" w:id="0">
    <w:p w14:paraId="4A30B519" w14:textId="77777777" w:rsidR="00FB33B7" w:rsidRDefault="00FB33B7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91A"/>
    <w:multiLevelType w:val="hybridMultilevel"/>
    <w:tmpl w:val="D3E44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BFC"/>
    <w:multiLevelType w:val="hybridMultilevel"/>
    <w:tmpl w:val="D93E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2F"/>
    <w:multiLevelType w:val="hybridMultilevel"/>
    <w:tmpl w:val="24346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5B32558"/>
    <w:multiLevelType w:val="hybridMultilevel"/>
    <w:tmpl w:val="2430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2E44"/>
    <w:multiLevelType w:val="hybridMultilevel"/>
    <w:tmpl w:val="514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2738"/>
    <w:multiLevelType w:val="hybridMultilevel"/>
    <w:tmpl w:val="DA14B6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255169"/>
    <w:multiLevelType w:val="hybridMultilevel"/>
    <w:tmpl w:val="019E7FFA"/>
    <w:lvl w:ilvl="0" w:tplc="177446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4FE2470D"/>
    <w:multiLevelType w:val="hybridMultilevel"/>
    <w:tmpl w:val="3CBA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447AFD"/>
    <w:multiLevelType w:val="hybridMultilevel"/>
    <w:tmpl w:val="F99EE7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F61D88"/>
    <w:multiLevelType w:val="hybridMultilevel"/>
    <w:tmpl w:val="E64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79110A"/>
    <w:multiLevelType w:val="hybridMultilevel"/>
    <w:tmpl w:val="CBEE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0547">
    <w:abstractNumId w:val="7"/>
  </w:num>
  <w:num w:numId="2" w16cid:durableId="2128548857">
    <w:abstractNumId w:val="0"/>
  </w:num>
  <w:num w:numId="3" w16cid:durableId="2143227381">
    <w:abstractNumId w:val="14"/>
  </w:num>
  <w:num w:numId="4" w16cid:durableId="825784409">
    <w:abstractNumId w:val="26"/>
  </w:num>
  <w:num w:numId="5" w16cid:durableId="799803434">
    <w:abstractNumId w:val="2"/>
  </w:num>
  <w:num w:numId="6" w16cid:durableId="1865746777">
    <w:abstractNumId w:val="11"/>
  </w:num>
  <w:num w:numId="7" w16cid:durableId="1086003733">
    <w:abstractNumId w:val="18"/>
  </w:num>
  <w:num w:numId="8" w16cid:durableId="1232690430">
    <w:abstractNumId w:val="8"/>
  </w:num>
  <w:num w:numId="9" w16cid:durableId="2119712130">
    <w:abstractNumId w:val="21"/>
  </w:num>
  <w:num w:numId="10" w16cid:durableId="490945184">
    <w:abstractNumId w:val="16"/>
  </w:num>
  <w:num w:numId="11" w16cid:durableId="1280797878">
    <w:abstractNumId w:val="19"/>
  </w:num>
  <w:num w:numId="12" w16cid:durableId="57245535">
    <w:abstractNumId w:val="5"/>
  </w:num>
  <w:num w:numId="13" w16cid:durableId="1588274097">
    <w:abstractNumId w:val="15"/>
  </w:num>
  <w:num w:numId="14" w16cid:durableId="1908346684">
    <w:abstractNumId w:val="27"/>
  </w:num>
  <w:num w:numId="15" w16cid:durableId="970329595">
    <w:abstractNumId w:val="22"/>
  </w:num>
  <w:num w:numId="16" w16cid:durableId="1882552653">
    <w:abstractNumId w:val="25"/>
  </w:num>
  <w:num w:numId="17" w16cid:durableId="335807328">
    <w:abstractNumId w:val="9"/>
  </w:num>
  <w:num w:numId="18" w16cid:durableId="786698996">
    <w:abstractNumId w:val="28"/>
  </w:num>
  <w:num w:numId="19" w16cid:durableId="1142847085">
    <w:abstractNumId w:val="30"/>
  </w:num>
  <w:num w:numId="20" w16cid:durableId="1838692152">
    <w:abstractNumId w:val="23"/>
  </w:num>
  <w:num w:numId="21" w16cid:durableId="449056907">
    <w:abstractNumId w:val="10"/>
  </w:num>
  <w:num w:numId="22" w16cid:durableId="504975329">
    <w:abstractNumId w:val="3"/>
  </w:num>
  <w:num w:numId="23" w16cid:durableId="891696129">
    <w:abstractNumId w:val="31"/>
  </w:num>
  <w:num w:numId="24" w16cid:durableId="867373955">
    <w:abstractNumId w:val="20"/>
  </w:num>
  <w:num w:numId="25" w16cid:durableId="1303074054">
    <w:abstractNumId w:val="13"/>
  </w:num>
  <w:num w:numId="26" w16cid:durableId="1357997751">
    <w:abstractNumId w:val="6"/>
  </w:num>
  <w:num w:numId="27" w16cid:durableId="1530483659">
    <w:abstractNumId w:val="4"/>
  </w:num>
  <w:num w:numId="28" w16cid:durableId="379062679">
    <w:abstractNumId w:val="17"/>
  </w:num>
  <w:num w:numId="29" w16cid:durableId="1923829687">
    <w:abstractNumId w:val="12"/>
  </w:num>
  <w:num w:numId="30" w16cid:durableId="70936172">
    <w:abstractNumId w:val="29"/>
  </w:num>
  <w:num w:numId="31" w16cid:durableId="330257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551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29A8"/>
    <w:rsid w:val="00004C6A"/>
    <w:rsid w:val="00012D11"/>
    <w:rsid w:val="00013EB5"/>
    <w:rsid w:val="00023836"/>
    <w:rsid w:val="000356A9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8298F"/>
    <w:rsid w:val="000944AC"/>
    <w:rsid w:val="00094CB9"/>
    <w:rsid w:val="000956B2"/>
    <w:rsid w:val="000969E7"/>
    <w:rsid w:val="000A23DE"/>
    <w:rsid w:val="000A4020"/>
    <w:rsid w:val="000A7996"/>
    <w:rsid w:val="000B5314"/>
    <w:rsid w:val="000B54FB"/>
    <w:rsid w:val="000C29B0"/>
    <w:rsid w:val="000C76FC"/>
    <w:rsid w:val="000D273F"/>
    <w:rsid w:val="000D38FC"/>
    <w:rsid w:val="000D4D90"/>
    <w:rsid w:val="000E2D10"/>
    <w:rsid w:val="000F30A8"/>
    <w:rsid w:val="000F3204"/>
    <w:rsid w:val="001044FF"/>
    <w:rsid w:val="0010548B"/>
    <w:rsid w:val="001072D1"/>
    <w:rsid w:val="001077E4"/>
    <w:rsid w:val="00114D23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145C"/>
    <w:rsid w:val="001625BE"/>
    <w:rsid w:val="001643A4"/>
    <w:rsid w:val="0017164B"/>
    <w:rsid w:val="001727BB"/>
    <w:rsid w:val="0017438B"/>
    <w:rsid w:val="00180D25"/>
    <w:rsid w:val="0018318D"/>
    <w:rsid w:val="00183EF8"/>
    <w:rsid w:val="0018572C"/>
    <w:rsid w:val="00186BC2"/>
    <w:rsid w:val="00187E79"/>
    <w:rsid w:val="00187F0D"/>
    <w:rsid w:val="00192CC5"/>
    <w:rsid w:val="001956A7"/>
    <w:rsid w:val="00196B81"/>
    <w:rsid w:val="001A118A"/>
    <w:rsid w:val="001A27F4"/>
    <w:rsid w:val="001A2D95"/>
    <w:rsid w:val="001B3460"/>
    <w:rsid w:val="001B4903"/>
    <w:rsid w:val="001B4CA1"/>
    <w:rsid w:val="001B75D8"/>
    <w:rsid w:val="001C1060"/>
    <w:rsid w:val="001C3C63"/>
    <w:rsid w:val="001C70E3"/>
    <w:rsid w:val="001D0EBC"/>
    <w:rsid w:val="001D4732"/>
    <w:rsid w:val="001D6A3C"/>
    <w:rsid w:val="001D6D51"/>
    <w:rsid w:val="001E1D0D"/>
    <w:rsid w:val="001F1EB4"/>
    <w:rsid w:val="001F653A"/>
    <w:rsid w:val="001F6979"/>
    <w:rsid w:val="00201752"/>
    <w:rsid w:val="00202BC6"/>
    <w:rsid w:val="00205141"/>
    <w:rsid w:val="0020516B"/>
    <w:rsid w:val="00211B6F"/>
    <w:rsid w:val="00213559"/>
    <w:rsid w:val="00213EFD"/>
    <w:rsid w:val="002172F1"/>
    <w:rsid w:val="00223C7B"/>
    <w:rsid w:val="00224AB1"/>
    <w:rsid w:val="0022687A"/>
    <w:rsid w:val="00230728"/>
    <w:rsid w:val="00234040"/>
    <w:rsid w:val="00235007"/>
    <w:rsid w:val="00235CD2"/>
    <w:rsid w:val="002365D4"/>
    <w:rsid w:val="00254DED"/>
    <w:rsid w:val="00255619"/>
    <w:rsid w:val="00255DAD"/>
    <w:rsid w:val="00256108"/>
    <w:rsid w:val="00260F33"/>
    <w:rsid w:val="002613BD"/>
    <w:rsid w:val="002624F1"/>
    <w:rsid w:val="00264CFA"/>
    <w:rsid w:val="00270C81"/>
    <w:rsid w:val="00271558"/>
    <w:rsid w:val="00274862"/>
    <w:rsid w:val="0028187D"/>
    <w:rsid w:val="00282D72"/>
    <w:rsid w:val="00283402"/>
    <w:rsid w:val="00290FD6"/>
    <w:rsid w:val="00294259"/>
    <w:rsid w:val="002A2C81"/>
    <w:rsid w:val="002B3D1A"/>
    <w:rsid w:val="002C27D0"/>
    <w:rsid w:val="002C2C9B"/>
    <w:rsid w:val="002D0C96"/>
    <w:rsid w:val="002D17D6"/>
    <w:rsid w:val="002D18D7"/>
    <w:rsid w:val="002D21CE"/>
    <w:rsid w:val="002D7300"/>
    <w:rsid w:val="002D7FA9"/>
    <w:rsid w:val="002E3DA3"/>
    <w:rsid w:val="002E450F"/>
    <w:rsid w:val="002E6B38"/>
    <w:rsid w:val="002E6D63"/>
    <w:rsid w:val="002E6E2B"/>
    <w:rsid w:val="002E797A"/>
    <w:rsid w:val="002E7EB1"/>
    <w:rsid w:val="002F500B"/>
    <w:rsid w:val="002F5EEB"/>
    <w:rsid w:val="00300991"/>
    <w:rsid w:val="00301959"/>
    <w:rsid w:val="00305B8A"/>
    <w:rsid w:val="00325814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6C3"/>
    <w:rsid w:val="00362C7E"/>
    <w:rsid w:val="00363309"/>
    <w:rsid w:val="00363601"/>
    <w:rsid w:val="00376AC9"/>
    <w:rsid w:val="00382213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3F1083"/>
    <w:rsid w:val="003F3569"/>
    <w:rsid w:val="003F7BDC"/>
    <w:rsid w:val="00403E6E"/>
    <w:rsid w:val="004129B4"/>
    <w:rsid w:val="00417EF0"/>
    <w:rsid w:val="00422181"/>
    <w:rsid w:val="004244A8"/>
    <w:rsid w:val="00425F72"/>
    <w:rsid w:val="00427736"/>
    <w:rsid w:val="00427FB3"/>
    <w:rsid w:val="004328C6"/>
    <w:rsid w:val="00441787"/>
    <w:rsid w:val="00444F2D"/>
    <w:rsid w:val="00452034"/>
    <w:rsid w:val="00455FA6"/>
    <w:rsid w:val="00461419"/>
    <w:rsid w:val="004639CB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C3F3D"/>
    <w:rsid w:val="004C6A0C"/>
    <w:rsid w:val="004D1248"/>
    <w:rsid w:val="004D1E3C"/>
    <w:rsid w:val="004D4169"/>
    <w:rsid w:val="004D6E14"/>
    <w:rsid w:val="004E059C"/>
    <w:rsid w:val="004E696B"/>
    <w:rsid w:val="004F4E17"/>
    <w:rsid w:val="0050082F"/>
    <w:rsid w:val="00500C56"/>
    <w:rsid w:val="00501713"/>
    <w:rsid w:val="00506568"/>
    <w:rsid w:val="00515015"/>
    <w:rsid w:val="0051551B"/>
    <w:rsid w:val="00517C11"/>
    <w:rsid w:val="00520C57"/>
    <w:rsid w:val="00521E4C"/>
    <w:rsid w:val="00522D94"/>
    <w:rsid w:val="00525F03"/>
    <w:rsid w:val="00533D89"/>
    <w:rsid w:val="00536564"/>
    <w:rsid w:val="00544597"/>
    <w:rsid w:val="00544FFE"/>
    <w:rsid w:val="00546EA1"/>
    <w:rsid w:val="00547100"/>
    <w:rsid w:val="005473F5"/>
    <w:rsid w:val="005477E7"/>
    <w:rsid w:val="00552794"/>
    <w:rsid w:val="0055479D"/>
    <w:rsid w:val="00560208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C2D00"/>
    <w:rsid w:val="005C6C3C"/>
    <w:rsid w:val="005C7751"/>
    <w:rsid w:val="005D122F"/>
    <w:rsid w:val="005D61D6"/>
    <w:rsid w:val="005E00E6"/>
    <w:rsid w:val="005E0D13"/>
    <w:rsid w:val="005E2B40"/>
    <w:rsid w:val="005E4B6D"/>
    <w:rsid w:val="005E5047"/>
    <w:rsid w:val="005E6BDA"/>
    <w:rsid w:val="005E6E8B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11B"/>
    <w:rsid w:val="006316FA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01D6"/>
    <w:rsid w:val="006832CF"/>
    <w:rsid w:val="0068601E"/>
    <w:rsid w:val="0069486B"/>
    <w:rsid w:val="006A4904"/>
    <w:rsid w:val="006A548F"/>
    <w:rsid w:val="006A5BD2"/>
    <w:rsid w:val="006A701A"/>
    <w:rsid w:val="006B64DC"/>
    <w:rsid w:val="006B7A91"/>
    <w:rsid w:val="006D4704"/>
    <w:rsid w:val="006D6A2D"/>
    <w:rsid w:val="006E1E18"/>
    <w:rsid w:val="006E1E2F"/>
    <w:rsid w:val="006E31CE"/>
    <w:rsid w:val="006E34D3"/>
    <w:rsid w:val="006F0AEC"/>
    <w:rsid w:val="006F1435"/>
    <w:rsid w:val="006F78C4"/>
    <w:rsid w:val="007024B3"/>
    <w:rsid w:val="007031A0"/>
    <w:rsid w:val="00705A29"/>
    <w:rsid w:val="00707498"/>
    <w:rsid w:val="00711A65"/>
    <w:rsid w:val="00714133"/>
    <w:rsid w:val="00714DA4"/>
    <w:rsid w:val="007158B2"/>
    <w:rsid w:val="00716081"/>
    <w:rsid w:val="007164FF"/>
    <w:rsid w:val="00720373"/>
    <w:rsid w:val="00722B48"/>
    <w:rsid w:val="00724164"/>
    <w:rsid w:val="00725DE7"/>
    <w:rsid w:val="0072636A"/>
    <w:rsid w:val="00726B44"/>
    <w:rsid w:val="007318DD"/>
    <w:rsid w:val="00733167"/>
    <w:rsid w:val="00740D2C"/>
    <w:rsid w:val="00744BF9"/>
    <w:rsid w:val="007464A6"/>
    <w:rsid w:val="00752623"/>
    <w:rsid w:val="00760F1F"/>
    <w:rsid w:val="0076423E"/>
    <w:rsid w:val="007646CB"/>
    <w:rsid w:val="0076658F"/>
    <w:rsid w:val="0077040A"/>
    <w:rsid w:val="007709C4"/>
    <w:rsid w:val="00772D64"/>
    <w:rsid w:val="007842EC"/>
    <w:rsid w:val="00790824"/>
    <w:rsid w:val="00792609"/>
    <w:rsid w:val="00792887"/>
    <w:rsid w:val="007943E2"/>
    <w:rsid w:val="00794F2C"/>
    <w:rsid w:val="007A2FBF"/>
    <w:rsid w:val="007A3BC7"/>
    <w:rsid w:val="007A5AC4"/>
    <w:rsid w:val="007A6EB0"/>
    <w:rsid w:val="007B0FDD"/>
    <w:rsid w:val="007B4802"/>
    <w:rsid w:val="007B6668"/>
    <w:rsid w:val="007B6B33"/>
    <w:rsid w:val="007C2701"/>
    <w:rsid w:val="007D0C23"/>
    <w:rsid w:val="007D2192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5689"/>
    <w:rsid w:val="008263C0"/>
    <w:rsid w:val="00835DA3"/>
    <w:rsid w:val="00841422"/>
    <w:rsid w:val="00841D3B"/>
    <w:rsid w:val="008428E7"/>
    <w:rsid w:val="0084314C"/>
    <w:rsid w:val="00843171"/>
    <w:rsid w:val="0085521E"/>
    <w:rsid w:val="008575C3"/>
    <w:rsid w:val="00861339"/>
    <w:rsid w:val="00863D28"/>
    <w:rsid w:val="008648C3"/>
    <w:rsid w:val="00880F26"/>
    <w:rsid w:val="00882A2D"/>
    <w:rsid w:val="00883855"/>
    <w:rsid w:val="00896C2E"/>
    <w:rsid w:val="008A2DDC"/>
    <w:rsid w:val="008A5095"/>
    <w:rsid w:val="008A608F"/>
    <w:rsid w:val="008B1A9A"/>
    <w:rsid w:val="008B31FD"/>
    <w:rsid w:val="008B4FE6"/>
    <w:rsid w:val="008B6C37"/>
    <w:rsid w:val="008E18F7"/>
    <w:rsid w:val="008E1E10"/>
    <w:rsid w:val="008E291B"/>
    <w:rsid w:val="008E4F2F"/>
    <w:rsid w:val="008E74B0"/>
    <w:rsid w:val="008F1739"/>
    <w:rsid w:val="008F4268"/>
    <w:rsid w:val="008F48DE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5774"/>
    <w:rsid w:val="00955C2B"/>
    <w:rsid w:val="009560B5"/>
    <w:rsid w:val="009629CE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B049C"/>
    <w:rsid w:val="009B11C8"/>
    <w:rsid w:val="009B20FB"/>
    <w:rsid w:val="009B2BCF"/>
    <w:rsid w:val="009B2FF8"/>
    <w:rsid w:val="009B5BA3"/>
    <w:rsid w:val="009C1B29"/>
    <w:rsid w:val="009D0027"/>
    <w:rsid w:val="009D0655"/>
    <w:rsid w:val="009E1E98"/>
    <w:rsid w:val="009E3ABE"/>
    <w:rsid w:val="009E3C4B"/>
    <w:rsid w:val="009E3D64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41D6"/>
    <w:rsid w:val="00A47BDF"/>
    <w:rsid w:val="00A51CD7"/>
    <w:rsid w:val="00A52ADB"/>
    <w:rsid w:val="00A533E8"/>
    <w:rsid w:val="00A53986"/>
    <w:rsid w:val="00A542D9"/>
    <w:rsid w:val="00A5445C"/>
    <w:rsid w:val="00A552EB"/>
    <w:rsid w:val="00A56E64"/>
    <w:rsid w:val="00A624C3"/>
    <w:rsid w:val="00A6641C"/>
    <w:rsid w:val="00A767D2"/>
    <w:rsid w:val="00A77616"/>
    <w:rsid w:val="00A805DA"/>
    <w:rsid w:val="00A811B4"/>
    <w:rsid w:val="00A84515"/>
    <w:rsid w:val="00A852FF"/>
    <w:rsid w:val="00A873DF"/>
    <w:rsid w:val="00A87B3A"/>
    <w:rsid w:val="00A87CDE"/>
    <w:rsid w:val="00A92BAF"/>
    <w:rsid w:val="00A94737"/>
    <w:rsid w:val="00A94BA3"/>
    <w:rsid w:val="00A96CBA"/>
    <w:rsid w:val="00AA1C62"/>
    <w:rsid w:val="00AB1ACD"/>
    <w:rsid w:val="00AB277F"/>
    <w:rsid w:val="00AB4099"/>
    <w:rsid w:val="00AB449A"/>
    <w:rsid w:val="00AD14F9"/>
    <w:rsid w:val="00AD35D6"/>
    <w:rsid w:val="00AD58C5"/>
    <w:rsid w:val="00AE36C4"/>
    <w:rsid w:val="00AE472C"/>
    <w:rsid w:val="00AE5375"/>
    <w:rsid w:val="00AE6CF8"/>
    <w:rsid w:val="00AF2D1F"/>
    <w:rsid w:val="00AF4CAC"/>
    <w:rsid w:val="00B01C55"/>
    <w:rsid w:val="00B03E0D"/>
    <w:rsid w:val="00B054F8"/>
    <w:rsid w:val="00B201E6"/>
    <w:rsid w:val="00B2219A"/>
    <w:rsid w:val="00B3581B"/>
    <w:rsid w:val="00B36B81"/>
    <w:rsid w:val="00B36FEE"/>
    <w:rsid w:val="00B37C80"/>
    <w:rsid w:val="00B44C6E"/>
    <w:rsid w:val="00B46A24"/>
    <w:rsid w:val="00B5092B"/>
    <w:rsid w:val="00B5194E"/>
    <w:rsid w:val="00B51AF5"/>
    <w:rsid w:val="00B531FC"/>
    <w:rsid w:val="00B55347"/>
    <w:rsid w:val="00B568F2"/>
    <w:rsid w:val="00B57E5E"/>
    <w:rsid w:val="00B603C8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145"/>
    <w:rsid w:val="00BA0DA2"/>
    <w:rsid w:val="00BA2981"/>
    <w:rsid w:val="00BA42EE"/>
    <w:rsid w:val="00BA48F9"/>
    <w:rsid w:val="00BB0DCA"/>
    <w:rsid w:val="00BB2666"/>
    <w:rsid w:val="00BB6B80"/>
    <w:rsid w:val="00BC284E"/>
    <w:rsid w:val="00BC3393"/>
    <w:rsid w:val="00BC3773"/>
    <w:rsid w:val="00BC381A"/>
    <w:rsid w:val="00BD0962"/>
    <w:rsid w:val="00BD1EED"/>
    <w:rsid w:val="00BD2012"/>
    <w:rsid w:val="00BD2A0E"/>
    <w:rsid w:val="00BF0DA2"/>
    <w:rsid w:val="00BF109C"/>
    <w:rsid w:val="00BF34FA"/>
    <w:rsid w:val="00BF6C6D"/>
    <w:rsid w:val="00C003EF"/>
    <w:rsid w:val="00C004B6"/>
    <w:rsid w:val="00C0250D"/>
    <w:rsid w:val="00C047A7"/>
    <w:rsid w:val="00C05DE5"/>
    <w:rsid w:val="00C1330C"/>
    <w:rsid w:val="00C24D9B"/>
    <w:rsid w:val="00C33027"/>
    <w:rsid w:val="00C37667"/>
    <w:rsid w:val="00C40AB4"/>
    <w:rsid w:val="00C435DB"/>
    <w:rsid w:val="00C44D73"/>
    <w:rsid w:val="00C50B42"/>
    <w:rsid w:val="00C516FF"/>
    <w:rsid w:val="00C52BFA"/>
    <w:rsid w:val="00C53D1D"/>
    <w:rsid w:val="00C53F26"/>
    <w:rsid w:val="00C540BC"/>
    <w:rsid w:val="00C5486F"/>
    <w:rsid w:val="00C64F7D"/>
    <w:rsid w:val="00C67309"/>
    <w:rsid w:val="00C73BBA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359"/>
    <w:rsid w:val="00CB52FA"/>
    <w:rsid w:val="00CB6991"/>
    <w:rsid w:val="00CB6F96"/>
    <w:rsid w:val="00CC399D"/>
    <w:rsid w:val="00CC6194"/>
    <w:rsid w:val="00CC6305"/>
    <w:rsid w:val="00CC78A5"/>
    <w:rsid w:val="00CD0516"/>
    <w:rsid w:val="00CD756B"/>
    <w:rsid w:val="00CE734F"/>
    <w:rsid w:val="00CF112E"/>
    <w:rsid w:val="00CF5F4F"/>
    <w:rsid w:val="00D02CC2"/>
    <w:rsid w:val="00D218DC"/>
    <w:rsid w:val="00D24E56"/>
    <w:rsid w:val="00D31643"/>
    <w:rsid w:val="00D319FA"/>
    <w:rsid w:val="00D31AEB"/>
    <w:rsid w:val="00D32ECD"/>
    <w:rsid w:val="00D361E4"/>
    <w:rsid w:val="00D36460"/>
    <w:rsid w:val="00D379F9"/>
    <w:rsid w:val="00D42A8F"/>
    <w:rsid w:val="00D439F6"/>
    <w:rsid w:val="00D459C6"/>
    <w:rsid w:val="00D50729"/>
    <w:rsid w:val="00D50C19"/>
    <w:rsid w:val="00D5379E"/>
    <w:rsid w:val="00D60E11"/>
    <w:rsid w:val="00D62643"/>
    <w:rsid w:val="00D64C0F"/>
    <w:rsid w:val="00D72EFE"/>
    <w:rsid w:val="00D76227"/>
    <w:rsid w:val="00D77DF1"/>
    <w:rsid w:val="00D80E7B"/>
    <w:rsid w:val="00D84736"/>
    <w:rsid w:val="00D86AFF"/>
    <w:rsid w:val="00D95A44"/>
    <w:rsid w:val="00D95D16"/>
    <w:rsid w:val="00D97705"/>
    <w:rsid w:val="00D97C76"/>
    <w:rsid w:val="00DA75CC"/>
    <w:rsid w:val="00DB02B4"/>
    <w:rsid w:val="00DB1170"/>
    <w:rsid w:val="00DB245C"/>
    <w:rsid w:val="00DB538D"/>
    <w:rsid w:val="00DC275C"/>
    <w:rsid w:val="00DC330E"/>
    <w:rsid w:val="00DC4B0D"/>
    <w:rsid w:val="00DC7CDF"/>
    <w:rsid w:val="00DC7FE1"/>
    <w:rsid w:val="00DD3F3F"/>
    <w:rsid w:val="00DD5572"/>
    <w:rsid w:val="00DE40E1"/>
    <w:rsid w:val="00DE5D80"/>
    <w:rsid w:val="00DF58CD"/>
    <w:rsid w:val="00DF65DE"/>
    <w:rsid w:val="00DF7EC9"/>
    <w:rsid w:val="00E019A5"/>
    <w:rsid w:val="00E02EC8"/>
    <w:rsid w:val="00E037F5"/>
    <w:rsid w:val="00E04ECB"/>
    <w:rsid w:val="00E05A09"/>
    <w:rsid w:val="00E06CA1"/>
    <w:rsid w:val="00E11E57"/>
    <w:rsid w:val="00E1350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7030"/>
    <w:rsid w:val="00E4017A"/>
    <w:rsid w:val="00E51E06"/>
    <w:rsid w:val="00E55741"/>
    <w:rsid w:val="00E57322"/>
    <w:rsid w:val="00E628CB"/>
    <w:rsid w:val="00E62AD9"/>
    <w:rsid w:val="00E638C8"/>
    <w:rsid w:val="00E74A9F"/>
    <w:rsid w:val="00E7509B"/>
    <w:rsid w:val="00E83FE5"/>
    <w:rsid w:val="00E86590"/>
    <w:rsid w:val="00E907FF"/>
    <w:rsid w:val="00E92E2A"/>
    <w:rsid w:val="00E9355C"/>
    <w:rsid w:val="00E95EFA"/>
    <w:rsid w:val="00EA10A5"/>
    <w:rsid w:val="00EA1E44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E73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31DF3"/>
    <w:rsid w:val="00F3393D"/>
    <w:rsid w:val="00F33AE5"/>
    <w:rsid w:val="00F3597D"/>
    <w:rsid w:val="00F4376D"/>
    <w:rsid w:val="00F45338"/>
    <w:rsid w:val="00F45399"/>
    <w:rsid w:val="00F465EA"/>
    <w:rsid w:val="00F5215C"/>
    <w:rsid w:val="00F54E7B"/>
    <w:rsid w:val="00F55A88"/>
    <w:rsid w:val="00F66477"/>
    <w:rsid w:val="00F74005"/>
    <w:rsid w:val="00F76884"/>
    <w:rsid w:val="00F83285"/>
    <w:rsid w:val="00F83D24"/>
    <w:rsid w:val="00F83DD9"/>
    <w:rsid w:val="00F83F40"/>
    <w:rsid w:val="00F94CC1"/>
    <w:rsid w:val="00FA117A"/>
    <w:rsid w:val="00FB33B7"/>
    <w:rsid w:val="00FB386A"/>
    <w:rsid w:val="00FC0786"/>
    <w:rsid w:val="00FC1338"/>
    <w:rsid w:val="00FC49EF"/>
    <w:rsid w:val="00FD22AE"/>
    <w:rsid w:val="00FD796D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6E4F"/>
  <w15:chartTrackingRefBased/>
  <w15:docId w15:val="{B726BF85-7940-44A6-8C77-AD8D837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B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D7F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icletitle">
    <w:name w:val="articletitle"/>
    <w:basedOn w:val="Domylnaczcionkaakapitu"/>
    <w:rsid w:val="00325814"/>
  </w:style>
  <w:style w:type="character" w:customStyle="1" w:styleId="footnote">
    <w:name w:val="footnote"/>
    <w:basedOn w:val="Domylnaczcionkaakapitu"/>
    <w:rsid w:val="00325814"/>
  </w:style>
  <w:style w:type="paragraph" w:customStyle="1" w:styleId="Default">
    <w:name w:val="Default"/>
    <w:rsid w:val="00432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328C6"/>
  </w:style>
  <w:style w:type="character" w:styleId="Nierozpoznanawzmianka">
    <w:name w:val="Unresolved Mention"/>
    <w:basedOn w:val="Domylnaczcionkaakapitu"/>
    <w:uiPriority w:val="99"/>
    <w:semiHidden/>
    <w:unhideWhenUsed/>
    <w:rsid w:val="00D80E7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83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73B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geos.pl" TargetMode="External"/><Relationship Id="rId13" Type="http://schemas.openxmlformats.org/officeDocument/2006/relationships/hyperlink" Target="mailto:pie@p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kurpiewska@klimat.gov.pl" TargetMode="External"/><Relationship Id="rId12" Type="http://schemas.openxmlformats.org/officeDocument/2006/relationships/hyperlink" Target="mailto:biuro@parp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g@ki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e@ine-isd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.warszawa@igcp.org.pl" TargetMode="External"/><Relationship Id="rId14" Type="http://schemas.openxmlformats.org/officeDocument/2006/relationships/hyperlink" Target="mailto:zarzad@zgpk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Kurpiewska Anna</dc:creator>
  <cp:keywords/>
  <cp:lastModifiedBy>Kurpiewska Anna</cp:lastModifiedBy>
  <cp:revision>2</cp:revision>
  <dcterms:created xsi:type="dcterms:W3CDTF">2024-12-17T17:17:00Z</dcterms:created>
  <dcterms:modified xsi:type="dcterms:W3CDTF">2024-12-17T17:17:00Z</dcterms:modified>
</cp:coreProperties>
</file>