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FF356" w14:textId="376FE72A" w:rsidR="00261A16" w:rsidRDefault="009E3FE1" w:rsidP="009E3FE1">
      <w:pPr>
        <w:pStyle w:val="OZNPROJEKTUwskazaniedatylubwersjiprojektu"/>
      </w:pPr>
      <w:r>
        <w:t xml:space="preserve">Projekt z dnia </w:t>
      </w:r>
      <w:r w:rsidR="00D24771">
        <w:t>18 grudnia</w:t>
      </w:r>
      <w:r w:rsidR="00981598">
        <w:t xml:space="preserve"> </w:t>
      </w:r>
      <w:r>
        <w:t>202</w:t>
      </w:r>
      <w:r w:rsidR="00E43548">
        <w:t>4</w:t>
      </w:r>
      <w:r>
        <w:t xml:space="preserve"> r.</w:t>
      </w:r>
    </w:p>
    <w:p w14:paraId="672782ED" w14:textId="28A6C780" w:rsidR="009E3FE1" w:rsidRDefault="009E3FE1" w:rsidP="009E3FE1">
      <w:pPr>
        <w:pStyle w:val="OZNRODZAKTUtznustawalubrozporzdzenieiorganwydajcy"/>
      </w:pPr>
      <w:r>
        <w:t>Ustawa</w:t>
      </w:r>
    </w:p>
    <w:p w14:paraId="214034FF" w14:textId="64705592" w:rsidR="009E3FE1" w:rsidRDefault="009E3FE1" w:rsidP="009E3FE1">
      <w:pPr>
        <w:pStyle w:val="DATAAKTUdatauchwalenialubwydaniaaktu"/>
      </w:pPr>
      <w:r>
        <w:t>z dnia…</w:t>
      </w:r>
    </w:p>
    <w:p w14:paraId="448FBE32" w14:textId="459A376B" w:rsidR="009E3FE1" w:rsidRPr="002A44EF" w:rsidRDefault="009E3FE1" w:rsidP="009E3FE1">
      <w:pPr>
        <w:pStyle w:val="TYTUAKTUprzedmiotregulacjiustawylubrozporzdzenia"/>
      </w:pPr>
      <w:r>
        <w:t>o zmianie ustawy o rzeczach znalezionych</w:t>
      </w:r>
      <w:r w:rsidR="002A44EF">
        <w:t xml:space="preserve"> oraz ustawy - Kodeks cywilny</w:t>
      </w:r>
    </w:p>
    <w:p w14:paraId="57A8390E" w14:textId="2542AFC5" w:rsidR="009E3FE1" w:rsidRDefault="009E3FE1" w:rsidP="009E3FE1">
      <w:pPr>
        <w:pStyle w:val="ARTartustawynprozporzdzenia"/>
      </w:pPr>
      <w:r w:rsidRPr="00F93D8D">
        <w:rPr>
          <w:rStyle w:val="Ppogrubienie"/>
        </w:rPr>
        <w:t>Art. 1.</w:t>
      </w:r>
      <w:r>
        <w:t xml:space="preserve"> W ust</w:t>
      </w:r>
      <w:r w:rsidR="00E646EC">
        <w:t>a</w:t>
      </w:r>
      <w:r>
        <w:t>wie z dnia 20 lutego 2015 r. o rzeczach znalezionych (Dz. U. z 2023 r. poz. 501) wprowadza się następujące zmiany:</w:t>
      </w:r>
    </w:p>
    <w:p w14:paraId="12D40FA7" w14:textId="77777777" w:rsidR="00F93D8D" w:rsidRDefault="00F93D8D" w:rsidP="00F93D8D">
      <w:pPr>
        <w:pStyle w:val="PKTpunkt"/>
      </w:pPr>
      <w:r>
        <w:t>1) w art. 5:</w:t>
      </w:r>
    </w:p>
    <w:p w14:paraId="417ACEB7" w14:textId="77777777" w:rsidR="00F93D8D" w:rsidRDefault="00F93D8D" w:rsidP="00F93D8D">
      <w:pPr>
        <w:pStyle w:val="LITlitera"/>
      </w:pPr>
      <w:r>
        <w:t>a) ust. 1 otrzymuje brzmienie:</w:t>
      </w:r>
    </w:p>
    <w:p w14:paraId="43E45A3B" w14:textId="5AE0288E" w:rsidR="00F93D8D" w:rsidRDefault="00F93D8D" w:rsidP="00F93D8D">
      <w:pPr>
        <w:pStyle w:val="ZLITUSTzmustliter"/>
      </w:pPr>
      <w:r w:rsidRPr="009E3FE1">
        <w:t>„</w:t>
      </w:r>
      <w:r>
        <w:t xml:space="preserve">1. </w:t>
      </w:r>
      <w:r w:rsidRPr="00F93D8D">
        <w:t>Kto znalazł rzecz i nie zna osoby uprawnionej do jej odbioru lub nie zna jej miejsca pobytu, niezwłocznie zawiadamia o znalezieniu rzeczy starostę właściwego ze względu na miejsce znalezienia rzeczy (właściwy starosta).</w:t>
      </w:r>
      <w:r w:rsidRPr="009E3FE1">
        <w:t>”</w:t>
      </w:r>
      <w:r>
        <w:t>,</w:t>
      </w:r>
    </w:p>
    <w:p w14:paraId="6480C0CD" w14:textId="62BB1FE5" w:rsidR="00F93D8D" w:rsidRPr="00F93D8D" w:rsidRDefault="00F93D8D" w:rsidP="00F93D8D">
      <w:pPr>
        <w:pStyle w:val="LITlitera"/>
      </w:pPr>
      <w:r>
        <w:t>b) ust. 3 otrzymuj</w:t>
      </w:r>
      <w:r w:rsidR="00C8212F">
        <w:t xml:space="preserve">e </w:t>
      </w:r>
      <w:r>
        <w:t>brzmienie:</w:t>
      </w:r>
    </w:p>
    <w:p w14:paraId="2A666021" w14:textId="588BFE96" w:rsidR="00F93D8D" w:rsidRDefault="00F93D8D" w:rsidP="00C8212F">
      <w:pPr>
        <w:pStyle w:val="ZLITUSTzmustliter"/>
      </w:pPr>
      <w:r w:rsidRPr="009E3FE1">
        <w:t>„</w:t>
      </w:r>
      <w:r w:rsidRPr="00F93D8D">
        <w:t>3. Kto znalazł pieniądze, papiery wartościowe, kosztowności, o których mowa w art. 21 ust. 4, rzeczy o wartości historycznej, naukowej lub artystycznej i nie zna osoby uprawnionej do ich odbioru lub nie zna jej miejsca pobytu, oddaje rzecz niezwłocznie właściwemu staroście, chyba że znalezione zostały jedynie pieniądze</w:t>
      </w:r>
      <w:r w:rsidR="00B31691">
        <w:t>,</w:t>
      </w:r>
      <w:r w:rsidRPr="00F93D8D">
        <w:t xml:space="preserve"> a ich kwota nie przekracza 5% minimalnego wynagrodzenia za pracę lub równowartości tej kwoty obliczonej według kursu średniego ogłaszanego przez Narodowy Bank Polski z dnia znalezienia pieniędzy, a w przypadku gdy w tym dniu nie ogłoszono takiego kursu, według ostatniego kursu ogłoszonego przed tym dniem.</w:t>
      </w:r>
      <w:r w:rsidRPr="009E3FE1">
        <w:t>”</w:t>
      </w:r>
      <w:r>
        <w:t>,</w:t>
      </w:r>
    </w:p>
    <w:p w14:paraId="7C91C333" w14:textId="223832C6" w:rsidR="00F93D8D" w:rsidRDefault="00F93D8D" w:rsidP="00F93D8D">
      <w:pPr>
        <w:pStyle w:val="LITlitera"/>
      </w:pPr>
      <w:r>
        <w:t xml:space="preserve">c) </w:t>
      </w:r>
      <w:r w:rsidR="00EC4631">
        <w:t>po ust. 3 dodaje się ust. 3a w brzmieniu:</w:t>
      </w:r>
    </w:p>
    <w:p w14:paraId="316A93B9" w14:textId="1B935B8F" w:rsidR="00EC4631" w:rsidRDefault="00EC4631" w:rsidP="00EC4631">
      <w:pPr>
        <w:pStyle w:val="ZLITUSTzmustliter"/>
      </w:pPr>
      <w:r w:rsidRPr="009E3FE1">
        <w:t>„</w:t>
      </w:r>
      <w:r w:rsidRPr="00EC4631">
        <w:t>3a. Kto znalazł dokument zawierający dane osobowe i nie zna osoby uprawnionej do jego odbioru</w:t>
      </w:r>
      <w:r w:rsidR="001922F7">
        <w:t xml:space="preserve"> lub nie zna miejsca jej pobytu</w:t>
      </w:r>
      <w:r w:rsidRPr="00EC4631">
        <w:t>, oddaje go niezwłocznie właściwemu staroście, chyba że z treści dokumentu wynika co innego.</w:t>
      </w:r>
      <w:r w:rsidRPr="009E3FE1">
        <w:t>”</w:t>
      </w:r>
      <w:r>
        <w:t>,</w:t>
      </w:r>
    </w:p>
    <w:p w14:paraId="15F8F31C" w14:textId="411DBD48" w:rsidR="00C8212F" w:rsidRDefault="00C8212F" w:rsidP="00C8212F">
      <w:pPr>
        <w:pStyle w:val="LITlitera"/>
      </w:pPr>
      <w:r>
        <w:t>d) ust. 4 otrzymuje brzmienie:</w:t>
      </w:r>
    </w:p>
    <w:p w14:paraId="1286CDEF" w14:textId="64BC910B" w:rsidR="007F3247" w:rsidRDefault="00C8212F" w:rsidP="00C8212F">
      <w:pPr>
        <w:pStyle w:val="ZLITUSTzmustliter"/>
      </w:pPr>
      <w:r w:rsidRPr="00C8212F">
        <w:t>„4. Kto znalazł rzecz, której cechy zewnętrzne lub umieszczone na niej znaki szczególne wskazują, że stanowi ona sprzęt lub ekwipunek wojskowy</w:t>
      </w:r>
      <w:r w:rsidR="00B31691">
        <w:t>,</w:t>
      </w:r>
      <w:r w:rsidRPr="00C8212F">
        <w:t xml:space="preserve"> oddaje </w:t>
      </w:r>
      <w:r w:rsidR="00071541">
        <w:t xml:space="preserve">tę </w:t>
      </w:r>
      <w:r w:rsidRPr="00C8212F">
        <w:t>rzecz niezwłocznie właściwemu staroście</w:t>
      </w:r>
      <w:r w:rsidR="00DF2404">
        <w:t xml:space="preserve"> </w:t>
      </w:r>
      <w:r w:rsidRPr="00C8212F">
        <w:t xml:space="preserve">albo </w:t>
      </w:r>
      <w:r w:rsidR="00DF2404">
        <w:t>jedn</w:t>
      </w:r>
      <w:r w:rsidR="00765C02">
        <w:t xml:space="preserve">ostce organizacyjnej </w:t>
      </w:r>
      <w:r w:rsidRPr="00C8212F">
        <w:t>Żandarmerii Wojskowej.”,</w:t>
      </w:r>
    </w:p>
    <w:p w14:paraId="6A6E5E23" w14:textId="1E314210" w:rsidR="007F3247" w:rsidRDefault="007F3247" w:rsidP="007F3247">
      <w:pPr>
        <w:pStyle w:val="LITlitera"/>
      </w:pPr>
      <w:r>
        <w:t>e) po ust. 4 dodaje się ust. 4</w:t>
      </w:r>
      <w:r w:rsidRPr="007F3247">
        <w:rPr>
          <w:rStyle w:val="IGindeksgrny"/>
        </w:rPr>
        <w:t>1</w:t>
      </w:r>
      <w:r>
        <w:t xml:space="preserve"> w brzmieniu:</w:t>
      </w:r>
    </w:p>
    <w:p w14:paraId="34D93520" w14:textId="6583A313" w:rsidR="007F3247" w:rsidRDefault="000E2BC5" w:rsidP="00C8212F">
      <w:pPr>
        <w:pStyle w:val="ZLITUSTzmustliter"/>
      </w:pPr>
      <w:r w:rsidRPr="00C8212F">
        <w:lastRenderedPageBreak/>
        <w:t>„</w:t>
      </w:r>
      <w:r w:rsidR="007F3247">
        <w:t>4</w:t>
      </w:r>
      <w:r w:rsidR="007F3247" w:rsidRPr="007F3247">
        <w:rPr>
          <w:rStyle w:val="IGindeksgrny"/>
        </w:rPr>
        <w:t>1</w:t>
      </w:r>
      <w:r w:rsidR="007F3247">
        <w:t xml:space="preserve">. Kto znalazł dokument wojskowy, a w szczególności </w:t>
      </w:r>
      <w:r w:rsidR="00EB67B7">
        <w:t>legitymację, książeczkę lub zaświadczenie wojskowe albo kartę powołania</w:t>
      </w:r>
      <w:r w:rsidR="00B31691">
        <w:t>,</w:t>
      </w:r>
      <w:r w:rsidR="00EB67B7">
        <w:t xml:space="preserve"> niezwłocznie oddaje go organowi wskazanemu w dokumencie, a w przypadku gdy dokument ten nie zawiera informacji o sposobie postępowania w przypadku jego znalezienia - właściwemu staroście albo jednostce organizacyjnej Żandarmerii Wojskowej.</w:t>
      </w:r>
      <w:r w:rsidRPr="009E3FE1">
        <w:t>”</w:t>
      </w:r>
      <w:r>
        <w:t>,</w:t>
      </w:r>
    </w:p>
    <w:p w14:paraId="3602E0D7" w14:textId="4BD8CC64" w:rsidR="00F93D8D" w:rsidRDefault="00EB67B7" w:rsidP="00F93D8D">
      <w:pPr>
        <w:pStyle w:val="LITlitera"/>
      </w:pPr>
      <w:r>
        <w:t>f</w:t>
      </w:r>
      <w:r w:rsidR="00F93D8D">
        <w:t>) po ust</w:t>
      </w:r>
      <w:r w:rsidR="00EC4631">
        <w:t xml:space="preserve">. </w:t>
      </w:r>
      <w:r w:rsidR="00F93D8D">
        <w:t>5 dodaje się ust</w:t>
      </w:r>
      <w:r w:rsidR="00EC4631">
        <w:t>.</w:t>
      </w:r>
      <w:r w:rsidR="00F93D8D">
        <w:t xml:space="preserve"> 6 w brzmieniu:</w:t>
      </w:r>
    </w:p>
    <w:p w14:paraId="453C949C" w14:textId="35F41214" w:rsidR="00F93D8D" w:rsidRDefault="00F93D8D" w:rsidP="00F93D8D">
      <w:pPr>
        <w:pStyle w:val="ZLITUSTzmustliter"/>
      </w:pPr>
      <w:r w:rsidRPr="009E3FE1">
        <w:t>„</w:t>
      </w:r>
      <w:r w:rsidRPr="00F93D8D">
        <w:t xml:space="preserve">6. W przypadkach, o których mowa w </w:t>
      </w:r>
      <w:r w:rsidR="00E35AD6">
        <w:t>art</w:t>
      </w:r>
      <w:r w:rsidRPr="00F93D8D">
        <w:t>. 15</w:t>
      </w:r>
      <w:r w:rsidR="00071541">
        <w:t>,</w:t>
      </w:r>
      <w:r w:rsidRPr="00F93D8D">
        <w:t xml:space="preserve"> można zawiadomić o znalezieniu rzeczy lub oddać rzecz znalezioną staroście właściwemu ze względu na miejsce zamieszkania znalazcy. Starosta właściwy ze względu na miejsce zamieszkania znalazcy zawiadamia o znalezieniu rzeczy właściwego starostę,</w:t>
      </w:r>
      <w:r w:rsidR="007D736F">
        <w:t xml:space="preserve"> przesyłając odpis protokołu, o którym mowa w art. 13 ust. 1,</w:t>
      </w:r>
      <w:r w:rsidRPr="00F93D8D">
        <w:t xml:space="preserve"> a w przypadku przyjęcia rzeczy </w:t>
      </w:r>
      <w:r w:rsidR="007D736F">
        <w:t xml:space="preserve">również </w:t>
      </w:r>
      <w:r w:rsidRPr="00F93D8D">
        <w:t>przekazuje mu znalezioną rzecz.</w:t>
      </w:r>
      <w:r w:rsidR="00A56FCF">
        <w:t xml:space="preserve"> Przepis art. 12 ust. 4 i 5 stosuje się.</w:t>
      </w:r>
      <w:r w:rsidRPr="009E3FE1">
        <w:t>”</w:t>
      </w:r>
      <w:r w:rsidR="00EC4631">
        <w:t>;</w:t>
      </w:r>
    </w:p>
    <w:p w14:paraId="42A00303" w14:textId="5AF94A9A" w:rsidR="009E3FE1" w:rsidRDefault="00F93D8D" w:rsidP="009E3FE1">
      <w:pPr>
        <w:pStyle w:val="PKTpunkt"/>
      </w:pPr>
      <w:r>
        <w:t>2</w:t>
      </w:r>
      <w:r w:rsidR="009E3FE1">
        <w:t>) art. 6 otrzymuje brzmienie:</w:t>
      </w:r>
    </w:p>
    <w:p w14:paraId="5CD97251" w14:textId="2B28473B" w:rsidR="009E3FE1" w:rsidRDefault="009E3FE1" w:rsidP="00F93D8D">
      <w:pPr>
        <w:pStyle w:val="ZARTzmartartykuempunktem"/>
      </w:pPr>
      <w:r w:rsidRPr="009E3FE1">
        <w:t>„</w:t>
      </w:r>
      <w:r>
        <w:t>Art. 6.</w:t>
      </w:r>
      <w:r w:rsidR="00A62FA8">
        <w:t xml:space="preserve"> </w:t>
      </w:r>
      <w:r w:rsidRPr="009E3FE1">
        <w:t>Kto znalazł rzecz, której posiadanie wymaga pozwolenia, w szczególności broń, amunicję albo materiały wybuchowe, niezwłocznie oddaje rzecz najbliższej jednostce organizacyjnej Policji</w:t>
      </w:r>
      <w:r w:rsidR="00C8212F">
        <w:t xml:space="preserve"> na przechowanie</w:t>
      </w:r>
      <w:r w:rsidR="00E30ECB">
        <w:t>.</w:t>
      </w:r>
      <w:r w:rsidR="003639ED">
        <w:t xml:space="preserve"> </w:t>
      </w:r>
      <w:r w:rsidR="006B5148" w:rsidRPr="006B5148">
        <w:t>O znalezieniu rzeczy jednostka organizacyjna Policji niezwłocznie zawiadamia właściwego starostę</w:t>
      </w:r>
      <w:r w:rsidR="00E42059">
        <w:t>,</w:t>
      </w:r>
      <w:r w:rsidR="006B5148" w:rsidRPr="006B5148">
        <w:t xml:space="preserve"> </w:t>
      </w:r>
      <w:r w:rsidR="00A31B8B" w:rsidRPr="00A31B8B">
        <w:t>przesyłając odpis protokołu, o którym mowa w art. 13 ust. 1</w:t>
      </w:r>
      <w:r w:rsidR="006B5148">
        <w:t>.</w:t>
      </w:r>
      <w:r w:rsidRPr="009E3FE1">
        <w:t>”</w:t>
      </w:r>
      <w:r w:rsidR="00F93D8D">
        <w:t>;</w:t>
      </w:r>
    </w:p>
    <w:p w14:paraId="6C62208C" w14:textId="77777589" w:rsidR="00F93D8D" w:rsidRDefault="00747B52" w:rsidP="00F93D8D">
      <w:pPr>
        <w:pStyle w:val="PKTpunkt"/>
      </w:pPr>
      <w:r>
        <w:t>3</w:t>
      </w:r>
      <w:r w:rsidR="00F93D8D">
        <w:t>) po art. 6 dodaje się art. 6a w brzmieniu:</w:t>
      </w:r>
    </w:p>
    <w:p w14:paraId="386442BC" w14:textId="2715BA4D" w:rsidR="00F93D8D" w:rsidRDefault="00F93D8D" w:rsidP="00F93D8D">
      <w:pPr>
        <w:pStyle w:val="ZARTzmartartykuempunktem"/>
      </w:pPr>
      <w:r w:rsidRPr="009E3FE1">
        <w:t>„</w:t>
      </w:r>
      <w:r>
        <w:t xml:space="preserve">Art. 6a. </w:t>
      </w:r>
      <w:r w:rsidRPr="00F93D8D">
        <w:t>Jeżeli oddanie rzeczy wiązałoby się z zagrożeniem życia lub zdrowia, znalazca zawiadamia o miejscu, w którym rzecz się znajduje</w:t>
      </w:r>
      <w:r w:rsidR="000622E6">
        <w:t>,</w:t>
      </w:r>
      <w:r w:rsidRPr="00F93D8D">
        <w:t xml:space="preserve"> jednostkę organizacyjną Policji, a ta niezwłocznie zawiadamia właściwego starostę </w:t>
      </w:r>
      <w:r w:rsidR="00A31B8B" w:rsidRPr="00A31B8B">
        <w:t>przesyłając odpis protokołu, o którym mowa w art. 13 ust. 1</w:t>
      </w:r>
      <w:r w:rsidR="00A31B8B">
        <w:t>.</w:t>
      </w:r>
      <w:r w:rsidRPr="009E3FE1">
        <w:t>”</w:t>
      </w:r>
      <w:r>
        <w:t>;</w:t>
      </w:r>
    </w:p>
    <w:p w14:paraId="3B36EF40" w14:textId="613150C7" w:rsidR="009E3FE1" w:rsidRDefault="00747B52" w:rsidP="009E3FE1">
      <w:pPr>
        <w:pStyle w:val="PKTpunkt"/>
      </w:pPr>
      <w:r>
        <w:t>4</w:t>
      </w:r>
      <w:r w:rsidR="009E3FE1">
        <w:t>) art. 7 otrzymuj</w:t>
      </w:r>
      <w:r w:rsidR="005041EA">
        <w:t>e</w:t>
      </w:r>
      <w:r w:rsidR="009E3FE1">
        <w:t xml:space="preserve"> brzmienie:</w:t>
      </w:r>
    </w:p>
    <w:p w14:paraId="79E20DBA" w14:textId="44C88CA3" w:rsidR="009E3FE1" w:rsidRDefault="009E3FE1" w:rsidP="009E3FE1">
      <w:pPr>
        <w:pStyle w:val="ZARTzmartartykuempunktem"/>
      </w:pPr>
      <w:r w:rsidRPr="009E3FE1">
        <w:t>„</w:t>
      </w:r>
      <w:r>
        <w:t xml:space="preserve">Art. 7. </w:t>
      </w:r>
      <w:r w:rsidRPr="009E3FE1">
        <w:t>1. Kto znalazł rzecz w budynku publicznym, innym budynku lub pomieszczeniu otwartym dla publiczności albo środku transportu publicznego, oddaje rzecz zarządcy budynku, pomieszczenia albo środka transportu publicznego (właściwy zarządca).</w:t>
      </w:r>
      <w:r w:rsidR="000622E6">
        <w:t xml:space="preserve"> </w:t>
      </w:r>
    </w:p>
    <w:p w14:paraId="7F1CE3B6" w14:textId="2E55AA19" w:rsidR="009E3FE1" w:rsidRDefault="009E3FE1" w:rsidP="009E3FE1">
      <w:pPr>
        <w:pStyle w:val="ZARTzmartartykuempunktem"/>
      </w:pPr>
      <w:r w:rsidRPr="009E3FE1">
        <w:t xml:space="preserve">1a. Jeżeli właściwy zarządca zna osobę uprawnioną do odbioru rzeczy </w:t>
      </w:r>
      <w:r w:rsidR="00E67042">
        <w:t>lub</w:t>
      </w:r>
      <w:r w:rsidRPr="009E3FE1">
        <w:t xml:space="preserve"> miejsce jej pobytu, niezwłocznie zawiadamia ją o znalezieniu rzeczy i wzywa do jej odbioru. </w:t>
      </w:r>
      <w:r w:rsidR="008356F8">
        <w:t>Jeżeli właściwy zarządca nie zna osoby uprawnionej do odbioru rzeczy lub miejsca jej pobytu, o znalezieniu rze</w:t>
      </w:r>
      <w:r w:rsidR="00FA0B53">
        <w:t>c</w:t>
      </w:r>
      <w:r w:rsidR="008356F8">
        <w:t xml:space="preserve">zy ogłasza na swojej stronie internetowej, o ile ją </w:t>
      </w:r>
      <w:r w:rsidR="008801C5">
        <w:t>prowadzi</w:t>
      </w:r>
      <w:r w:rsidR="008356F8">
        <w:t>.</w:t>
      </w:r>
    </w:p>
    <w:p w14:paraId="75CFBAE7" w14:textId="5D0D138E" w:rsidR="00F93D8D" w:rsidRDefault="009E3FE1" w:rsidP="009E3FE1">
      <w:pPr>
        <w:pStyle w:val="ZARTzmartartykuempunktem"/>
      </w:pPr>
      <w:r w:rsidRPr="009E3FE1">
        <w:lastRenderedPageBreak/>
        <w:t xml:space="preserve">1b. </w:t>
      </w:r>
      <w:r w:rsidR="007E7DBD" w:rsidRPr="007E7DBD">
        <w:t>Po upływie 30 dni od dnia otrzymania rzeczy właściwy zarządca przekazuje ją właściwemu staroście, chyba że w tym terminie zgłosi się osoba uprawniona do jej odbioru. Przekazanie rzeczy powinno nastąpić niezwłocznie po upływie terminu określonego w zdaniu pierwszym.</w:t>
      </w:r>
    </w:p>
    <w:p w14:paraId="4590AAAC" w14:textId="0EDF237C" w:rsidR="00747B52" w:rsidRDefault="00F93D8D" w:rsidP="00747B52">
      <w:pPr>
        <w:pStyle w:val="ZARTzmartartykuempunktem"/>
      </w:pPr>
      <w:r w:rsidRPr="00F93D8D">
        <w:t>2. Rzecz, której posiadanie wymaga pozwolenia, w szczególności broń, amunicję albo materiały wybuchowe, właściwy zarządca niezwłocznie oddaje najbliższej jednostce organizacyjnej Policji.</w:t>
      </w:r>
      <w:r w:rsidR="009D21BD">
        <w:t xml:space="preserve"> </w:t>
      </w:r>
      <w:r w:rsidR="009D21BD" w:rsidRPr="009D21BD">
        <w:t xml:space="preserve">Jednostka organizacyjna Policji niezwłocznie zawiadamia właściwego starostę </w:t>
      </w:r>
      <w:r w:rsidR="00A31B8B" w:rsidRPr="00A31B8B">
        <w:t>przesyłając odpis protokołu, o którym mowa w art. 13 ust. 1</w:t>
      </w:r>
      <w:r w:rsidR="009D21BD">
        <w:t>.</w:t>
      </w:r>
    </w:p>
    <w:p w14:paraId="0A3DF2C5" w14:textId="205C8C57" w:rsidR="003639ED" w:rsidRDefault="00747B52" w:rsidP="00747B52">
      <w:pPr>
        <w:pStyle w:val="ZARTzmartartykuempunktem"/>
      </w:pPr>
      <w:r>
        <w:t>3. Przepis art. 6a stosuje się odpowiednio.</w:t>
      </w:r>
      <w:r w:rsidR="00F93D8D" w:rsidRPr="009E3FE1">
        <w:t>”</w:t>
      </w:r>
      <w:r w:rsidR="00F93D8D">
        <w:t>;</w:t>
      </w:r>
      <w:r w:rsidR="009E3FE1" w:rsidRPr="009E3FE1">
        <w:t xml:space="preserve"> </w:t>
      </w:r>
    </w:p>
    <w:p w14:paraId="5538B894" w14:textId="609B1B33" w:rsidR="009E3FE1" w:rsidRDefault="00747B52" w:rsidP="009E3FE1">
      <w:pPr>
        <w:pStyle w:val="PKTpunkt"/>
      </w:pPr>
      <w:r>
        <w:t>5</w:t>
      </w:r>
      <w:r w:rsidR="004970B6">
        <w:t xml:space="preserve">) </w:t>
      </w:r>
      <w:r w:rsidR="009E3FE1">
        <w:t>w art. 12 ust. 4 otrzymuje brzmienie:</w:t>
      </w:r>
    </w:p>
    <w:p w14:paraId="7C0DE6CB" w14:textId="3723EC70" w:rsidR="009E3FE1" w:rsidRDefault="009E3FE1" w:rsidP="009E3FE1">
      <w:pPr>
        <w:pStyle w:val="ZUSTzmustartykuempunktem"/>
      </w:pPr>
      <w:r w:rsidRPr="009E3FE1">
        <w:t>„</w:t>
      </w:r>
      <w:r>
        <w:t xml:space="preserve">4. </w:t>
      </w:r>
      <w:r w:rsidRPr="009E3FE1">
        <w:t xml:space="preserve">Właściwy starosta może odmówić przyjęcia rzeczy, której szacunkowa wartość nie przekracza 5% </w:t>
      </w:r>
      <w:r w:rsidR="004970B6">
        <w:t>minimalnego</w:t>
      </w:r>
      <w:r w:rsidRPr="009E3FE1">
        <w:t xml:space="preserve"> wynagrodzenia za pracę albo gdy przyjęcie rzeczy byłoby połączone z nadmiernymi trudnościami, chyba że jest to rzecz o wartości historycznej, naukowej lub artystycznej.”</w:t>
      </w:r>
      <w:r w:rsidR="00EC4631">
        <w:t>;</w:t>
      </w:r>
    </w:p>
    <w:p w14:paraId="14D0B52D" w14:textId="02BAA9FD" w:rsidR="004970B6" w:rsidRDefault="00CD7D07" w:rsidP="004970B6">
      <w:pPr>
        <w:pStyle w:val="PKTpunkt"/>
      </w:pPr>
      <w:r>
        <w:t>6</w:t>
      </w:r>
      <w:r w:rsidR="004970B6">
        <w:t>) w art. 13 ust. 1 i 2 otrzymują brzmienie:</w:t>
      </w:r>
    </w:p>
    <w:p w14:paraId="5651EA39" w14:textId="41F8341A" w:rsidR="004970B6" w:rsidRPr="004970B6" w:rsidRDefault="004970B6" w:rsidP="004970B6">
      <w:pPr>
        <w:pStyle w:val="ZUSTzmustartykuempunktem"/>
      </w:pPr>
      <w:r w:rsidRPr="009E3FE1">
        <w:t>„</w:t>
      </w:r>
      <w:r w:rsidRPr="004970B6">
        <w:t xml:space="preserve">1. Odebranie zawiadomienia o znalezieniu rzeczy </w:t>
      </w:r>
      <w:r w:rsidR="00765C02">
        <w:t xml:space="preserve">lub </w:t>
      </w:r>
      <w:r w:rsidRPr="004970B6">
        <w:t>przyjęcie rzeczy przez właściwego starostę</w:t>
      </w:r>
      <w:r w:rsidR="00CD7D07">
        <w:t>,</w:t>
      </w:r>
      <w:r w:rsidR="007D736F">
        <w:t xml:space="preserve"> starostę właściwego ze względu na miejsce zamieszkania znalazcy,</w:t>
      </w:r>
      <w:r w:rsidR="00CD7D07">
        <w:t xml:space="preserve"> jednostkę organizacyjną Policji albo Żandarmerii Wojskowej</w:t>
      </w:r>
      <w:r w:rsidR="007D736F">
        <w:t xml:space="preserve"> </w:t>
      </w:r>
      <w:r w:rsidRPr="004970B6">
        <w:t>stwierdza się w protokole. Protokół sporządza się także w przypadku wskazania miejsca, w którym rzecz się znajduje.</w:t>
      </w:r>
    </w:p>
    <w:p w14:paraId="75CE7B64" w14:textId="638E8879" w:rsidR="004970B6" w:rsidRDefault="004970B6" w:rsidP="00BE660D">
      <w:pPr>
        <w:pStyle w:val="ZUSTzmustartykuempunktem"/>
      </w:pPr>
      <w:r w:rsidRPr="004970B6">
        <w:t xml:space="preserve">2. W protokole, o którym mowa w ust. 1, wskazuje się imię, nazwisko i adres zamieszkania znalazcy oraz dokładnie określa rzecz, czas i miejsce znalezienia rzeczy. </w:t>
      </w:r>
      <w:r w:rsidR="003754D6">
        <w:t>Ponadto w protokole</w:t>
      </w:r>
      <w:r w:rsidRPr="004970B6">
        <w:t xml:space="preserve"> poucza </w:t>
      </w:r>
      <w:r w:rsidR="00E05399">
        <w:t xml:space="preserve">się </w:t>
      </w:r>
      <w:r w:rsidRPr="004970B6">
        <w:t>znalazcę o prawie do żądania znaleźnego oraz zasadach nabycia własności w przypadku bezskutecznego upływu terminu do odbioru rzeczy przez osobę uprawnioną. Jeżeli znalazca żąda znaleźnego, czyni się o tym wzmiankę w protokole. Odpis protokołu wydaje się znalazcy</w:t>
      </w:r>
      <w:r w:rsidR="006B5148">
        <w:t xml:space="preserve"> na jego żądanie</w:t>
      </w:r>
      <w:r w:rsidR="007D736F">
        <w:t>, a</w:t>
      </w:r>
      <w:r w:rsidR="003754D6">
        <w:t xml:space="preserve"> odpis</w:t>
      </w:r>
      <w:r w:rsidR="007D736F">
        <w:t xml:space="preserve"> protokołu sporządzonego przez </w:t>
      </w:r>
      <w:r w:rsidR="003754D6">
        <w:t xml:space="preserve">starostę właściwego ze względu na miejsce zamieszkania znalazcy, </w:t>
      </w:r>
      <w:r w:rsidR="007D736F">
        <w:t xml:space="preserve">jednostkę organizacyjną Policji albo Żandarmerii Wojskowej przesyła </w:t>
      </w:r>
      <w:r w:rsidR="00D51CFF">
        <w:t xml:space="preserve">się </w:t>
      </w:r>
      <w:r w:rsidR="007D736F">
        <w:t>właściwemu staroście.</w:t>
      </w:r>
      <w:r w:rsidRPr="009E3FE1">
        <w:t>”</w:t>
      </w:r>
      <w:r>
        <w:t>;</w:t>
      </w:r>
    </w:p>
    <w:p w14:paraId="3A2E307D" w14:textId="6E43DF7A" w:rsidR="00CC619A" w:rsidRDefault="00CD7D07" w:rsidP="00EC4631">
      <w:pPr>
        <w:pStyle w:val="PKTpunkt"/>
      </w:pPr>
      <w:r>
        <w:t>7</w:t>
      </w:r>
      <w:r w:rsidR="00EC4631">
        <w:t xml:space="preserve">) </w:t>
      </w:r>
      <w:r w:rsidR="00CC619A">
        <w:t>w art. 15:</w:t>
      </w:r>
    </w:p>
    <w:p w14:paraId="7386A2C7" w14:textId="732F9DE8" w:rsidR="00CC619A" w:rsidRDefault="00CC619A" w:rsidP="00CC619A">
      <w:pPr>
        <w:pStyle w:val="LITlitera"/>
      </w:pPr>
      <w:r>
        <w:t>a) ust. 1 otrzymuje brzmienie:</w:t>
      </w:r>
    </w:p>
    <w:p w14:paraId="04C9C4DF" w14:textId="1755DE32" w:rsidR="00CC619A" w:rsidRDefault="00CC619A" w:rsidP="00CC619A">
      <w:pPr>
        <w:pStyle w:val="ZLITARTzmartliter"/>
      </w:pPr>
      <w:r w:rsidRPr="009E3FE1">
        <w:lastRenderedPageBreak/>
        <w:t>„</w:t>
      </w:r>
      <w:r>
        <w:t xml:space="preserve">1. </w:t>
      </w:r>
      <w:r w:rsidRPr="00CC619A">
        <w:t>W przypadku gdy adres zamieszkania albo siedziby osoby uprawnionej do odbioru rzeczy nie jest znany, właściwy starosta występuje do właściwych podmiotów o udzielenie informacji umożliwiających ustalenie tego adresu.</w:t>
      </w:r>
      <w:r w:rsidRPr="009E3FE1">
        <w:t>”</w:t>
      </w:r>
      <w:r>
        <w:t>,</w:t>
      </w:r>
    </w:p>
    <w:p w14:paraId="452241A9" w14:textId="5439D1CB" w:rsidR="00CC619A" w:rsidRDefault="00CC619A" w:rsidP="00CC619A">
      <w:pPr>
        <w:pStyle w:val="LITlitera"/>
      </w:pPr>
      <w:r>
        <w:t>b) ust. 3 otrzymuje brzmienie:</w:t>
      </w:r>
    </w:p>
    <w:p w14:paraId="49324A56" w14:textId="716F4DAB" w:rsidR="00CC619A" w:rsidRDefault="00CC619A" w:rsidP="00CC619A">
      <w:pPr>
        <w:pStyle w:val="ZLITUSTzmustliter"/>
      </w:pPr>
      <w:r w:rsidRPr="009E3FE1">
        <w:t>„</w:t>
      </w:r>
      <w:r>
        <w:t xml:space="preserve">3. </w:t>
      </w:r>
      <w:r w:rsidRPr="00CC619A">
        <w:t>W przypadku gdy brak jest możliwości doręczenia osobie uprawnionej wezwania do odbioru rzeczy lub osoba ta jest nieznana, a szacunkowa wartość rzeczy przekracza 5% minimalnego wynagrodzenia za pracę, właściwy starosta dokonuje wezwania na tablicy, o której mowa w art. 14, przez okres 6 miesięcy, licząc od dnia znalezienia rzeczy, oraz zamieszcza ogłoszenie w Biuletynie Informacji Publicznej.</w:t>
      </w:r>
      <w:r w:rsidRPr="009E3FE1">
        <w:t>”</w:t>
      </w:r>
      <w:r>
        <w:t>;</w:t>
      </w:r>
    </w:p>
    <w:p w14:paraId="79BB4EC6" w14:textId="4BD2577D" w:rsidR="00EC4631" w:rsidRDefault="00CC619A" w:rsidP="00EC4631">
      <w:pPr>
        <w:pStyle w:val="PKTpunkt"/>
      </w:pPr>
      <w:r>
        <w:t xml:space="preserve">8) </w:t>
      </w:r>
      <w:r w:rsidR="00EC4631">
        <w:t>w art. 19 ust. 2</w:t>
      </w:r>
      <w:r w:rsidR="00A735F4">
        <w:t xml:space="preserve"> i 3</w:t>
      </w:r>
      <w:r w:rsidR="00EC4631">
        <w:t xml:space="preserve"> otrzymuj</w:t>
      </w:r>
      <w:r w:rsidR="00A735F4">
        <w:t>ą</w:t>
      </w:r>
      <w:r w:rsidR="00EC4631">
        <w:t xml:space="preserve"> brzmienie:</w:t>
      </w:r>
    </w:p>
    <w:p w14:paraId="2688F227" w14:textId="0440437B" w:rsidR="00D24771" w:rsidRDefault="00D24771" w:rsidP="007E7DBD">
      <w:pPr>
        <w:pStyle w:val="ZUSTzmustartykuempunktem"/>
      </w:pPr>
      <w:r w:rsidRPr="00D24771">
        <w:t xml:space="preserve">„2. Przepisu ust. 1 nie stosuje się do zabytków, materiałów archiwalnych, dokumentów zawierających dane osobowe oraz do rzeczy umożliwiających dostęp do pomieszczeń, pojazdów i innych zamykanych przedmiotów, w szczególności do kluczy, kart dostępu i pilotów. </w:t>
      </w:r>
    </w:p>
    <w:p w14:paraId="1FD0E221" w14:textId="59442694" w:rsidR="00D24771" w:rsidRDefault="00D24771" w:rsidP="00EC4631">
      <w:pPr>
        <w:pStyle w:val="ZUSTzmustartykuempunktem"/>
      </w:pPr>
      <w:r w:rsidRPr="00D24771">
        <w:t>3. Właściwy starosta wydaje znalazcy, który nabył własność rzeczy, zaświadczenie stwierdzające upływ terminów, o których mowa w art. 187 § 1 Kodeksu cywilnego, a jeżeli rzecz została odebrana przez znalazcę, również informację o wydaniu rzeczy.</w:t>
      </w:r>
      <w:r>
        <w:t>";</w:t>
      </w:r>
    </w:p>
    <w:p w14:paraId="3F92D04C" w14:textId="14F7BAC4" w:rsidR="003754D6" w:rsidRDefault="007E7DBD" w:rsidP="003754D6">
      <w:pPr>
        <w:pStyle w:val="PKTpunkt"/>
      </w:pPr>
      <w:r>
        <w:t>9</w:t>
      </w:r>
      <w:r w:rsidR="003754D6">
        <w:t>) w art. 21 ust. 1 otrzymuje brzmienie:</w:t>
      </w:r>
    </w:p>
    <w:p w14:paraId="3A67880F" w14:textId="4304F605" w:rsidR="003754D6" w:rsidRDefault="003754D6" w:rsidP="003754D6">
      <w:pPr>
        <w:pStyle w:val="ZUSTzmustartykuempunktem"/>
      </w:pPr>
      <w:r w:rsidRPr="009E3FE1">
        <w:t>„</w:t>
      </w:r>
      <w:r>
        <w:t xml:space="preserve">1. </w:t>
      </w:r>
      <w:r w:rsidRPr="003754D6">
        <w:t>W przypadku znalezienia pieniędzy, właściwy starosta sporządza ich opis zawierający liczbę banknotów lub monet, a także ich waluty i nominały. Po sporządzeniu opisu właściwy starosta wpłaca znalezione pieniądze na rachunek bankowy sum depozytowych, chyba że znalezione pieniądze są wyrażone w walucie obcej</w:t>
      </w:r>
      <w:r w:rsidRPr="007D736F">
        <w:t>.</w:t>
      </w:r>
      <w:r w:rsidRPr="009E3FE1">
        <w:t>”</w:t>
      </w:r>
      <w:r>
        <w:t>;</w:t>
      </w:r>
    </w:p>
    <w:p w14:paraId="16DC4D59" w14:textId="5CE06246" w:rsidR="00EC4631" w:rsidRDefault="007E7DBD" w:rsidP="00EC4631">
      <w:pPr>
        <w:pStyle w:val="PKTpunkt"/>
      </w:pPr>
      <w:r>
        <w:t>10</w:t>
      </w:r>
      <w:r w:rsidR="00EC4631">
        <w:t>) tytuł rozdziału 4 otrzymuje brzmienie:</w:t>
      </w:r>
    </w:p>
    <w:p w14:paraId="79ED0156" w14:textId="06873F2A" w:rsidR="00EC4631" w:rsidRDefault="00EC4631" w:rsidP="00EC4631">
      <w:pPr>
        <w:pStyle w:val="ZROZDZODDZPRZEDMzmprzedmrozdzoddzartykuempunktem"/>
      </w:pPr>
      <w:r w:rsidRPr="009E3FE1">
        <w:t>„</w:t>
      </w:r>
      <w:r w:rsidRPr="00EC4631">
        <w:t>Postępowanie z rzeczami o wartości historycznej, naukowej lub artystycznej</w:t>
      </w:r>
      <w:r>
        <w:t xml:space="preserve"> oraz dokumentami zawierającymi dane osobowe</w:t>
      </w:r>
      <w:r w:rsidRPr="009E3FE1">
        <w:t>”</w:t>
      </w:r>
      <w:r>
        <w:t>;</w:t>
      </w:r>
    </w:p>
    <w:p w14:paraId="2CCD329E" w14:textId="2365B0EF" w:rsidR="003754D6" w:rsidRDefault="003754D6" w:rsidP="003754D6">
      <w:pPr>
        <w:pStyle w:val="PKTpunkt"/>
      </w:pPr>
      <w:r>
        <w:t>1</w:t>
      </w:r>
      <w:r w:rsidR="007E7DBD">
        <w:t>1</w:t>
      </w:r>
      <w:r>
        <w:t xml:space="preserve">) art. 22 otrzymuje brzmienie: </w:t>
      </w:r>
    </w:p>
    <w:p w14:paraId="0D8ED4A0" w14:textId="0E3819DF" w:rsidR="003754D6" w:rsidRPr="003754D6" w:rsidRDefault="003754D6" w:rsidP="00383E37">
      <w:pPr>
        <w:pStyle w:val="ZUSTzmustartykuempunktem"/>
      </w:pPr>
      <w:r w:rsidRPr="009E3FE1">
        <w:t>„</w:t>
      </w:r>
      <w:r w:rsidR="00117B7D">
        <w:t xml:space="preserve">Art. 22. </w:t>
      </w:r>
      <w:r w:rsidRPr="003754D6">
        <w:t xml:space="preserve">W przypadku </w:t>
      </w:r>
      <w:r>
        <w:t>przypuszcze</w:t>
      </w:r>
      <w:r w:rsidRPr="003754D6">
        <w:t>nia, że rzecz znaleziona stanowi zabytek lub materiał archiwalny, właściwy starosta w terminie 7 dni od dnia powzięcia wiadomości o znalezieniu rzeczy zawiadamia właściwego miejscowo wojewódzkiego konserwatora zabytków.</w:t>
      </w:r>
      <w:r w:rsidRPr="009E3FE1">
        <w:t>”</w:t>
      </w:r>
      <w:r>
        <w:t>;</w:t>
      </w:r>
    </w:p>
    <w:p w14:paraId="47D95FD9" w14:textId="1AE62E9B" w:rsidR="00EC4631" w:rsidRDefault="003754D6" w:rsidP="00EC4631">
      <w:pPr>
        <w:pStyle w:val="PKTpunkt"/>
      </w:pPr>
      <w:r>
        <w:t>1</w:t>
      </w:r>
      <w:r w:rsidR="007E7DBD">
        <w:t>2</w:t>
      </w:r>
      <w:r w:rsidR="00EC4631">
        <w:t>) po art. 25 dodaje się art. 25a w brzmieniu:</w:t>
      </w:r>
    </w:p>
    <w:p w14:paraId="0F6E44CD" w14:textId="3CA69D4A" w:rsidR="00D24771" w:rsidRDefault="00D24771" w:rsidP="007E7DBD">
      <w:pPr>
        <w:pStyle w:val="ZARTzmartartykuempunktem"/>
      </w:pPr>
      <w:r w:rsidRPr="00D24771">
        <w:lastRenderedPageBreak/>
        <w:t>„Art. 25a. W przypadku gdy rzecz znaleziona umożliwia dostęp do pomieszczeń, pojazdów i innych zamykanych przedmiotów lub jest dokumentem zawierającym dane osobowe i stała się własnością powiatu, właściwy starosta dokonuje zniszczenia rzeczy. Z czynności zniszczenia sporządza się protokół.”</w:t>
      </w:r>
      <w:r>
        <w:t>.</w:t>
      </w:r>
    </w:p>
    <w:p w14:paraId="0C4314DC" w14:textId="3EE9841A" w:rsidR="00EC4631" w:rsidRDefault="00EC4631" w:rsidP="00981598">
      <w:pPr>
        <w:pStyle w:val="ARTartustawynprozporzdzenia"/>
      </w:pPr>
      <w:r w:rsidRPr="00EC4631">
        <w:rPr>
          <w:rStyle w:val="Ppogrubienie"/>
        </w:rPr>
        <w:t xml:space="preserve">Art. 2. </w:t>
      </w:r>
      <w:r>
        <w:t xml:space="preserve">W ustawie z dnia </w:t>
      </w:r>
      <w:r w:rsidR="004970B6">
        <w:t xml:space="preserve">23 kwietnia 1964 r. - Kodeks cywilny (Dz. U. z </w:t>
      </w:r>
      <w:r w:rsidR="000F6410">
        <w:t>2024</w:t>
      </w:r>
      <w:r w:rsidR="004970B6">
        <w:t xml:space="preserve"> r. poz. </w:t>
      </w:r>
      <w:r w:rsidR="000F6410">
        <w:t>1061 oraz 1237</w:t>
      </w:r>
      <w:r w:rsidR="004970B6">
        <w:t>) art. 187 § 1 i 2 otrzymują brzmienie:</w:t>
      </w:r>
    </w:p>
    <w:p w14:paraId="4F15464B" w14:textId="5E579391" w:rsidR="003E0D17" w:rsidRDefault="003E0D17" w:rsidP="007E7DBD">
      <w:pPr>
        <w:pStyle w:val="ZUSTzmustartykuempunktem"/>
      </w:pPr>
      <w:r w:rsidRPr="003E0D17">
        <w:t xml:space="preserve">„Art. 187. § 1. Rzecz znaleziona, która nie zostanie przez osobę uprawnioną odebrana w ciągu 6 miesięcy od dnia doręczenia jej wezwania do odbioru, a w przypadku niemożności wezwania - w ciągu roku od dnia jej znalezienia, staje się własnością znalazcy, jeżeli uczynił on zadość swoim obowiązkom. Jeżeli jednak rzecz została oddana staroście, znalazca staje się jej właścicielem, jeżeli rzecz odebrał w wyznaczonym przez starostę terminie. </w:t>
      </w:r>
    </w:p>
    <w:p w14:paraId="3FED9087" w14:textId="759ACF72" w:rsidR="003E0D17" w:rsidRDefault="003E0D17" w:rsidP="001D378C">
      <w:pPr>
        <w:pStyle w:val="ZUSTzmustartykuempunktem"/>
      </w:pPr>
      <w:r w:rsidRPr="003E0D17">
        <w:t>§ 2. Po upływie terminu do odebrania przez osobę uprawnioną rzecz znaleziona będąca zabytkiem lub materiałem archiwalnym staje się własnością Skarbu Państwa, a rzecz znaleziona umożliwiająca dostęp do pomieszczeń, pojazdów i innych zamykanych przedmiotów lub będąca dokumentem zawierającym dane osobowe – własnością powiatu. Inne rzeczy znalezione stają się własnością powiatu po upływie terminu do ich odbioru przez znalazcę.”.</w:t>
      </w:r>
    </w:p>
    <w:p w14:paraId="474FCD12" w14:textId="1714A4F1" w:rsidR="001D378C" w:rsidRDefault="00747B52" w:rsidP="00981598">
      <w:pPr>
        <w:pStyle w:val="ARTartustawynprozporzdzenia"/>
      </w:pPr>
      <w:r w:rsidRPr="00747B52">
        <w:rPr>
          <w:rStyle w:val="Ppogrubienie"/>
        </w:rPr>
        <w:t>Art. 3.</w:t>
      </w:r>
      <w:r>
        <w:t xml:space="preserve"> </w:t>
      </w:r>
      <w:r w:rsidR="00832B6E">
        <w:t>Do rzeczy znalezionych przed dniem wejścia w życie ustawy stosuje się p</w:t>
      </w:r>
      <w:r w:rsidR="001D378C">
        <w:t xml:space="preserve">rzepisy </w:t>
      </w:r>
      <w:r w:rsidR="00832B6E">
        <w:t xml:space="preserve">dotychczasowe. </w:t>
      </w:r>
      <w:r w:rsidR="001D378C">
        <w:t xml:space="preserve"> </w:t>
      </w:r>
    </w:p>
    <w:p w14:paraId="27BFCBBD" w14:textId="48BE6D9A" w:rsidR="00747B52" w:rsidRDefault="001D378C" w:rsidP="00981598">
      <w:pPr>
        <w:pStyle w:val="ARTartustawynprozporzdzenia"/>
      </w:pPr>
      <w:r w:rsidRPr="001D378C">
        <w:rPr>
          <w:rStyle w:val="Ppogrubienie"/>
        </w:rPr>
        <w:t>Art. 4.</w:t>
      </w:r>
      <w:r>
        <w:t xml:space="preserve"> </w:t>
      </w:r>
      <w:r w:rsidR="00747B52">
        <w:t xml:space="preserve">Ustawa wchodzi w życie po upływie 14 dni od dnia ogłoszenia. </w:t>
      </w:r>
    </w:p>
    <w:p w14:paraId="49A7479A" w14:textId="77777777" w:rsidR="007B7EB8" w:rsidRDefault="007B7EB8" w:rsidP="00981598">
      <w:pPr>
        <w:pStyle w:val="ARTartustawynprozporzdzenia"/>
      </w:pPr>
    </w:p>
    <w:p w14:paraId="6D4D9741" w14:textId="77777777" w:rsidR="007B7EB8" w:rsidRPr="007B7EB8" w:rsidRDefault="007B7EB8" w:rsidP="007B7EB8">
      <w:pPr>
        <w:pStyle w:val="NIEARTTEKSTtekstnieartykuowanynppodstprawnarozplubpreambua"/>
        <w:rPr>
          <w:rStyle w:val="Kkursywa"/>
        </w:rPr>
      </w:pPr>
      <w:r w:rsidRPr="007B7EB8">
        <w:rPr>
          <w:rStyle w:val="Kkursywa"/>
        </w:rPr>
        <w:t>Opracowano pod względem prawnym, legislacyjnym i redakcyjnym</w:t>
      </w:r>
    </w:p>
    <w:p w14:paraId="54B08D47" w14:textId="77777777" w:rsidR="007B7EB8" w:rsidRPr="007B7EB8" w:rsidRDefault="007B7EB8" w:rsidP="007B7EB8">
      <w:pPr>
        <w:pStyle w:val="NIEARTTEKSTtekstnieartykuowanynppodstprawnarozplubpreambua"/>
        <w:rPr>
          <w:rStyle w:val="Kkursywa"/>
        </w:rPr>
      </w:pPr>
      <w:r w:rsidRPr="007B7EB8">
        <w:rPr>
          <w:rStyle w:val="Kkursywa"/>
        </w:rPr>
        <w:t>Zastępca Dyrektora Departamentu Legislacyjnego</w:t>
      </w:r>
    </w:p>
    <w:p w14:paraId="1428AF97" w14:textId="77777777" w:rsidR="007B7EB8" w:rsidRPr="007B7EB8" w:rsidRDefault="007B7EB8" w:rsidP="007B7EB8">
      <w:pPr>
        <w:pStyle w:val="NIEARTTEKSTtekstnieartykuowanynppodstprawnarozplubpreambua"/>
        <w:rPr>
          <w:rStyle w:val="Kkursywa"/>
        </w:rPr>
      </w:pPr>
      <w:r w:rsidRPr="007B7EB8">
        <w:rPr>
          <w:rStyle w:val="Kkursywa"/>
        </w:rPr>
        <w:t>Łukasz Paszka</w:t>
      </w:r>
    </w:p>
    <w:p w14:paraId="77E502AD" w14:textId="77777777" w:rsidR="007B7EB8" w:rsidRPr="007B7EB8" w:rsidRDefault="007B7EB8" w:rsidP="007B7EB8">
      <w:pPr>
        <w:pStyle w:val="NIEARTTEKSTtekstnieartykuowanynppodstprawnarozplubpreambua"/>
        <w:rPr>
          <w:rStyle w:val="Kkursywa"/>
        </w:rPr>
      </w:pPr>
      <w:r w:rsidRPr="007B7EB8">
        <w:rPr>
          <w:rStyle w:val="Kkursywa"/>
        </w:rPr>
        <w:t>/podpisano elektronicznie/</w:t>
      </w:r>
    </w:p>
    <w:p w14:paraId="687A47DC" w14:textId="77777777" w:rsidR="007B7EB8" w:rsidRDefault="007B7EB8" w:rsidP="00981598">
      <w:pPr>
        <w:pStyle w:val="ARTartustawynprozporzdzenia"/>
      </w:pPr>
    </w:p>
    <w:p w14:paraId="6E3DD4D3" w14:textId="3C5C0291" w:rsidR="009E3FE1" w:rsidRPr="009E3FE1" w:rsidRDefault="009E3FE1" w:rsidP="002A44EF">
      <w:pPr>
        <w:pStyle w:val="PKTpunkt"/>
        <w:ind w:left="0" w:firstLine="0"/>
      </w:pPr>
    </w:p>
    <w:sectPr w:rsidR="009E3FE1" w:rsidRPr="009E3FE1" w:rsidSect="00186A68">
      <w:foot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F5543" w14:textId="77777777" w:rsidR="00CE385B" w:rsidRDefault="00CE385B">
      <w:r>
        <w:separator/>
      </w:r>
    </w:p>
  </w:endnote>
  <w:endnote w:type="continuationSeparator" w:id="0">
    <w:p w14:paraId="69565907" w14:textId="77777777" w:rsidR="00CE385B" w:rsidRDefault="00CE3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1509B" w14:textId="77777777" w:rsidR="00216E74" w:rsidRPr="00216E74" w:rsidRDefault="00216E74" w:rsidP="00216E74">
    <w:pPr>
      <w:pStyle w:val="Nagwek"/>
    </w:pPr>
    <w:r>
      <w:tab/>
      <w:t xml:space="preserve">– </w:t>
    </w:r>
    <w:r w:rsidRPr="00216E74">
      <w:fldChar w:fldCharType="begin"/>
    </w:r>
    <w:r w:rsidRPr="00216E74">
      <w:instrText xml:space="preserve"> PAGE  \* MERGEFORMAT </w:instrText>
    </w:r>
    <w:r w:rsidRPr="00216E74">
      <w:fldChar w:fldCharType="separate"/>
    </w:r>
    <w:r w:rsidR="0071472D">
      <w:rPr>
        <w:noProof/>
      </w:rPr>
      <w:t>3</w:t>
    </w:r>
    <w:r w:rsidRPr="00216E74">
      <w:fldChar w:fldCharType="end"/>
    </w:r>
    <w:r w:rsidRPr="00216E74">
      <w:t xml:space="preserve"> –</w:t>
    </w:r>
  </w:p>
  <w:p w14:paraId="1ACE0D39" w14:textId="77777777" w:rsidR="00D61F87" w:rsidRDefault="00D61F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5BC80" w14:textId="77777777" w:rsidR="00CE385B" w:rsidRDefault="00CE385B">
      <w:r>
        <w:separator/>
      </w:r>
    </w:p>
  </w:footnote>
  <w:footnote w:type="continuationSeparator" w:id="0">
    <w:p w14:paraId="7712F7A5" w14:textId="77777777" w:rsidR="00CE385B" w:rsidRDefault="00CE3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94067F7"/>
    <w:multiLevelType w:val="hybridMultilevel"/>
    <w:tmpl w:val="3EBC3F6A"/>
    <w:lvl w:ilvl="0" w:tplc="04150017">
      <w:start w:val="1"/>
      <w:numFmt w:val="lowerLetter"/>
      <w:lvlText w:val="%1)"/>
      <w:lvlJc w:val="left"/>
      <w:pPr>
        <w:ind w:left="1590" w:hanging="360"/>
      </w:p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5F846FE"/>
    <w:multiLevelType w:val="hybridMultilevel"/>
    <w:tmpl w:val="F3CEB5F6"/>
    <w:lvl w:ilvl="0" w:tplc="17D82ADA">
      <w:start w:val="1"/>
      <w:numFmt w:val="decimal"/>
      <w:lvlText w:val="%1)"/>
      <w:lvlJc w:val="left"/>
      <w:pPr>
        <w:ind w:left="17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6" w15:restartNumberingAfterBreak="0">
    <w:nsid w:val="38775DE2"/>
    <w:multiLevelType w:val="hybridMultilevel"/>
    <w:tmpl w:val="7A24559A"/>
    <w:lvl w:ilvl="0" w:tplc="43207EF2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0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3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5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8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85218991">
    <w:abstractNumId w:val="25"/>
  </w:num>
  <w:num w:numId="2" w16cid:durableId="822743132">
    <w:abstractNumId w:val="25"/>
  </w:num>
  <w:num w:numId="3" w16cid:durableId="1243759012">
    <w:abstractNumId w:val="19"/>
  </w:num>
  <w:num w:numId="4" w16cid:durableId="471752561">
    <w:abstractNumId w:val="19"/>
  </w:num>
  <w:num w:numId="5" w16cid:durableId="1660570822">
    <w:abstractNumId w:val="38"/>
  </w:num>
  <w:num w:numId="6" w16cid:durableId="1958680412">
    <w:abstractNumId w:val="34"/>
  </w:num>
  <w:num w:numId="7" w16cid:durableId="1589073970">
    <w:abstractNumId w:val="38"/>
  </w:num>
  <w:num w:numId="8" w16cid:durableId="2037851065">
    <w:abstractNumId w:val="34"/>
  </w:num>
  <w:num w:numId="9" w16cid:durableId="1759135849">
    <w:abstractNumId w:val="38"/>
  </w:num>
  <w:num w:numId="10" w16cid:durableId="2039355938">
    <w:abstractNumId w:val="34"/>
  </w:num>
  <w:num w:numId="11" w16cid:durableId="2064870696">
    <w:abstractNumId w:val="14"/>
  </w:num>
  <w:num w:numId="12" w16cid:durableId="1969242760">
    <w:abstractNumId w:val="10"/>
  </w:num>
  <w:num w:numId="13" w16cid:durableId="697390394">
    <w:abstractNumId w:val="16"/>
  </w:num>
  <w:num w:numId="14" w16cid:durableId="382216440">
    <w:abstractNumId w:val="29"/>
  </w:num>
  <w:num w:numId="15" w16cid:durableId="1400784655">
    <w:abstractNumId w:val="14"/>
  </w:num>
  <w:num w:numId="16" w16cid:durableId="2056192226">
    <w:abstractNumId w:val="17"/>
  </w:num>
  <w:num w:numId="17" w16cid:durableId="2068608256">
    <w:abstractNumId w:val="8"/>
  </w:num>
  <w:num w:numId="18" w16cid:durableId="511650268">
    <w:abstractNumId w:val="3"/>
  </w:num>
  <w:num w:numId="19" w16cid:durableId="1859732118">
    <w:abstractNumId w:val="2"/>
  </w:num>
  <w:num w:numId="20" w16cid:durableId="1038239420">
    <w:abstractNumId w:val="1"/>
  </w:num>
  <w:num w:numId="21" w16cid:durableId="1045637342">
    <w:abstractNumId w:val="0"/>
  </w:num>
  <w:num w:numId="22" w16cid:durableId="1657880154">
    <w:abstractNumId w:val="9"/>
  </w:num>
  <w:num w:numId="23" w16cid:durableId="242104970">
    <w:abstractNumId w:val="7"/>
  </w:num>
  <w:num w:numId="24" w16cid:durableId="251280449">
    <w:abstractNumId w:val="6"/>
  </w:num>
  <w:num w:numId="25" w16cid:durableId="561722073">
    <w:abstractNumId w:val="5"/>
  </w:num>
  <w:num w:numId="26" w16cid:durableId="1160316087">
    <w:abstractNumId w:val="4"/>
  </w:num>
  <w:num w:numId="27" w16cid:durableId="1226330589">
    <w:abstractNumId w:val="36"/>
  </w:num>
  <w:num w:numId="28" w16cid:durableId="645205480">
    <w:abstractNumId w:val="28"/>
  </w:num>
  <w:num w:numId="29" w16cid:durableId="1193572531">
    <w:abstractNumId w:val="39"/>
  </w:num>
  <w:num w:numId="30" w16cid:durableId="1180310971">
    <w:abstractNumId w:val="35"/>
  </w:num>
  <w:num w:numId="31" w16cid:durableId="363599297">
    <w:abstractNumId w:val="20"/>
  </w:num>
  <w:num w:numId="32" w16cid:durableId="732435727">
    <w:abstractNumId w:val="11"/>
  </w:num>
  <w:num w:numId="33" w16cid:durableId="1390348410">
    <w:abstractNumId w:val="33"/>
  </w:num>
  <w:num w:numId="34" w16cid:durableId="1897159619">
    <w:abstractNumId w:val="22"/>
  </w:num>
  <w:num w:numId="35" w16cid:durableId="660695468">
    <w:abstractNumId w:val="18"/>
  </w:num>
  <w:num w:numId="36" w16cid:durableId="1872840089">
    <w:abstractNumId w:val="24"/>
  </w:num>
  <w:num w:numId="37" w16cid:durableId="1063136626">
    <w:abstractNumId w:val="30"/>
  </w:num>
  <w:num w:numId="38" w16cid:durableId="1475489240">
    <w:abstractNumId w:val="27"/>
  </w:num>
  <w:num w:numId="39" w16cid:durableId="918490161">
    <w:abstractNumId w:val="13"/>
  </w:num>
  <w:num w:numId="40" w16cid:durableId="1286621682">
    <w:abstractNumId w:val="32"/>
  </w:num>
  <w:num w:numId="41" w16cid:durableId="1052072179">
    <w:abstractNumId w:val="31"/>
  </w:num>
  <w:num w:numId="42" w16cid:durableId="1494686238">
    <w:abstractNumId w:val="23"/>
  </w:num>
  <w:num w:numId="43" w16cid:durableId="286546222">
    <w:abstractNumId w:val="37"/>
  </w:num>
  <w:num w:numId="44" w16cid:durableId="884566411">
    <w:abstractNumId w:val="12"/>
  </w:num>
  <w:num w:numId="45" w16cid:durableId="19934269">
    <w:abstractNumId w:val="26"/>
  </w:num>
  <w:num w:numId="46" w16cid:durableId="625813788">
    <w:abstractNumId w:val="15"/>
  </w:num>
  <w:num w:numId="47" w16cid:durableId="13577323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FE1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4DD3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22E6"/>
    <w:rsid w:val="00064E4C"/>
    <w:rsid w:val="00066901"/>
    <w:rsid w:val="0007154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B7CF4"/>
    <w:rsid w:val="000C05BA"/>
    <w:rsid w:val="000C0E8F"/>
    <w:rsid w:val="000C1933"/>
    <w:rsid w:val="000C2C4B"/>
    <w:rsid w:val="000C4BC4"/>
    <w:rsid w:val="000D0110"/>
    <w:rsid w:val="000D2468"/>
    <w:rsid w:val="000D2A6E"/>
    <w:rsid w:val="000D318A"/>
    <w:rsid w:val="000D3E56"/>
    <w:rsid w:val="000D6173"/>
    <w:rsid w:val="000D6F83"/>
    <w:rsid w:val="000E25CC"/>
    <w:rsid w:val="000E2BC5"/>
    <w:rsid w:val="000E3694"/>
    <w:rsid w:val="000E3C47"/>
    <w:rsid w:val="000E490F"/>
    <w:rsid w:val="000E6241"/>
    <w:rsid w:val="000F2BE3"/>
    <w:rsid w:val="000F3D0D"/>
    <w:rsid w:val="000F6410"/>
    <w:rsid w:val="000F6ED4"/>
    <w:rsid w:val="000F7A6E"/>
    <w:rsid w:val="001042BA"/>
    <w:rsid w:val="00106D03"/>
    <w:rsid w:val="00110465"/>
    <w:rsid w:val="00110628"/>
    <w:rsid w:val="0011245A"/>
    <w:rsid w:val="00113B1B"/>
    <w:rsid w:val="0011493E"/>
    <w:rsid w:val="00115B72"/>
    <w:rsid w:val="00117B7D"/>
    <w:rsid w:val="001209EC"/>
    <w:rsid w:val="00120A9E"/>
    <w:rsid w:val="00125A9C"/>
    <w:rsid w:val="001270A2"/>
    <w:rsid w:val="00127CFB"/>
    <w:rsid w:val="00131237"/>
    <w:rsid w:val="001329AC"/>
    <w:rsid w:val="00134CA0"/>
    <w:rsid w:val="00135133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64FB6"/>
    <w:rsid w:val="00172F7A"/>
    <w:rsid w:val="00173150"/>
    <w:rsid w:val="00173390"/>
    <w:rsid w:val="001736F0"/>
    <w:rsid w:val="00173BB3"/>
    <w:rsid w:val="001740D0"/>
    <w:rsid w:val="00174F2C"/>
    <w:rsid w:val="00180F2A"/>
    <w:rsid w:val="00184A05"/>
    <w:rsid w:val="00184B91"/>
    <w:rsid w:val="00184D4A"/>
    <w:rsid w:val="00186A68"/>
    <w:rsid w:val="00186EC1"/>
    <w:rsid w:val="00191E1F"/>
    <w:rsid w:val="001922F7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B6C97"/>
    <w:rsid w:val="001C1832"/>
    <w:rsid w:val="001C188C"/>
    <w:rsid w:val="001D1783"/>
    <w:rsid w:val="001D378C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7F8"/>
    <w:rsid w:val="00204A97"/>
    <w:rsid w:val="002114EF"/>
    <w:rsid w:val="002166AD"/>
    <w:rsid w:val="00216E74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66113"/>
    <w:rsid w:val="00271013"/>
    <w:rsid w:val="00273FE4"/>
    <w:rsid w:val="002765B4"/>
    <w:rsid w:val="00276A94"/>
    <w:rsid w:val="0029405D"/>
    <w:rsid w:val="00294FA6"/>
    <w:rsid w:val="00295A6F"/>
    <w:rsid w:val="002A20C4"/>
    <w:rsid w:val="002A44EF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5560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39ED"/>
    <w:rsid w:val="003647D5"/>
    <w:rsid w:val="003674B0"/>
    <w:rsid w:val="003754D6"/>
    <w:rsid w:val="003761DC"/>
    <w:rsid w:val="0037727C"/>
    <w:rsid w:val="00377E70"/>
    <w:rsid w:val="00380904"/>
    <w:rsid w:val="003823EE"/>
    <w:rsid w:val="00382960"/>
    <w:rsid w:val="00383E37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5F17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D6264"/>
    <w:rsid w:val="003E0D17"/>
    <w:rsid w:val="003E0D1A"/>
    <w:rsid w:val="003E2DA3"/>
    <w:rsid w:val="003F020D"/>
    <w:rsid w:val="003F03D9"/>
    <w:rsid w:val="003F2FBE"/>
    <w:rsid w:val="003F318D"/>
    <w:rsid w:val="003F5BAE"/>
    <w:rsid w:val="003F6BA3"/>
    <w:rsid w:val="003F6ED7"/>
    <w:rsid w:val="00401C84"/>
    <w:rsid w:val="00403210"/>
    <w:rsid w:val="004035BB"/>
    <w:rsid w:val="004035EB"/>
    <w:rsid w:val="00405F62"/>
    <w:rsid w:val="00406CB9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3B56"/>
    <w:rsid w:val="00494F62"/>
    <w:rsid w:val="004970B6"/>
    <w:rsid w:val="004A2001"/>
    <w:rsid w:val="004A3590"/>
    <w:rsid w:val="004B00A7"/>
    <w:rsid w:val="004B08A9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6F84"/>
    <w:rsid w:val="004C7EE7"/>
    <w:rsid w:val="004D2DEE"/>
    <w:rsid w:val="004D2E1F"/>
    <w:rsid w:val="004D7FD9"/>
    <w:rsid w:val="004E1324"/>
    <w:rsid w:val="004E19A5"/>
    <w:rsid w:val="004E37E5"/>
    <w:rsid w:val="004E3FDB"/>
    <w:rsid w:val="004E7DD7"/>
    <w:rsid w:val="004F1F4A"/>
    <w:rsid w:val="004F296D"/>
    <w:rsid w:val="004F508B"/>
    <w:rsid w:val="004F695F"/>
    <w:rsid w:val="004F6CA4"/>
    <w:rsid w:val="00500752"/>
    <w:rsid w:val="00500CEB"/>
    <w:rsid w:val="00501704"/>
    <w:rsid w:val="00501A50"/>
    <w:rsid w:val="0050222D"/>
    <w:rsid w:val="00503AF3"/>
    <w:rsid w:val="005041EA"/>
    <w:rsid w:val="0050696D"/>
    <w:rsid w:val="0051094B"/>
    <w:rsid w:val="005110D7"/>
    <w:rsid w:val="00511D99"/>
    <w:rsid w:val="005128D3"/>
    <w:rsid w:val="005147E8"/>
    <w:rsid w:val="0051535E"/>
    <w:rsid w:val="005158F2"/>
    <w:rsid w:val="00526DFC"/>
    <w:rsid w:val="00526F43"/>
    <w:rsid w:val="00527651"/>
    <w:rsid w:val="0053193C"/>
    <w:rsid w:val="005363AB"/>
    <w:rsid w:val="00536B62"/>
    <w:rsid w:val="00540C48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2590"/>
    <w:rsid w:val="00573EE6"/>
    <w:rsid w:val="0057547F"/>
    <w:rsid w:val="005754EE"/>
    <w:rsid w:val="0057617E"/>
    <w:rsid w:val="00576497"/>
    <w:rsid w:val="005835E7"/>
    <w:rsid w:val="0058397F"/>
    <w:rsid w:val="005839ED"/>
    <w:rsid w:val="00583BF8"/>
    <w:rsid w:val="00585F33"/>
    <w:rsid w:val="00591124"/>
    <w:rsid w:val="00597024"/>
    <w:rsid w:val="005A0274"/>
    <w:rsid w:val="005A095C"/>
    <w:rsid w:val="005A3D37"/>
    <w:rsid w:val="005A669D"/>
    <w:rsid w:val="005A75D8"/>
    <w:rsid w:val="005B55DE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1581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09FE"/>
    <w:rsid w:val="006623AC"/>
    <w:rsid w:val="006678AF"/>
    <w:rsid w:val="006701EF"/>
    <w:rsid w:val="00673BA5"/>
    <w:rsid w:val="00674489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45"/>
    <w:rsid w:val="006A748A"/>
    <w:rsid w:val="006B5148"/>
    <w:rsid w:val="006B5B62"/>
    <w:rsid w:val="006B7178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6F6366"/>
    <w:rsid w:val="00701952"/>
    <w:rsid w:val="00702556"/>
    <w:rsid w:val="0070277E"/>
    <w:rsid w:val="00704156"/>
    <w:rsid w:val="007069FC"/>
    <w:rsid w:val="00711221"/>
    <w:rsid w:val="00712675"/>
    <w:rsid w:val="00713808"/>
    <w:rsid w:val="0071472D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6E00"/>
    <w:rsid w:val="00737F6A"/>
    <w:rsid w:val="007410B6"/>
    <w:rsid w:val="00744C6F"/>
    <w:rsid w:val="007457F6"/>
    <w:rsid w:val="00745ABB"/>
    <w:rsid w:val="00746E38"/>
    <w:rsid w:val="00747B52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65C02"/>
    <w:rsid w:val="00770F6B"/>
    <w:rsid w:val="00771883"/>
    <w:rsid w:val="00776DC2"/>
    <w:rsid w:val="00780122"/>
    <w:rsid w:val="0078129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B7EB8"/>
    <w:rsid w:val="007C0BD6"/>
    <w:rsid w:val="007C3806"/>
    <w:rsid w:val="007C59D1"/>
    <w:rsid w:val="007C5BB7"/>
    <w:rsid w:val="007D07D5"/>
    <w:rsid w:val="007D1C64"/>
    <w:rsid w:val="007D32DD"/>
    <w:rsid w:val="007D6DCE"/>
    <w:rsid w:val="007D72C4"/>
    <w:rsid w:val="007D736F"/>
    <w:rsid w:val="007E2CFE"/>
    <w:rsid w:val="007E59C9"/>
    <w:rsid w:val="007E7DBD"/>
    <w:rsid w:val="007F0072"/>
    <w:rsid w:val="007F2EB6"/>
    <w:rsid w:val="007F3247"/>
    <w:rsid w:val="007F54C3"/>
    <w:rsid w:val="00802949"/>
    <w:rsid w:val="0080301E"/>
    <w:rsid w:val="0080365F"/>
    <w:rsid w:val="00812BE5"/>
    <w:rsid w:val="00815EB7"/>
    <w:rsid w:val="00817429"/>
    <w:rsid w:val="00821514"/>
    <w:rsid w:val="00821E35"/>
    <w:rsid w:val="00824591"/>
    <w:rsid w:val="00824AED"/>
    <w:rsid w:val="00827820"/>
    <w:rsid w:val="00831B8B"/>
    <w:rsid w:val="00832B6E"/>
    <w:rsid w:val="0083405D"/>
    <w:rsid w:val="008352D4"/>
    <w:rsid w:val="008356F8"/>
    <w:rsid w:val="00836DB9"/>
    <w:rsid w:val="00837C67"/>
    <w:rsid w:val="008415B0"/>
    <w:rsid w:val="00842028"/>
    <w:rsid w:val="008436B8"/>
    <w:rsid w:val="008460B6"/>
    <w:rsid w:val="00850C9D"/>
    <w:rsid w:val="00851A0B"/>
    <w:rsid w:val="00852B59"/>
    <w:rsid w:val="00856272"/>
    <w:rsid w:val="008563FF"/>
    <w:rsid w:val="00856D4A"/>
    <w:rsid w:val="0086018B"/>
    <w:rsid w:val="008611DD"/>
    <w:rsid w:val="008620DE"/>
    <w:rsid w:val="00862684"/>
    <w:rsid w:val="00866867"/>
    <w:rsid w:val="00867553"/>
    <w:rsid w:val="00872257"/>
    <w:rsid w:val="008753E6"/>
    <w:rsid w:val="0087738C"/>
    <w:rsid w:val="008801C5"/>
    <w:rsid w:val="008802AF"/>
    <w:rsid w:val="00881926"/>
    <w:rsid w:val="0088318F"/>
    <w:rsid w:val="0088331D"/>
    <w:rsid w:val="008852B0"/>
    <w:rsid w:val="00885AE7"/>
    <w:rsid w:val="00886B60"/>
    <w:rsid w:val="00886F2C"/>
    <w:rsid w:val="00887889"/>
    <w:rsid w:val="008920FF"/>
    <w:rsid w:val="008926E8"/>
    <w:rsid w:val="0089379D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D4209"/>
    <w:rsid w:val="008E171D"/>
    <w:rsid w:val="008E232B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0DC9"/>
    <w:rsid w:val="009217C0"/>
    <w:rsid w:val="00925241"/>
    <w:rsid w:val="00925CEC"/>
    <w:rsid w:val="00926A3F"/>
    <w:rsid w:val="009273FC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6BAF"/>
    <w:rsid w:val="0095719A"/>
    <w:rsid w:val="009623E9"/>
    <w:rsid w:val="00963EEB"/>
    <w:rsid w:val="009648BC"/>
    <w:rsid w:val="00964C2F"/>
    <w:rsid w:val="00965F88"/>
    <w:rsid w:val="00981598"/>
    <w:rsid w:val="00984E03"/>
    <w:rsid w:val="00985AA8"/>
    <w:rsid w:val="00987E85"/>
    <w:rsid w:val="0099490A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21BD"/>
    <w:rsid w:val="009D3316"/>
    <w:rsid w:val="009D55AA"/>
    <w:rsid w:val="009E3E77"/>
    <w:rsid w:val="009E3FAB"/>
    <w:rsid w:val="009E3FE1"/>
    <w:rsid w:val="009E5B3F"/>
    <w:rsid w:val="009E7D90"/>
    <w:rsid w:val="009F1AB0"/>
    <w:rsid w:val="009F501D"/>
    <w:rsid w:val="009F68C6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3DB"/>
    <w:rsid w:val="00A24FCC"/>
    <w:rsid w:val="00A253C0"/>
    <w:rsid w:val="00A26A90"/>
    <w:rsid w:val="00A26B27"/>
    <w:rsid w:val="00A30E4F"/>
    <w:rsid w:val="00A31B8B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6FCF"/>
    <w:rsid w:val="00A5762C"/>
    <w:rsid w:val="00A600FC"/>
    <w:rsid w:val="00A60BCA"/>
    <w:rsid w:val="00A62FA8"/>
    <w:rsid w:val="00A638DA"/>
    <w:rsid w:val="00A65B41"/>
    <w:rsid w:val="00A65E00"/>
    <w:rsid w:val="00A66A78"/>
    <w:rsid w:val="00A735F4"/>
    <w:rsid w:val="00A7372F"/>
    <w:rsid w:val="00A7436E"/>
    <w:rsid w:val="00A74E96"/>
    <w:rsid w:val="00A75A8E"/>
    <w:rsid w:val="00A76EF1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1C6C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6B0C"/>
    <w:rsid w:val="00AF7DF5"/>
    <w:rsid w:val="00B006E5"/>
    <w:rsid w:val="00B024C2"/>
    <w:rsid w:val="00B07700"/>
    <w:rsid w:val="00B1133C"/>
    <w:rsid w:val="00B13921"/>
    <w:rsid w:val="00B1528C"/>
    <w:rsid w:val="00B16ACD"/>
    <w:rsid w:val="00B21487"/>
    <w:rsid w:val="00B232D1"/>
    <w:rsid w:val="00B24DB5"/>
    <w:rsid w:val="00B31691"/>
    <w:rsid w:val="00B31F9E"/>
    <w:rsid w:val="00B3268F"/>
    <w:rsid w:val="00B32C2C"/>
    <w:rsid w:val="00B33A1A"/>
    <w:rsid w:val="00B33E6C"/>
    <w:rsid w:val="00B36A17"/>
    <w:rsid w:val="00B371CC"/>
    <w:rsid w:val="00B41CD9"/>
    <w:rsid w:val="00B427E6"/>
    <w:rsid w:val="00B428A6"/>
    <w:rsid w:val="00B43E1F"/>
    <w:rsid w:val="00B45FBC"/>
    <w:rsid w:val="00B51A7D"/>
    <w:rsid w:val="00B535C2"/>
    <w:rsid w:val="00B53FD3"/>
    <w:rsid w:val="00B55544"/>
    <w:rsid w:val="00B642FC"/>
    <w:rsid w:val="00B64D26"/>
    <w:rsid w:val="00B64FBB"/>
    <w:rsid w:val="00B702E4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293"/>
    <w:rsid w:val="00BE2A18"/>
    <w:rsid w:val="00BE2C01"/>
    <w:rsid w:val="00BE41EC"/>
    <w:rsid w:val="00BE56FB"/>
    <w:rsid w:val="00BE660D"/>
    <w:rsid w:val="00BF3DDE"/>
    <w:rsid w:val="00BF6589"/>
    <w:rsid w:val="00BF6F7F"/>
    <w:rsid w:val="00C00647"/>
    <w:rsid w:val="00C02764"/>
    <w:rsid w:val="00C02E26"/>
    <w:rsid w:val="00C04CEF"/>
    <w:rsid w:val="00C0662F"/>
    <w:rsid w:val="00C11943"/>
    <w:rsid w:val="00C12E96"/>
    <w:rsid w:val="00C14763"/>
    <w:rsid w:val="00C16141"/>
    <w:rsid w:val="00C21DB9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9D6"/>
    <w:rsid w:val="00C45EB1"/>
    <w:rsid w:val="00C50F87"/>
    <w:rsid w:val="00C54A3A"/>
    <w:rsid w:val="00C55566"/>
    <w:rsid w:val="00C56448"/>
    <w:rsid w:val="00C667BE"/>
    <w:rsid w:val="00C6766B"/>
    <w:rsid w:val="00C72223"/>
    <w:rsid w:val="00C76417"/>
    <w:rsid w:val="00C7726F"/>
    <w:rsid w:val="00C8212F"/>
    <w:rsid w:val="00C823DA"/>
    <w:rsid w:val="00C8259F"/>
    <w:rsid w:val="00C82746"/>
    <w:rsid w:val="00C8312F"/>
    <w:rsid w:val="00C84C47"/>
    <w:rsid w:val="00C858A4"/>
    <w:rsid w:val="00C86AFA"/>
    <w:rsid w:val="00C8731C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C619A"/>
    <w:rsid w:val="00CD12C1"/>
    <w:rsid w:val="00CD214E"/>
    <w:rsid w:val="00CD44F1"/>
    <w:rsid w:val="00CD46FA"/>
    <w:rsid w:val="00CD5973"/>
    <w:rsid w:val="00CD7D07"/>
    <w:rsid w:val="00CE31A6"/>
    <w:rsid w:val="00CE385B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55"/>
    <w:rsid w:val="00D24771"/>
    <w:rsid w:val="00D247A9"/>
    <w:rsid w:val="00D3118B"/>
    <w:rsid w:val="00D32721"/>
    <w:rsid w:val="00D328DC"/>
    <w:rsid w:val="00D33387"/>
    <w:rsid w:val="00D402FB"/>
    <w:rsid w:val="00D437F4"/>
    <w:rsid w:val="00D47D7A"/>
    <w:rsid w:val="00D50ABD"/>
    <w:rsid w:val="00D51CFF"/>
    <w:rsid w:val="00D51E23"/>
    <w:rsid w:val="00D55290"/>
    <w:rsid w:val="00D57791"/>
    <w:rsid w:val="00D6046A"/>
    <w:rsid w:val="00D61F87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85E66"/>
    <w:rsid w:val="00D90E69"/>
    <w:rsid w:val="00D91368"/>
    <w:rsid w:val="00D93106"/>
    <w:rsid w:val="00D933E9"/>
    <w:rsid w:val="00D9395D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5693"/>
    <w:rsid w:val="00DB6276"/>
    <w:rsid w:val="00DB63F5"/>
    <w:rsid w:val="00DB654D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2404"/>
    <w:rsid w:val="00DF3F7E"/>
    <w:rsid w:val="00DF7648"/>
    <w:rsid w:val="00E00610"/>
    <w:rsid w:val="00E00E29"/>
    <w:rsid w:val="00E02BAB"/>
    <w:rsid w:val="00E04CEB"/>
    <w:rsid w:val="00E05399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4F63"/>
    <w:rsid w:val="00E276AC"/>
    <w:rsid w:val="00E30ECB"/>
    <w:rsid w:val="00E34A35"/>
    <w:rsid w:val="00E35AD6"/>
    <w:rsid w:val="00E37C2F"/>
    <w:rsid w:val="00E41C28"/>
    <w:rsid w:val="00E42059"/>
    <w:rsid w:val="00E4354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46EC"/>
    <w:rsid w:val="00E66C50"/>
    <w:rsid w:val="00E67042"/>
    <w:rsid w:val="00E679D3"/>
    <w:rsid w:val="00E71208"/>
    <w:rsid w:val="00E71444"/>
    <w:rsid w:val="00E71C91"/>
    <w:rsid w:val="00E720A1"/>
    <w:rsid w:val="00E74EA0"/>
    <w:rsid w:val="00E75DDA"/>
    <w:rsid w:val="00E773E8"/>
    <w:rsid w:val="00E83ADD"/>
    <w:rsid w:val="00E84F38"/>
    <w:rsid w:val="00E85623"/>
    <w:rsid w:val="00E87441"/>
    <w:rsid w:val="00E91FAE"/>
    <w:rsid w:val="00E957E1"/>
    <w:rsid w:val="00E96E3F"/>
    <w:rsid w:val="00EA270C"/>
    <w:rsid w:val="00EA4974"/>
    <w:rsid w:val="00EA532E"/>
    <w:rsid w:val="00EA5F14"/>
    <w:rsid w:val="00EB06D9"/>
    <w:rsid w:val="00EB192B"/>
    <w:rsid w:val="00EB19ED"/>
    <w:rsid w:val="00EB1CAB"/>
    <w:rsid w:val="00EB67B7"/>
    <w:rsid w:val="00EC0F5A"/>
    <w:rsid w:val="00EC1C30"/>
    <w:rsid w:val="00EC4265"/>
    <w:rsid w:val="00EC4631"/>
    <w:rsid w:val="00EC4CEB"/>
    <w:rsid w:val="00EC659E"/>
    <w:rsid w:val="00ED2072"/>
    <w:rsid w:val="00ED2AE0"/>
    <w:rsid w:val="00ED2F78"/>
    <w:rsid w:val="00ED5553"/>
    <w:rsid w:val="00ED5E36"/>
    <w:rsid w:val="00ED6961"/>
    <w:rsid w:val="00EF0B96"/>
    <w:rsid w:val="00EF3486"/>
    <w:rsid w:val="00EF47AF"/>
    <w:rsid w:val="00EF53B6"/>
    <w:rsid w:val="00F00B73"/>
    <w:rsid w:val="00F10696"/>
    <w:rsid w:val="00F115CA"/>
    <w:rsid w:val="00F14817"/>
    <w:rsid w:val="00F14EBA"/>
    <w:rsid w:val="00F1510F"/>
    <w:rsid w:val="00F1533A"/>
    <w:rsid w:val="00F15E5A"/>
    <w:rsid w:val="00F17F0A"/>
    <w:rsid w:val="00F2668F"/>
    <w:rsid w:val="00F26DF9"/>
    <w:rsid w:val="00F2742F"/>
    <w:rsid w:val="00F2753B"/>
    <w:rsid w:val="00F3019C"/>
    <w:rsid w:val="00F33F8B"/>
    <w:rsid w:val="00F340B2"/>
    <w:rsid w:val="00F43390"/>
    <w:rsid w:val="00F43ABC"/>
    <w:rsid w:val="00F443B2"/>
    <w:rsid w:val="00F458D8"/>
    <w:rsid w:val="00F47C9B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24CD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0C11"/>
    <w:rsid w:val="00F92C0A"/>
    <w:rsid w:val="00F93D8D"/>
    <w:rsid w:val="00F9415B"/>
    <w:rsid w:val="00FA0973"/>
    <w:rsid w:val="00FA0B53"/>
    <w:rsid w:val="00FA13C2"/>
    <w:rsid w:val="00FA7B7B"/>
    <w:rsid w:val="00FA7F91"/>
    <w:rsid w:val="00FB121C"/>
    <w:rsid w:val="00FB1CDD"/>
    <w:rsid w:val="00FB2C2F"/>
    <w:rsid w:val="00FB305C"/>
    <w:rsid w:val="00FC2E3D"/>
    <w:rsid w:val="00FC3BDE"/>
    <w:rsid w:val="00FC427D"/>
    <w:rsid w:val="00FD1DBE"/>
    <w:rsid w:val="00FD25A7"/>
    <w:rsid w:val="00FD27B6"/>
    <w:rsid w:val="00FD3689"/>
    <w:rsid w:val="00FD42A3"/>
    <w:rsid w:val="00FD4553"/>
    <w:rsid w:val="00FD7468"/>
    <w:rsid w:val="00FD7CE0"/>
    <w:rsid w:val="00FE0B3B"/>
    <w:rsid w:val="00FE1BE2"/>
    <w:rsid w:val="00FE500E"/>
    <w:rsid w:val="00FE730A"/>
    <w:rsid w:val="00FF1DD7"/>
    <w:rsid w:val="00FF4453"/>
    <w:rsid w:val="00FF7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AC8CC1"/>
  <w15:docId w15:val="{EFD7FC9C-78A8-4756-A0EF-44010039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uiPriority="0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B7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E1E73"/>
    <w:pPr>
      <w:keepNext/>
      <w:keepLines/>
      <w:widowControl w:val="0"/>
      <w:suppressAutoHyphens/>
      <w:spacing w:before="480" w:after="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4C3F9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styleId="Bezodstpw">
    <w:name w:val="No Spacing"/>
    <w:uiPriority w:val="99"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qFormat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after="0" w:line="240" w:lineRule="auto"/>
      <w:ind w:left="283" w:hanging="170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Tekstpodstawowy2Znak">
    <w:name w:val="Tekst podstawowy 2 Znak"/>
    <w:basedOn w:val="Domylnaczcionkaakapitu"/>
    <w:link w:val="Tekstpodstawowy2"/>
    <w:rsid w:val="000D2A6E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0D2A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0D2A6E"/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0D2A6E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MapadokumentuZnak">
    <w:name w:val="Mapa dokumentu Znak"/>
    <w:basedOn w:val="Domylnaczcionkaakapitu"/>
    <w:link w:val="Mapadokumentu"/>
    <w:semiHidden/>
    <w:rsid w:val="000D2A6E"/>
    <w:rPr>
      <w:rFonts w:ascii="Tahoma" w:eastAsia="Calibri" w:hAnsi="Tahoma" w:cs="Tahoma"/>
      <w:sz w:val="20"/>
      <w:szCs w:val="20"/>
      <w:shd w:val="clear" w:color="auto" w:fill="000080"/>
      <w:lang w:eastAsia="en-US"/>
    </w:rPr>
  </w:style>
  <w:style w:type="paragraph" w:styleId="Mapadokumentu">
    <w:name w:val="Document Map"/>
    <w:basedOn w:val="Normalny"/>
    <w:link w:val="MapadokumentuZnak"/>
    <w:semiHidden/>
    <w:rsid w:val="000D2A6E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D2A6E"/>
    <w:rPr>
      <w:rFonts w:ascii="Calibri" w:eastAsia="Calibri" w:hAnsi="Calibri"/>
      <w:lang w:eastAsia="en-US"/>
    </w:rPr>
  </w:style>
  <w:style w:type="paragraph" w:styleId="Tekstprzypisukocowego">
    <w:name w:val="endnote text"/>
    <w:basedOn w:val="Normalny"/>
    <w:link w:val="TekstprzypisukocowegoZnak"/>
    <w:rsid w:val="000D2A6E"/>
    <w:pPr>
      <w:spacing w:after="200" w:line="276" w:lineRule="auto"/>
    </w:pPr>
    <w:rPr>
      <w:rFonts w:ascii="Calibri" w:eastAsia="Calibri" w:hAnsi="Calibri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B55DE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034DD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D3E56"/>
    <w:pPr>
      <w:spacing w:before="100" w:beforeAutospacing="1" w:after="100" w:afterAutospacing="1" w:line="240" w:lineRule="auto"/>
    </w:pPr>
    <w:rPr>
      <w:rFonts w:ascii="Times" w:hAnsi="Times" w:cs="Times New Roman"/>
      <w:sz w:val="20"/>
      <w:lang w:val="cs-CZ"/>
    </w:rPr>
  </w:style>
  <w:style w:type="paragraph" w:styleId="Poprawka">
    <w:name w:val="Revision"/>
    <w:hidden/>
    <w:uiPriority w:val="99"/>
    <w:semiHidden/>
    <w:rsid w:val="0099490A"/>
    <w:pPr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6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999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2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61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0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7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778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4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64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9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2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11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51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otr.Perczynski2\Download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6E8B7E-BF31-4BDF-91FE-3E6038200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126</TotalTime>
  <Pages>5</Pages>
  <Words>1392</Words>
  <Characters>8358</Characters>
  <Application>Microsoft Office Word</Application>
  <DocSecurity>0</DocSecurity>
  <Lines>69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Perczyński Piotr  (DL)</dc:creator>
  <cp:lastModifiedBy>Paszka Łukasz  (DL)</cp:lastModifiedBy>
  <cp:revision>10</cp:revision>
  <cp:lastPrinted>2024-09-02T07:00:00Z</cp:lastPrinted>
  <dcterms:created xsi:type="dcterms:W3CDTF">2024-12-18T09:25:00Z</dcterms:created>
  <dcterms:modified xsi:type="dcterms:W3CDTF">2025-01-16T10:04:00Z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