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CC64" w14:textId="3EEEC91D" w:rsidR="00A1423A" w:rsidRPr="00A1423A" w:rsidRDefault="00E706FC" w:rsidP="00A1423A">
      <w:pPr>
        <w:spacing w:line="240" w:lineRule="auto"/>
        <w:jc w:val="right"/>
        <w:rPr>
          <w:bCs/>
          <w:szCs w:val="24"/>
        </w:rPr>
      </w:pPr>
      <w:r>
        <w:rPr>
          <w:bCs/>
          <w:szCs w:val="24"/>
        </w:rPr>
        <w:t>17</w:t>
      </w:r>
      <w:r w:rsidR="00A1423A" w:rsidRPr="00A1423A">
        <w:rPr>
          <w:bCs/>
          <w:szCs w:val="24"/>
        </w:rPr>
        <w:t>.1</w:t>
      </w:r>
      <w:r w:rsidR="00C016EA">
        <w:rPr>
          <w:bCs/>
          <w:szCs w:val="24"/>
        </w:rPr>
        <w:t>2</w:t>
      </w:r>
      <w:r w:rsidR="00A1423A" w:rsidRPr="00A1423A">
        <w:rPr>
          <w:bCs/>
          <w:szCs w:val="24"/>
        </w:rPr>
        <w:t>.2024r.</w:t>
      </w:r>
    </w:p>
    <w:p w14:paraId="550EA86C" w14:textId="354CB8F1" w:rsidR="009A44E0" w:rsidRPr="00FE19BB" w:rsidRDefault="00F729D8" w:rsidP="006C14FE">
      <w:pPr>
        <w:spacing w:line="240" w:lineRule="auto"/>
        <w:jc w:val="center"/>
        <w:rPr>
          <w:b/>
          <w:szCs w:val="24"/>
        </w:rPr>
      </w:pPr>
      <w:r w:rsidRPr="00FE19BB">
        <w:rPr>
          <w:b/>
          <w:szCs w:val="24"/>
        </w:rPr>
        <w:t>UZASADNIENIE</w:t>
      </w:r>
    </w:p>
    <w:p w14:paraId="135BF168" w14:textId="77777777" w:rsidR="006C14FE" w:rsidRPr="00FE19BB" w:rsidRDefault="006C14FE" w:rsidP="006C14FE">
      <w:pPr>
        <w:spacing w:line="240" w:lineRule="auto"/>
        <w:jc w:val="center"/>
        <w:rPr>
          <w:b/>
          <w:szCs w:val="24"/>
        </w:rPr>
      </w:pPr>
    </w:p>
    <w:p w14:paraId="454ACE8D" w14:textId="2011D22D" w:rsidR="00DF5753" w:rsidRDefault="00BF275D" w:rsidP="0002032D">
      <w:pPr>
        <w:adjustRightInd w:val="0"/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Celem </w:t>
      </w:r>
      <w:r w:rsidRPr="00FE19BB">
        <w:rPr>
          <w:rFonts w:cs="Times New Roman"/>
          <w:color w:val="000000"/>
          <w:szCs w:val="24"/>
        </w:rPr>
        <w:t xml:space="preserve">zmiany rozporządzenia Ministra Środowiska z dnia 30 marca 2015 r. </w:t>
      </w:r>
      <w:r w:rsidRPr="00FE19BB">
        <w:rPr>
          <w:rFonts w:cs="Times New Roman"/>
          <w:bCs/>
          <w:szCs w:val="24"/>
        </w:rPr>
        <w:t>w sprawie szczegółowych warunków udzielania regionalnej pomocy publicznej inwestycyjnej na cele z zakresu ochrony środowiska</w:t>
      </w:r>
      <w:r w:rsidRPr="00FE19BB">
        <w:rPr>
          <w:rFonts w:cs="Times New Roman"/>
          <w:color w:val="000000"/>
          <w:szCs w:val="24"/>
        </w:rPr>
        <w:t xml:space="preserve"> </w:t>
      </w:r>
      <w:r w:rsidRPr="00FE19BB">
        <w:rPr>
          <w:rFonts w:cs="Times New Roman"/>
          <w:bCs/>
          <w:szCs w:val="24"/>
        </w:rPr>
        <w:t>(Dz. U. z 202</w:t>
      </w:r>
      <w:r w:rsidR="00C352BC">
        <w:rPr>
          <w:rFonts w:cs="Times New Roman"/>
          <w:bCs/>
          <w:szCs w:val="24"/>
        </w:rPr>
        <w:t>4</w:t>
      </w:r>
      <w:r w:rsidRPr="00FE19BB">
        <w:rPr>
          <w:rFonts w:cs="Times New Roman"/>
          <w:bCs/>
          <w:szCs w:val="24"/>
        </w:rPr>
        <w:t xml:space="preserve"> r. poz.</w:t>
      </w:r>
      <w:r w:rsidR="0038304F">
        <w:rPr>
          <w:rFonts w:cs="Times New Roman"/>
          <w:bCs/>
          <w:szCs w:val="24"/>
        </w:rPr>
        <w:t xml:space="preserve"> </w:t>
      </w:r>
      <w:r w:rsidR="00C352BC">
        <w:rPr>
          <w:rFonts w:cs="Times New Roman"/>
          <w:bCs/>
          <w:szCs w:val="24"/>
        </w:rPr>
        <w:t>752</w:t>
      </w:r>
      <w:r w:rsidRPr="00FE19BB">
        <w:rPr>
          <w:rFonts w:cs="Times New Roman"/>
          <w:bCs/>
          <w:szCs w:val="24"/>
        </w:rPr>
        <w:t>)</w:t>
      </w:r>
      <w:r w:rsidR="007E3D0D" w:rsidRPr="00FE19BB">
        <w:rPr>
          <w:rFonts w:cs="Times New Roman"/>
          <w:bCs/>
          <w:szCs w:val="24"/>
        </w:rPr>
        <w:t>,</w:t>
      </w:r>
      <w:r w:rsidRPr="00FE19BB">
        <w:rPr>
          <w:rFonts w:cs="Times New Roman"/>
          <w:bCs/>
          <w:szCs w:val="24"/>
        </w:rPr>
        <w:t xml:space="preserve"> zwanego dalej „rozporządzeniem MŚ”, </w:t>
      </w:r>
      <w:r w:rsidRPr="00FE19BB">
        <w:rPr>
          <w:rFonts w:cs="Times New Roman"/>
          <w:color w:val="000000"/>
          <w:szCs w:val="24"/>
        </w:rPr>
        <w:t xml:space="preserve">jest </w:t>
      </w:r>
      <w:r w:rsidRPr="00FE19BB">
        <w:rPr>
          <w:rFonts w:cs="Times New Roman"/>
          <w:szCs w:val="24"/>
        </w:rPr>
        <w:t xml:space="preserve">zapewnienie możliwości udzielania pomocy </w:t>
      </w:r>
      <w:r w:rsidRPr="00FE19BB">
        <w:rPr>
          <w:rFonts w:cs="Times New Roman"/>
          <w:color w:val="000000"/>
          <w:szCs w:val="24"/>
        </w:rPr>
        <w:t>regionalnej</w:t>
      </w:r>
      <w:r w:rsidRPr="00FE19BB">
        <w:rPr>
          <w:rFonts w:cs="Times New Roman"/>
          <w:szCs w:val="24"/>
        </w:rPr>
        <w:t xml:space="preserve"> dla przedsiębiorców, </w:t>
      </w:r>
      <w:r w:rsidRPr="00FE19BB">
        <w:rPr>
          <w:rFonts w:cs="Times New Roman"/>
          <w:color w:val="000000"/>
          <w:szCs w:val="24"/>
        </w:rPr>
        <w:t xml:space="preserve">w związku ze zmianą  </w:t>
      </w:r>
      <w:r w:rsidRPr="00FE19BB">
        <w:rPr>
          <w:rFonts w:cs="Times New Roman"/>
          <w:szCs w:val="24"/>
        </w:rPr>
        <w:t xml:space="preserve">przepisów rozporządzenia </w:t>
      </w:r>
      <w:r w:rsidR="00DF5753" w:rsidRPr="00DF5753">
        <w:rPr>
          <w:rFonts w:cs="Times New Roman"/>
          <w:szCs w:val="24"/>
        </w:rPr>
        <w:t xml:space="preserve">Rady Ministrów </w:t>
      </w:r>
      <w:r w:rsidR="00C016EA" w:rsidRPr="00E06DAA">
        <w:rPr>
          <w:rFonts w:cs="Times New Roman"/>
          <w:szCs w:val="24"/>
        </w:rPr>
        <w:t xml:space="preserve">z dnia 14 grudnia 2021 r. </w:t>
      </w:r>
      <w:r w:rsidR="00DF5753" w:rsidRPr="00DF5753">
        <w:rPr>
          <w:rFonts w:cs="Times New Roman"/>
          <w:szCs w:val="24"/>
        </w:rPr>
        <w:t>w sprawie ustalenia mapy pomocy regionalnej na lata 2022–2027</w:t>
      </w:r>
      <w:r w:rsidR="00DF5753">
        <w:rPr>
          <w:rFonts w:cs="Times New Roman"/>
          <w:szCs w:val="24"/>
        </w:rPr>
        <w:t xml:space="preserve"> (Dz. U. poz.</w:t>
      </w:r>
      <w:r w:rsidR="00C016EA">
        <w:rPr>
          <w:rFonts w:cs="Times New Roman"/>
          <w:szCs w:val="24"/>
        </w:rPr>
        <w:t xml:space="preserve"> 2422</w:t>
      </w:r>
      <w:r w:rsidR="00DF5753">
        <w:rPr>
          <w:rFonts w:cs="Times New Roman"/>
          <w:szCs w:val="24"/>
        </w:rPr>
        <w:t>)</w:t>
      </w:r>
      <w:r w:rsidR="00E706FC">
        <w:rPr>
          <w:rFonts w:cs="Times New Roman"/>
          <w:szCs w:val="24"/>
        </w:rPr>
        <w:t xml:space="preserve">, zwanego dalej „rozporządzeniem RM” procedowaną w projekcie rozporządzenia Rady Ministrów zmieniającym rozporządzenie w sprawie </w:t>
      </w:r>
      <w:r w:rsidR="00E706FC" w:rsidRPr="00DF5753">
        <w:rPr>
          <w:rFonts w:cs="Times New Roman"/>
          <w:szCs w:val="24"/>
        </w:rPr>
        <w:t>ustalenia mapy pomocy regionalnej na lata 2022–2027</w:t>
      </w:r>
      <w:r w:rsidR="00E706FC">
        <w:rPr>
          <w:rFonts w:cs="Times New Roman"/>
          <w:szCs w:val="24"/>
        </w:rPr>
        <w:t xml:space="preserve"> (RC8), zwanym dalej „nowelizacja rozporządzenia RM”</w:t>
      </w:r>
      <w:r w:rsidR="00DF5753">
        <w:rPr>
          <w:rFonts w:cs="Times New Roman"/>
          <w:szCs w:val="24"/>
        </w:rPr>
        <w:t>. K</w:t>
      </w:r>
      <w:r w:rsidR="00DF5753" w:rsidRPr="00DF5753">
        <w:rPr>
          <w:rFonts w:cs="Times New Roman"/>
          <w:szCs w:val="24"/>
        </w:rPr>
        <w:t>onieczn</w:t>
      </w:r>
      <w:r w:rsidR="00DF5753">
        <w:rPr>
          <w:rFonts w:cs="Times New Roman"/>
          <w:szCs w:val="24"/>
        </w:rPr>
        <w:t>e jest</w:t>
      </w:r>
      <w:r w:rsidR="00DF5753" w:rsidRPr="00DF5753">
        <w:rPr>
          <w:rFonts w:cs="Times New Roman"/>
          <w:szCs w:val="24"/>
        </w:rPr>
        <w:t xml:space="preserve"> dostosowani</w:t>
      </w:r>
      <w:r w:rsidR="00DF5753">
        <w:rPr>
          <w:rFonts w:cs="Times New Roman"/>
          <w:szCs w:val="24"/>
        </w:rPr>
        <w:t>e</w:t>
      </w:r>
      <w:r w:rsidR="00DF5753" w:rsidRPr="00DF5753">
        <w:rPr>
          <w:rFonts w:cs="Times New Roman"/>
          <w:szCs w:val="24"/>
        </w:rPr>
        <w:t xml:space="preserve"> </w:t>
      </w:r>
      <w:proofErr w:type="spellStart"/>
      <w:r w:rsidR="00DF5753" w:rsidRPr="00DF5753">
        <w:rPr>
          <w:rFonts w:cs="Times New Roman"/>
          <w:szCs w:val="24"/>
        </w:rPr>
        <w:t>odwołań</w:t>
      </w:r>
      <w:proofErr w:type="spellEnd"/>
      <w:r w:rsidR="00DF5753" w:rsidRPr="00DF5753">
        <w:rPr>
          <w:rFonts w:cs="Times New Roman"/>
          <w:szCs w:val="24"/>
        </w:rPr>
        <w:t xml:space="preserve"> </w:t>
      </w:r>
      <w:r w:rsidR="00DF5753">
        <w:rPr>
          <w:rFonts w:cs="Times New Roman"/>
          <w:szCs w:val="24"/>
        </w:rPr>
        <w:t xml:space="preserve">znajdujących się </w:t>
      </w:r>
      <w:r w:rsidR="00DF5753" w:rsidRPr="00DF5753">
        <w:rPr>
          <w:rFonts w:cs="Times New Roman"/>
          <w:szCs w:val="24"/>
        </w:rPr>
        <w:t xml:space="preserve">w rozporządzeniu </w:t>
      </w:r>
      <w:r w:rsidR="00E706FC">
        <w:rPr>
          <w:rFonts w:cs="Times New Roman"/>
          <w:szCs w:val="24"/>
        </w:rPr>
        <w:t>MŚ</w:t>
      </w:r>
      <w:r w:rsidR="00DF5753" w:rsidRPr="00DF5753">
        <w:rPr>
          <w:rFonts w:cs="Times New Roman"/>
          <w:szCs w:val="24"/>
        </w:rPr>
        <w:t xml:space="preserve"> do </w:t>
      </w:r>
      <w:r w:rsidR="00DF5753">
        <w:rPr>
          <w:rFonts w:cs="Times New Roman"/>
          <w:szCs w:val="24"/>
        </w:rPr>
        <w:t xml:space="preserve">zmienianych przepisów </w:t>
      </w:r>
      <w:r w:rsidR="00DF5753" w:rsidRPr="00DF5753">
        <w:rPr>
          <w:rFonts w:cs="Times New Roman"/>
          <w:szCs w:val="24"/>
        </w:rPr>
        <w:t xml:space="preserve">rozporządzenia </w:t>
      </w:r>
      <w:r w:rsidR="00E706FC">
        <w:rPr>
          <w:rFonts w:cs="Times New Roman"/>
          <w:szCs w:val="24"/>
        </w:rPr>
        <w:t>RM</w:t>
      </w:r>
      <w:r w:rsidR="00DF5753">
        <w:rPr>
          <w:rFonts w:cs="Times New Roman"/>
          <w:szCs w:val="24"/>
        </w:rPr>
        <w:t>.</w:t>
      </w:r>
    </w:p>
    <w:p w14:paraId="7A6366EA" w14:textId="062F2BB7" w:rsidR="008F1B53" w:rsidRPr="00FE19BB" w:rsidRDefault="009A44E0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Projektowana regulacja ma </w:t>
      </w:r>
      <w:r w:rsidR="008F1B53" w:rsidRPr="00FE19BB">
        <w:rPr>
          <w:rFonts w:cs="Times New Roman"/>
          <w:szCs w:val="24"/>
        </w:rPr>
        <w:t xml:space="preserve">na celu </w:t>
      </w:r>
      <w:r w:rsidRPr="00FE19BB">
        <w:rPr>
          <w:rFonts w:cs="Times New Roman"/>
          <w:szCs w:val="24"/>
        </w:rPr>
        <w:t>umożliwi</w:t>
      </w:r>
      <w:r w:rsidR="008F1B53" w:rsidRPr="00FE19BB">
        <w:rPr>
          <w:rFonts w:cs="Times New Roman"/>
          <w:szCs w:val="24"/>
        </w:rPr>
        <w:t>enie</w:t>
      </w:r>
      <w:r w:rsidRPr="00FE19BB">
        <w:rPr>
          <w:rFonts w:cs="Times New Roman"/>
          <w:szCs w:val="24"/>
        </w:rPr>
        <w:t xml:space="preserve"> kontynuacj</w:t>
      </w:r>
      <w:r w:rsidR="008F1B53" w:rsidRPr="00FE19BB">
        <w:rPr>
          <w:rFonts w:cs="Times New Roman"/>
          <w:szCs w:val="24"/>
        </w:rPr>
        <w:t>i</w:t>
      </w:r>
      <w:r w:rsidRPr="00FE19BB">
        <w:rPr>
          <w:rFonts w:cs="Times New Roman"/>
          <w:szCs w:val="24"/>
        </w:rPr>
        <w:t xml:space="preserve"> udzielania pomocy regionalnej na podstawie programu pomocowego</w:t>
      </w:r>
      <w:r w:rsidR="008F1B53" w:rsidRPr="00FE19BB">
        <w:rPr>
          <w:rFonts w:cs="Times New Roman"/>
          <w:szCs w:val="24"/>
        </w:rPr>
        <w:t xml:space="preserve"> oraz zapewnienie ciągłości udzielania regionalnej pomocy publicznej na ochronę środowiska ze środków pozostających w dyspozycji Narodowego Funduszu</w:t>
      </w:r>
      <w:r w:rsidR="009715D8" w:rsidRPr="00FE19BB">
        <w:rPr>
          <w:rFonts w:cs="Times New Roman"/>
          <w:szCs w:val="24"/>
        </w:rPr>
        <w:t xml:space="preserve"> Ochrony Środowiska i Gospodarki Wodnej</w:t>
      </w:r>
      <w:r w:rsidR="005C2DAB" w:rsidRPr="00FE19BB">
        <w:rPr>
          <w:rFonts w:cs="Times New Roman"/>
          <w:szCs w:val="24"/>
        </w:rPr>
        <w:t>, zwanego dalej „</w:t>
      </w:r>
      <w:r w:rsidR="009715D8" w:rsidRPr="00FE19BB">
        <w:rPr>
          <w:rFonts w:cs="Times New Roman"/>
          <w:szCs w:val="24"/>
        </w:rPr>
        <w:t>Narodowy</w:t>
      </w:r>
      <w:r w:rsidR="005C2DAB" w:rsidRPr="00FE19BB">
        <w:rPr>
          <w:rFonts w:cs="Times New Roman"/>
          <w:szCs w:val="24"/>
        </w:rPr>
        <w:t>m</w:t>
      </w:r>
      <w:r w:rsidR="009715D8" w:rsidRPr="00FE19BB">
        <w:rPr>
          <w:rFonts w:cs="Times New Roman"/>
          <w:szCs w:val="24"/>
        </w:rPr>
        <w:t xml:space="preserve"> Fundusz</w:t>
      </w:r>
      <w:r w:rsidR="005C2DAB" w:rsidRPr="00FE19BB">
        <w:rPr>
          <w:rFonts w:cs="Times New Roman"/>
          <w:szCs w:val="24"/>
        </w:rPr>
        <w:t>em</w:t>
      </w:r>
      <w:r w:rsidR="009715D8" w:rsidRPr="00FE19BB">
        <w:rPr>
          <w:rFonts w:cs="Times New Roman"/>
          <w:szCs w:val="24"/>
        </w:rPr>
        <w:t>”</w:t>
      </w:r>
      <w:r w:rsidR="008F1B53" w:rsidRPr="00FE19BB">
        <w:rPr>
          <w:rFonts w:cs="Times New Roman"/>
          <w:szCs w:val="24"/>
        </w:rPr>
        <w:t xml:space="preserve"> i wojewódzkich funduszy</w:t>
      </w:r>
      <w:r w:rsidR="009715D8" w:rsidRPr="00FE19BB">
        <w:rPr>
          <w:rFonts w:cs="Times New Roman"/>
          <w:szCs w:val="24"/>
        </w:rPr>
        <w:t xml:space="preserve"> ochrony środowiska i gospodarki wodnej</w:t>
      </w:r>
      <w:r w:rsidR="005C2DAB" w:rsidRPr="00FE19BB">
        <w:rPr>
          <w:rFonts w:cs="Times New Roman"/>
          <w:szCs w:val="24"/>
        </w:rPr>
        <w:t xml:space="preserve">, zwanych dalej </w:t>
      </w:r>
      <w:r w:rsidR="009715D8" w:rsidRPr="00FE19BB">
        <w:rPr>
          <w:rFonts w:cs="Times New Roman"/>
          <w:szCs w:val="24"/>
        </w:rPr>
        <w:t>„wojewódzki</w:t>
      </w:r>
      <w:r w:rsidR="005C2DAB" w:rsidRPr="00FE19BB">
        <w:rPr>
          <w:rFonts w:cs="Times New Roman"/>
          <w:szCs w:val="24"/>
        </w:rPr>
        <w:t>mi</w:t>
      </w:r>
      <w:r w:rsidR="009715D8" w:rsidRPr="00FE19BB">
        <w:rPr>
          <w:rFonts w:cs="Times New Roman"/>
          <w:szCs w:val="24"/>
        </w:rPr>
        <w:t xml:space="preserve"> fundusz</w:t>
      </w:r>
      <w:r w:rsidR="005C2DAB" w:rsidRPr="00FE19BB">
        <w:rPr>
          <w:rFonts w:cs="Times New Roman"/>
          <w:szCs w:val="24"/>
        </w:rPr>
        <w:t>ami</w:t>
      </w:r>
      <w:r w:rsidR="009715D8" w:rsidRPr="00FE19BB">
        <w:rPr>
          <w:rFonts w:cs="Times New Roman"/>
          <w:szCs w:val="24"/>
        </w:rPr>
        <w:t>”.</w:t>
      </w:r>
    </w:p>
    <w:p w14:paraId="64E932B8" w14:textId="5D8BD622" w:rsidR="009A44E0" w:rsidRPr="00FE19BB" w:rsidRDefault="00F729D8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>R</w:t>
      </w:r>
      <w:r w:rsidR="008F1B53" w:rsidRPr="00FE19BB">
        <w:rPr>
          <w:rFonts w:cs="Times New Roman"/>
          <w:szCs w:val="24"/>
        </w:rPr>
        <w:t>ozporządzeni</w:t>
      </w:r>
      <w:r w:rsidRPr="00FE19BB">
        <w:rPr>
          <w:rFonts w:cs="Times New Roman"/>
          <w:szCs w:val="24"/>
        </w:rPr>
        <w:t>e</w:t>
      </w:r>
      <w:r w:rsidR="008F1B53" w:rsidRPr="00FE19BB">
        <w:rPr>
          <w:rFonts w:cs="Times New Roman"/>
          <w:szCs w:val="24"/>
        </w:rPr>
        <w:t xml:space="preserve"> Ministra Klimatu i Środowiska zmieniające rozporządzenie w sprawie szczegółowych warunków udzielania regionalnej pomocy publicznej inwestycyjnej na cele z zakresu ochrony środowiska</w:t>
      </w:r>
      <w:r w:rsidR="009A44E0" w:rsidRPr="00FE19BB">
        <w:rPr>
          <w:rFonts w:cs="Times New Roman"/>
          <w:i/>
          <w:iCs/>
          <w:szCs w:val="24"/>
        </w:rPr>
        <w:t xml:space="preserve"> </w:t>
      </w:r>
      <w:r w:rsidR="005C2DAB" w:rsidRPr="00FE19BB">
        <w:rPr>
          <w:rFonts w:cs="Times New Roman"/>
          <w:szCs w:val="24"/>
        </w:rPr>
        <w:t>wydawane jest na podstawie</w:t>
      </w:r>
      <w:r w:rsidR="009A44E0" w:rsidRPr="00FE19BB">
        <w:rPr>
          <w:rFonts w:cs="Times New Roman"/>
          <w:szCs w:val="24"/>
        </w:rPr>
        <w:t xml:space="preserve"> fakultatywnego upoważnienia ustawowego zawartego w art. 400a ust. 2 </w:t>
      </w:r>
      <w:r w:rsidR="009A44E0" w:rsidRPr="00FE19BB">
        <w:rPr>
          <w:rFonts w:cs="Times New Roman"/>
          <w:iCs/>
          <w:szCs w:val="24"/>
        </w:rPr>
        <w:t>ustawy z dnia 27 kwietnia 2001 r. – Prawo ochrony środowiska</w:t>
      </w:r>
      <w:r w:rsidR="005C2DAB" w:rsidRPr="00FE19BB">
        <w:rPr>
          <w:rFonts w:cs="Times New Roman"/>
          <w:szCs w:val="24"/>
        </w:rPr>
        <w:t xml:space="preserve"> (</w:t>
      </w:r>
      <w:r w:rsidR="00E706FC">
        <w:rPr>
          <w:rFonts w:cs="Times New Roman"/>
          <w:szCs w:val="24"/>
        </w:rPr>
        <w:t>Dz</w:t>
      </w:r>
      <w:r w:rsidR="00C352BC">
        <w:rPr>
          <w:rFonts w:cs="Times New Roman"/>
          <w:szCs w:val="24"/>
        </w:rPr>
        <w:t xml:space="preserve">. U. </w:t>
      </w:r>
      <w:r w:rsidR="00C352BC" w:rsidRPr="007300FF">
        <w:rPr>
          <w:rFonts w:ascii="Times" w:eastAsiaTheme="minorEastAsia" w:hAnsi="Times"/>
          <w:bCs/>
        </w:rPr>
        <w:t>z 2024</w:t>
      </w:r>
      <w:r w:rsidR="00C352BC">
        <w:t xml:space="preserve"> </w:t>
      </w:r>
      <w:r w:rsidR="00C352BC" w:rsidRPr="007300FF">
        <w:t xml:space="preserve">r. poz. 54, </w:t>
      </w:r>
      <w:r w:rsidR="00E706FC">
        <w:t xml:space="preserve">z </w:t>
      </w:r>
      <w:proofErr w:type="spellStart"/>
      <w:r w:rsidR="00E706FC">
        <w:t>późn</w:t>
      </w:r>
      <w:proofErr w:type="spellEnd"/>
      <w:r w:rsidR="00E706FC">
        <w:t>. zm.</w:t>
      </w:r>
      <w:r w:rsidR="005C2DAB" w:rsidRPr="00FE19BB">
        <w:rPr>
          <w:rFonts w:cs="Times New Roman"/>
          <w:iCs/>
          <w:szCs w:val="24"/>
        </w:rPr>
        <w:t>)</w:t>
      </w:r>
      <w:r w:rsidR="00DC28D7">
        <w:rPr>
          <w:rFonts w:cs="Times New Roman"/>
          <w:szCs w:val="24"/>
        </w:rPr>
        <w:t xml:space="preserve">. </w:t>
      </w:r>
      <w:r w:rsidR="009A44E0" w:rsidRPr="00FE19BB">
        <w:rPr>
          <w:rFonts w:cs="Times New Roman"/>
          <w:szCs w:val="24"/>
        </w:rPr>
        <w:t xml:space="preserve">Zgodnie z jego dyspozycją minister właściwy do spraw środowiska może określić, w drodze rozporządzenia, szczegółowe warunki udzielania pomocy publicznej na cele z zakresu ochrony środowiska i gospodarki wodnej ze środków pozostających w dyspozycji Narodowego Funduszu oraz wojewódzkich funduszy, uwzględniając konieczność zapewnienia przejrzystości udzielania tej pomocy oraz zapewnienia zgodności udzielanej pomocy z warunkami jej dopuszczalności. </w:t>
      </w:r>
    </w:p>
    <w:p w14:paraId="0D4D47A5" w14:textId="58B45F7D" w:rsidR="00A13DA3" w:rsidRPr="00FE19BB" w:rsidRDefault="00250065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W </w:t>
      </w:r>
      <w:r w:rsidR="00525E00" w:rsidRPr="00FE19BB">
        <w:rPr>
          <w:rFonts w:cs="Times New Roman"/>
          <w:szCs w:val="24"/>
        </w:rPr>
        <w:t>projekcie przewiduje się następujące zmiany rozporządzenia MŚ</w:t>
      </w:r>
      <w:r w:rsidR="00FA56CD" w:rsidRPr="00FE19BB">
        <w:rPr>
          <w:rFonts w:eastAsiaTheme="minorHAnsi"/>
          <w:szCs w:val="24"/>
          <w:lang w:eastAsia="en-US"/>
        </w:rPr>
        <w:t xml:space="preserve"> wymagane przez </w:t>
      </w:r>
      <w:r w:rsidR="0002032D">
        <w:rPr>
          <w:rFonts w:eastAsiaTheme="minorHAnsi"/>
          <w:szCs w:val="24"/>
          <w:lang w:eastAsia="en-US"/>
        </w:rPr>
        <w:t xml:space="preserve">nowelizowane </w:t>
      </w:r>
      <w:r w:rsidR="008C5D0E" w:rsidRPr="00FE19BB">
        <w:rPr>
          <w:rFonts w:eastAsiaTheme="minorHAnsi"/>
          <w:szCs w:val="24"/>
          <w:lang w:eastAsia="en-US"/>
        </w:rPr>
        <w:t>rozporządzeni</w:t>
      </w:r>
      <w:r w:rsidR="00E706FC">
        <w:rPr>
          <w:rFonts w:eastAsiaTheme="minorHAnsi"/>
          <w:szCs w:val="24"/>
          <w:lang w:eastAsia="en-US"/>
        </w:rPr>
        <w:t>e</w:t>
      </w:r>
      <w:r w:rsidR="00DF5753">
        <w:rPr>
          <w:rFonts w:eastAsiaTheme="minorHAnsi"/>
          <w:szCs w:val="24"/>
          <w:lang w:eastAsia="en-US"/>
        </w:rPr>
        <w:t xml:space="preserve"> </w:t>
      </w:r>
      <w:r w:rsidR="00E706FC">
        <w:rPr>
          <w:rFonts w:eastAsiaTheme="minorHAnsi"/>
          <w:szCs w:val="24"/>
          <w:lang w:eastAsia="en-US"/>
        </w:rPr>
        <w:t>RM</w:t>
      </w:r>
      <w:r w:rsidR="008C5D0E" w:rsidRPr="00FE19BB">
        <w:rPr>
          <w:rFonts w:eastAsiaTheme="minorHAnsi"/>
          <w:szCs w:val="24"/>
          <w:lang w:eastAsia="en-US"/>
        </w:rPr>
        <w:t>:</w:t>
      </w:r>
      <w:r w:rsidR="00FA56CD" w:rsidRPr="00FE19BB">
        <w:rPr>
          <w:rFonts w:eastAsiaTheme="minorHAnsi"/>
          <w:szCs w:val="24"/>
          <w:lang w:eastAsia="en-US"/>
        </w:rPr>
        <w:t xml:space="preserve"> </w:t>
      </w:r>
    </w:p>
    <w:p w14:paraId="3B59893A" w14:textId="0A4752B7" w:rsidR="00893CA2" w:rsidRDefault="005C2DAB" w:rsidP="00573CEB">
      <w:pPr>
        <w:spacing w:line="240" w:lineRule="auto"/>
        <w:rPr>
          <w:szCs w:val="24"/>
        </w:rPr>
      </w:pPr>
      <w:r w:rsidRPr="00FE19BB">
        <w:rPr>
          <w:rFonts w:cs="Times New Roman"/>
          <w:szCs w:val="24"/>
        </w:rPr>
        <w:t xml:space="preserve">1) </w:t>
      </w:r>
      <w:bookmarkStart w:id="0" w:name="_Hlk149643809"/>
      <w:r w:rsidR="00DF5753" w:rsidRPr="003822B9">
        <w:t>w §</w:t>
      </w:r>
      <w:r w:rsidR="00DF5753" w:rsidRPr="00DD7437">
        <w:t xml:space="preserve"> 3 ust. 1 pkt 4</w:t>
      </w:r>
      <w:r w:rsidR="00DF5753">
        <w:t xml:space="preserve"> </w:t>
      </w:r>
      <w:r w:rsidR="00573CEB">
        <w:t xml:space="preserve">oraz </w:t>
      </w:r>
      <w:r w:rsidR="00573CEB">
        <w:rPr>
          <w:rStyle w:val="Ppogrubienie"/>
          <w:b w:val="0"/>
          <w:bCs/>
        </w:rPr>
        <w:t xml:space="preserve">w </w:t>
      </w:r>
      <w:r w:rsidR="00573CEB" w:rsidRPr="007B44F0">
        <w:rPr>
          <w:rStyle w:val="Ppogrubienie"/>
          <w:b w:val="0"/>
          <w:bCs/>
        </w:rPr>
        <w:t>§ 8</w:t>
      </w:r>
      <w:r w:rsidR="00573CEB">
        <w:rPr>
          <w:rStyle w:val="Ppogrubienie"/>
          <w:b w:val="0"/>
          <w:bCs/>
        </w:rPr>
        <w:t xml:space="preserve"> ust. 5</w:t>
      </w:r>
      <w:r w:rsidR="00573CEB">
        <w:t xml:space="preserve"> </w:t>
      </w:r>
      <w:r w:rsidR="00DF5753">
        <w:t>zmieniono opis do symbolu R, który oznaczał</w:t>
      </w:r>
      <w:r w:rsidR="00DF5753" w:rsidRPr="00DF5753">
        <w:rPr>
          <w:szCs w:val="24"/>
        </w:rPr>
        <w:t xml:space="preserve"> maksymalną intensywność pomocy określoną w § 3 i § 5 rozporządzenia </w:t>
      </w:r>
      <w:r w:rsidR="00E706FC">
        <w:rPr>
          <w:szCs w:val="24"/>
        </w:rPr>
        <w:t>RM</w:t>
      </w:r>
      <w:r w:rsidR="00573CEB">
        <w:rPr>
          <w:szCs w:val="24"/>
        </w:rPr>
        <w:t xml:space="preserve">. </w:t>
      </w:r>
    </w:p>
    <w:p w14:paraId="02969060" w14:textId="4DBB5E64" w:rsidR="00FE1E0D" w:rsidRPr="009F2155" w:rsidRDefault="00E706FC" w:rsidP="00573CEB">
      <w:pPr>
        <w:spacing w:line="240" w:lineRule="auto"/>
        <w:rPr>
          <w:szCs w:val="24"/>
        </w:rPr>
      </w:pPr>
      <w:r>
        <w:rPr>
          <w:szCs w:val="24"/>
        </w:rPr>
        <w:t xml:space="preserve">Nowelizowane </w:t>
      </w:r>
      <w:r w:rsidRPr="00FE19BB">
        <w:rPr>
          <w:rFonts w:cs="Times New Roman"/>
          <w:szCs w:val="24"/>
        </w:rPr>
        <w:t>rozporządzeni</w:t>
      </w:r>
      <w:r>
        <w:rPr>
          <w:rFonts w:cs="Times New Roman"/>
          <w:szCs w:val="24"/>
        </w:rPr>
        <w:t>e</w:t>
      </w:r>
      <w:r w:rsidRPr="00FE19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RM</w:t>
      </w:r>
      <w:r w:rsidR="009F2155" w:rsidRPr="00DF57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przewiduje</w:t>
      </w:r>
      <w:r w:rsidR="00573CEB">
        <w:rPr>
          <w:szCs w:val="24"/>
        </w:rPr>
        <w:t xml:space="preserve"> </w:t>
      </w:r>
      <w:r>
        <w:rPr>
          <w:szCs w:val="24"/>
        </w:rPr>
        <w:t xml:space="preserve">uchylenie </w:t>
      </w:r>
      <w:r w:rsidR="00573CEB" w:rsidRPr="00DF5753">
        <w:rPr>
          <w:szCs w:val="24"/>
        </w:rPr>
        <w:t>§ 3 i § 5</w:t>
      </w:r>
      <w:r w:rsidR="00893CA2">
        <w:rPr>
          <w:szCs w:val="24"/>
        </w:rPr>
        <w:t xml:space="preserve">, </w:t>
      </w:r>
      <w:r w:rsidR="00893CA2" w:rsidRPr="00893CA2">
        <w:rPr>
          <w:szCs w:val="24"/>
        </w:rPr>
        <w:t xml:space="preserve">które dotychczas określały maksymalne intensywności pomocy regionalnej oraz przewidywały możliwość zwiększenia maksymalnej intensywności pomocy dla terytoriów wybranych do objęcia wsparciem z Funduszu na rzecz Sprawiedliwej Transformacji </w:t>
      </w:r>
      <w:r w:rsidR="00893CA2">
        <w:rPr>
          <w:szCs w:val="24"/>
        </w:rPr>
        <w:t xml:space="preserve">i </w:t>
      </w:r>
      <w:r w:rsidR="00893CA2" w:rsidRPr="00893CA2">
        <w:rPr>
          <w:szCs w:val="24"/>
        </w:rPr>
        <w:t>wprowadz</w:t>
      </w:r>
      <w:r w:rsidR="009F2155">
        <w:rPr>
          <w:szCs w:val="24"/>
        </w:rPr>
        <w:t>ono</w:t>
      </w:r>
      <w:r w:rsidR="00893CA2" w:rsidRPr="00893CA2">
        <w:rPr>
          <w:szCs w:val="24"/>
        </w:rPr>
        <w:t xml:space="preserve"> </w:t>
      </w:r>
      <w:r>
        <w:rPr>
          <w:szCs w:val="24"/>
        </w:rPr>
        <w:t>z</w:t>
      </w:r>
      <w:r w:rsidRPr="00893CA2">
        <w:rPr>
          <w:szCs w:val="24"/>
        </w:rPr>
        <w:t>ałącznik</w:t>
      </w:r>
      <w:r w:rsidR="00893CA2">
        <w:rPr>
          <w:szCs w:val="24"/>
        </w:rPr>
        <w:t>, do którego przeniesiono treść przepisów</w:t>
      </w:r>
      <w:r w:rsidR="009F2155">
        <w:rPr>
          <w:szCs w:val="24"/>
        </w:rPr>
        <w:t xml:space="preserve">. Dlatego w projekcie </w:t>
      </w:r>
      <w:r w:rsidR="00DF5753" w:rsidRPr="00DF5753">
        <w:rPr>
          <w:szCs w:val="24"/>
        </w:rPr>
        <w:t xml:space="preserve">symbol R oznacza </w:t>
      </w:r>
      <w:r w:rsidR="009F2155">
        <w:rPr>
          <w:szCs w:val="24"/>
        </w:rPr>
        <w:t xml:space="preserve">obecnie </w:t>
      </w:r>
      <w:r w:rsidR="00DF5753" w:rsidRPr="00DF5753">
        <w:rPr>
          <w:szCs w:val="24"/>
        </w:rPr>
        <w:t xml:space="preserve">maksymalną intensywność pomocy </w:t>
      </w:r>
      <w:r>
        <w:rPr>
          <w:szCs w:val="24"/>
        </w:rPr>
        <w:t>określoną</w:t>
      </w:r>
      <w:r w:rsidRPr="00DF5753">
        <w:rPr>
          <w:szCs w:val="24"/>
        </w:rPr>
        <w:t xml:space="preserve"> </w:t>
      </w:r>
      <w:r w:rsidR="00DF5753" w:rsidRPr="00DF5753">
        <w:rPr>
          <w:szCs w:val="24"/>
        </w:rPr>
        <w:t xml:space="preserve">w </w:t>
      </w:r>
      <w:r>
        <w:rPr>
          <w:szCs w:val="24"/>
        </w:rPr>
        <w:t>z</w:t>
      </w:r>
      <w:r w:rsidRPr="00DF5753">
        <w:rPr>
          <w:szCs w:val="24"/>
        </w:rPr>
        <w:t xml:space="preserve">ałączniku </w:t>
      </w:r>
      <w:r w:rsidR="00DF5753" w:rsidRPr="00DF5753">
        <w:rPr>
          <w:szCs w:val="24"/>
        </w:rPr>
        <w:t xml:space="preserve">do </w:t>
      </w:r>
      <w:r>
        <w:rPr>
          <w:szCs w:val="24"/>
        </w:rPr>
        <w:t xml:space="preserve">nowelizowanego </w:t>
      </w:r>
      <w:r w:rsidR="00DF5753" w:rsidRPr="00DF5753">
        <w:rPr>
          <w:szCs w:val="24"/>
        </w:rPr>
        <w:t xml:space="preserve">rozporządzenia </w:t>
      </w:r>
      <w:r>
        <w:rPr>
          <w:szCs w:val="24"/>
        </w:rPr>
        <w:t>RM</w:t>
      </w:r>
      <w:r w:rsidR="00730364">
        <w:rPr>
          <w:szCs w:val="24"/>
        </w:rPr>
        <w:t>;</w:t>
      </w:r>
      <w:r w:rsidR="00FE1E0D" w:rsidRPr="00FE1E0D">
        <w:rPr>
          <w:szCs w:val="24"/>
        </w:rPr>
        <w:t xml:space="preserve"> </w:t>
      </w:r>
    </w:p>
    <w:bookmarkEnd w:id="0"/>
    <w:p w14:paraId="5C8115DC" w14:textId="22B3EC05" w:rsidR="00BB5FDA" w:rsidRPr="00C6134D" w:rsidRDefault="005C2DAB" w:rsidP="00D275DB">
      <w:pPr>
        <w:pStyle w:val="Default"/>
        <w:jc w:val="both"/>
        <w:rPr>
          <w:bCs/>
        </w:rPr>
      </w:pPr>
      <w:r w:rsidRPr="00FE19BB">
        <w:rPr>
          <w:bCs/>
        </w:rPr>
        <w:t>2)</w:t>
      </w:r>
      <w:r w:rsidR="00573CEB">
        <w:t xml:space="preserve"> </w:t>
      </w:r>
      <w:r w:rsidR="00573CEB">
        <w:rPr>
          <w:rStyle w:val="Ppogrubienie"/>
          <w:b w:val="0"/>
          <w:bCs/>
        </w:rPr>
        <w:t xml:space="preserve">w </w:t>
      </w:r>
      <w:r w:rsidR="00573CEB" w:rsidRPr="007B44F0">
        <w:rPr>
          <w:rStyle w:val="Ppogrubienie"/>
          <w:b w:val="0"/>
          <w:bCs/>
        </w:rPr>
        <w:t>§ </w:t>
      </w:r>
      <w:r w:rsidR="00573CEB">
        <w:rPr>
          <w:rStyle w:val="Ppogrubienie"/>
          <w:b w:val="0"/>
          <w:bCs/>
        </w:rPr>
        <w:t xml:space="preserve">4 ust. 1 </w:t>
      </w:r>
      <w:r w:rsidR="00C6134D">
        <w:rPr>
          <w:rStyle w:val="Ppogrubienie"/>
          <w:b w:val="0"/>
          <w:bCs/>
        </w:rPr>
        <w:t xml:space="preserve">wprowadzono zamiast odniesienia do </w:t>
      </w:r>
      <w:r w:rsidR="00B26B1B">
        <w:rPr>
          <w:rStyle w:val="Ppogrubienie"/>
          <w:b w:val="0"/>
          <w:bCs/>
        </w:rPr>
        <w:t xml:space="preserve">uchylonego </w:t>
      </w:r>
      <w:r w:rsidR="00C6134D" w:rsidRPr="007B44F0">
        <w:rPr>
          <w:rStyle w:val="Ppogrubienie"/>
          <w:b w:val="0"/>
          <w:bCs/>
        </w:rPr>
        <w:t>§ </w:t>
      </w:r>
      <w:r w:rsidR="00C6134D">
        <w:rPr>
          <w:rStyle w:val="Ppogrubienie"/>
          <w:b w:val="0"/>
          <w:bCs/>
        </w:rPr>
        <w:t xml:space="preserve">3 rozporządzenia </w:t>
      </w:r>
      <w:r w:rsidR="00E706FC">
        <w:rPr>
          <w:rStyle w:val="Ppogrubienie"/>
          <w:b w:val="0"/>
          <w:bCs/>
        </w:rPr>
        <w:t>RM</w:t>
      </w:r>
      <w:r w:rsidR="006E0C3D">
        <w:rPr>
          <w:rFonts w:eastAsia="Times New Roman"/>
        </w:rPr>
        <w:t xml:space="preserve"> </w:t>
      </w:r>
      <w:r w:rsidR="00C6134D">
        <w:t xml:space="preserve">odniesienie do </w:t>
      </w:r>
      <w:r w:rsidR="00E706FC">
        <w:t>z</w:t>
      </w:r>
      <w:r w:rsidR="00E706FC" w:rsidRPr="003D43DC">
        <w:t>ałącznik</w:t>
      </w:r>
      <w:r w:rsidR="00E706FC">
        <w:t>a</w:t>
      </w:r>
      <w:r w:rsidR="00E706FC" w:rsidRPr="003D43DC">
        <w:t xml:space="preserve"> </w:t>
      </w:r>
      <w:r w:rsidR="00C6134D" w:rsidRPr="003D43DC">
        <w:t xml:space="preserve">do rozporządzenia </w:t>
      </w:r>
      <w:r w:rsidR="00E706FC">
        <w:rPr>
          <w:rFonts w:ascii="Times" w:eastAsiaTheme="minorEastAsia" w:hAnsi="Times" w:cs="Arial"/>
          <w:bCs/>
          <w:szCs w:val="20"/>
          <w:lang w:eastAsia="pl-PL"/>
          <w14:ligatures w14:val="none"/>
        </w:rPr>
        <w:t>RM</w:t>
      </w:r>
      <w:r w:rsidR="0002032D">
        <w:t>,</w:t>
      </w:r>
      <w:r w:rsidR="0002032D" w:rsidRPr="0002032D">
        <w:t xml:space="preserve"> </w:t>
      </w:r>
      <w:r w:rsidR="0002032D">
        <w:t xml:space="preserve">w którym znalazły się </w:t>
      </w:r>
      <w:r w:rsidR="0002032D" w:rsidRPr="0002032D">
        <w:t>maksymalne intensywności pomocy regionalnej</w:t>
      </w:r>
      <w:r w:rsidR="00C6134D">
        <w:t>;</w:t>
      </w:r>
    </w:p>
    <w:p w14:paraId="04ACA428" w14:textId="6E2A8981" w:rsidR="00FE462B" w:rsidRDefault="005C2DAB" w:rsidP="00D275DB">
      <w:pPr>
        <w:spacing w:line="240" w:lineRule="auto"/>
        <w:rPr>
          <w:rFonts w:ascii="Times" w:eastAsiaTheme="minorEastAsia" w:hAnsi="Times"/>
          <w:bCs/>
        </w:rPr>
      </w:pPr>
      <w:r w:rsidRPr="00FE19BB">
        <w:rPr>
          <w:rFonts w:cs="Times New Roman"/>
          <w:szCs w:val="24"/>
        </w:rPr>
        <w:t xml:space="preserve">3) </w:t>
      </w:r>
      <w:r w:rsidR="00FE462B">
        <w:t>w</w:t>
      </w:r>
      <w:r w:rsidR="00FE462B" w:rsidRPr="003D43DC">
        <w:rPr>
          <w:rFonts w:ascii="Times" w:eastAsiaTheme="minorEastAsia" w:hAnsi="Times"/>
          <w:bCs/>
        </w:rPr>
        <w:t xml:space="preserve"> § </w:t>
      </w:r>
      <w:r w:rsidR="00FE462B">
        <w:t>8</w:t>
      </w:r>
      <w:r w:rsidR="00FE462B" w:rsidRPr="003D43DC">
        <w:rPr>
          <w:rFonts w:ascii="Times" w:eastAsiaTheme="minorEastAsia" w:hAnsi="Times"/>
          <w:bCs/>
        </w:rPr>
        <w:t xml:space="preserve"> </w:t>
      </w:r>
      <w:r w:rsidR="00FE462B">
        <w:rPr>
          <w:rFonts w:ascii="Times" w:eastAsiaTheme="minorEastAsia" w:hAnsi="Times"/>
          <w:bCs/>
        </w:rPr>
        <w:t xml:space="preserve">ust. 1 </w:t>
      </w:r>
      <w:r w:rsidR="00B26B1B">
        <w:rPr>
          <w:rFonts w:ascii="Times" w:eastAsiaTheme="minorEastAsia" w:hAnsi="Times"/>
          <w:bCs/>
        </w:rPr>
        <w:t xml:space="preserve">zmieniono odwołanie </w:t>
      </w:r>
      <w:r w:rsidR="006E0C3D">
        <w:rPr>
          <w:rFonts w:ascii="Times" w:eastAsiaTheme="minorEastAsia" w:hAnsi="Times"/>
          <w:bCs/>
        </w:rPr>
        <w:t>do</w:t>
      </w:r>
      <w:r w:rsidR="00B26B1B">
        <w:rPr>
          <w:rFonts w:ascii="Times" w:eastAsiaTheme="minorEastAsia" w:hAnsi="Times"/>
          <w:bCs/>
        </w:rPr>
        <w:t xml:space="preserve"> uchylonych </w:t>
      </w:r>
      <w:r w:rsidR="00B26B1B" w:rsidRPr="00B26B1B">
        <w:rPr>
          <w:rFonts w:cs="Times New Roman"/>
          <w:szCs w:val="24"/>
        </w:rPr>
        <w:t xml:space="preserve">§ 3 i § 5 rozporządzenia </w:t>
      </w:r>
      <w:r w:rsidR="00E706FC">
        <w:rPr>
          <w:rFonts w:cs="Times New Roman"/>
          <w:szCs w:val="24"/>
        </w:rPr>
        <w:t>RM</w:t>
      </w:r>
      <w:r w:rsidR="00B26B1B" w:rsidRPr="00B26B1B">
        <w:t xml:space="preserve"> </w:t>
      </w:r>
      <w:r w:rsidR="006E0C3D">
        <w:t xml:space="preserve">na odwołanie </w:t>
      </w:r>
      <w:r w:rsidR="00B26B1B">
        <w:t xml:space="preserve">do </w:t>
      </w:r>
      <w:r w:rsidR="00E706FC">
        <w:t>z</w:t>
      </w:r>
      <w:r w:rsidR="00E706FC" w:rsidRPr="003D43DC">
        <w:t>ałącznik</w:t>
      </w:r>
      <w:r w:rsidR="00E706FC">
        <w:t>a</w:t>
      </w:r>
      <w:r w:rsidR="00E706FC" w:rsidRPr="003D43DC">
        <w:t xml:space="preserve"> </w:t>
      </w:r>
      <w:r w:rsidR="00B26B1B" w:rsidRPr="003D43DC">
        <w:t xml:space="preserve">do rozporządzenia </w:t>
      </w:r>
      <w:r w:rsidR="00E706FC">
        <w:rPr>
          <w:rFonts w:ascii="Times" w:eastAsiaTheme="minorEastAsia" w:hAnsi="Times"/>
          <w:bCs/>
        </w:rPr>
        <w:t>RM</w:t>
      </w:r>
      <w:r w:rsidR="0002032D">
        <w:t xml:space="preserve">, w którym znalazły się </w:t>
      </w:r>
      <w:r w:rsidR="0002032D" w:rsidRPr="0002032D">
        <w:t>maksymalne intensywności pomocy regionalnej</w:t>
      </w:r>
      <w:r w:rsidR="006E0C3D">
        <w:t>.</w:t>
      </w:r>
    </w:p>
    <w:p w14:paraId="0AE75488" w14:textId="1F283E99" w:rsidR="00925DD0" w:rsidRPr="00FE19BB" w:rsidRDefault="009A44E0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W § </w:t>
      </w:r>
      <w:r w:rsidR="00FF6726" w:rsidRPr="00FE19BB">
        <w:rPr>
          <w:rFonts w:cs="Times New Roman"/>
          <w:szCs w:val="24"/>
        </w:rPr>
        <w:t>2 projektu rozporządzenia</w:t>
      </w:r>
      <w:r w:rsidRPr="00FE19BB">
        <w:rPr>
          <w:rFonts w:cs="Times New Roman"/>
          <w:szCs w:val="24"/>
        </w:rPr>
        <w:t xml:space="preserve"> wprowadzono przepis przejściowy przewidujący stosowanie warunków określonych w niniejszym rozporządzeniu do wniosków o udzielenie pomocy złożonych i nierozpatrzonych przed </w:t>
      </w:r>
      <w:r w:rsidR="00921B34">
        <w:rPr>
          <w:rFonts w:cs="Times New Roman"/>
          <w:szCs w:val="24"/>
        </w:rPr>
        <w:t xml:space="preserve">dniem </w:t>
      </w:r>
      <w:r w:rsidRPr="00FE19BB">
        <w:rPr>
          <w:rFonts w:cs="Times New Roman"/>
          <w:szCs w:val="24"/>
        </w:rPr>
        <w:t>jego wejści</w:t>
      </w:r>
      <w:r w:rsidR="00921B34">
        <w:rPr>
          <w:rFonts w:cs="Times New Roman"/>
          <w:szCs w:val="24"/>
        </w:rPr>
        <w:t>a</w:t>
      </w:r>
      <w:r w:rsidRPr="00FE19BB">
        <w:rPr>
          <w:rFonts w:cs="Times New Roman"/>
          <w:szCs w:val="24"/>
        </w:rPr>
        <w:t xml:space="preserve"> w życie</w:t>
      </w:r>
      <w:r w:rsidR="00525E00" w:rsidRPr="00FE19BB">
        <w:rPr>
          <w:rFonts w:cs="Times New Roman"/>
          <w:szCs w:val="24"/>
        </w:rPr>
        <w:t>. Ww. regulacja</w:t>
      </w:r>
      <w:r w:rsidR="00E20676" w:rsidRPr="00FE19BB">
        <w:rPr>
          <w:rFonts w:cs="Times New Roman"/>
          <w:szCs w:val="24"/>
        </w:rPr>
        <w:t xml:space="preserve"> </w:t>
      </w:r>
      <w:r w:rsidRPr="00FE19BB">
        <w:rPr>
          <w:rFonts w:cs="Times New Roman"/>
          <w:szCs w:val="24"/>
        </w:rPr>
        <w:t xml:space="preserve">ma umożliwić </w:t>
      </w:r>
      <w:r w:rsidR="00921B34">
        <w:rPr>
          <w:rFonts w:cs="Times New Roman"/>
          <w:szCs w:val="24"/>
        </w:rPr>
        <w:lastRenderedPageBreak/>
        <w:t xml:space="preserve">sprawne </w:t>
      </w:r>
      <w:r w:rsidRPr="00FE19BB">
        <w:rPr>
          <w:rFonts w:cs="Times New Roman"/>
          <w:szCs w:val="24"/>
        </w:rPr>
        <w:t>udzielenie wsparcia przedsiębiorcom, którzy złożyli wnioski przed wejściem w życie projektowanego rozporządzenia.</w:t>
      </w:r>
    </w:p>
    <w:p w14:paraId="216D5B98" w14:textId="6A245AFF" w:rsidR="00925DD0" w:rsidRPr="00FE19BB" w:rsidRDefault="009A44E0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W przepisie § </w:t>
      </w:r>
      <w:r w:rsidR="00925DD0" w:rsidRPr="00FE19BB">
        <w:rPr>
          <w:rFonts w:cs="Times New Roman"/>
          <w:szCs w:val="24"/>
        </w:rPr>
        <w:t>3</w:t>
      </w:r>
      <w:r w:rsidRPr="00FE19BB">
        <w:rPr>
          <w:rFonts w:cs="Times New Roman"/>
          <w:szCs w:val="24"/>
        </w:rPr>
        <w:t xml:space="preserve"> </w:t>
      </w:r>
      <w:r w:rsidR="00FF6726" w:rsidRPr="00FE19BB">
        <w:rPr>
          <w:rFonts w:cs="Times New Roman"/>
          <w:szCs w:val="24"/>
        </w:rPr>
        <w:t xml:space="preserve">projektu rozporządzenia </w:t>
      </w:r>
      <w:r w:rsidRPr="00FE19BB">
        <w:rPr>
          <w:rFonts w:cs="Times New Roman"/>
          <w:szCs w:val="24"/>
        </w:rPr>
        <w:t xml:space="preserve">wskazano, że przedmiotowe rozporządzenie wejdzie w życie z dniem </w:t>
      </w:r>
      <w:r w:rsidR="009B375E">
        <w:rPr>
          <w:rFonts w:cs="Times New Roman"/>
          <w:szCs w:val="24"/>
        </w:rPr>
        <w:t>..</w:t>
      </w:r>
      <w:r w:rsidR="005065CA">
        <w:rPr>
          <w:rFonts w:cs="Times New Roman"/>
          <w:szCs w:val="24"/>
        </w:rPr>
        <w:t>.</w:t>
      </w:r>
      <w:r w:rsidR="009B375E">
        <w:rPr>
          <w:rFonts w:cs="Times New Roman"/>
          <w:szCs w:val="24"/>
        </w:rPr>
        <w:t xml:space="preserve"> </w:t>
      </w:r>
      <w:r w:rsidR="00A45BDA" w:rsidRPr="00FE19BB">
        <w:rPr>
          <w:rFonts w:cs="Times New Roman"/>
          <w:szCs w:val="24"/>
        </w:rPr>
        <w:t>r</w:t>
      </w:r>
      <w:r w:rsidRPr="00FE19BB">
        <w:rPr>
          <w:rFonts w:cs="Times New Roman"/>
          <w:szCs w:val="24"/>
        </w:rPr>
        <w:t xml:space="preserve">. </w:t>
      </w:r>
      <w:r w:rsidR="00CF3681">
        <w:rPr>
          <w:rFonts w:cs="Times New Roman"/>
          <w:szCs w:val="24"/>
        </w:rPr>
        <w:t>I</w:t>
      </w:r>
      <w:r w:rsidR="00CF3681" w:rsidRPr="00CF3681">
        <w:rPr>
          <w:rFonts w:cs="Times New Roman"/>
          <w:szCs w:val="24"/>
        </w:rPr>
        <w:t xml:space="preserve">ntencją jest, by dzień wejścia w życie </w:t>
      </w:r>
      <w:r w:rsidR="00E13E3E">
        <w:rPr>
          <w:rFonts w:cs="Times New Roman"/>
          <w:szCs w:val="24"/>
        </w:rPr>
        <w:t xml:space="preserve">projektowanego </w:t>
      </w:r>
      <w:r w:rsidR="00CF3681" w:rsidRPr="00CF3681">
        <w:rPr>
          <w:rFonts w:cs="Times New Roman"/>
          <w:szCs w:val="24"/>
        </w:rPr>
        <w:t xml:space="preserve">rozporządzenia </w:t>
      </w:r>
      <w:r w:rsidR="00E13E3E">
        <w:rPr>
          <w:rFonts w:cs="Times New Roman"/>
          <w:szCs w:val="24"/>
        </w:rPr>
        <w:t>był spójny</w:t>
      </w:r>
      <w:r w:rsidR="00CF3681" w:rsidRPr="00CF3681">
        <w:rPr>
          <w:rFonts w:cs="Times New Roman"/>
          <w:szCs w:val="24"/>
        </w:rPr>
        <w:t xml:space="preserve"> z wejściem w życie </w:t>
      </w:r>
      <w:r w:rsidR="00E13E3E">
        <w:rPr>
          <w:rFonts w:cs="Times New Roman"/>
          <w:szCs w:val="24"/>
        </w:rPr>
        <w:t xml:space="preserve">nowelizowanego </w:t>
      </w:r>
      <w:r w:rsidR="00CF3681" w:rsidRPr="00CF3681">
        <w:rPr>
          <w:rFonts w:cs="Times New Roman"/>
          <w:szCs w:val="24"/>
        </w:rPr>
        <w:t>rozporządzenia</w:t>
      </w:r>
      <w:r w:rsidR="00CF3681" w:rsidRPr="00CF3681">
        <w:t xml:space="preserve"> </w:t>
      </w:r>
      <w:r w:rsidR="00E13E3E">
        <w:t>RM</w:t>
      </w:r>
      <w:r w:rsidR="00CF3681">
        <w:rPr>
          <w:rFonts w:cs="Times New Roman"/>
          <w:szCs w:val="24"/>
        </w:rPr>
        <w:t>.</w:t>
      </w:r>
      <w:r w:rsidR="00CF3681" w:rsidRPr="00FE19BB">
        <w:rPr>
          <w:rFonts w:cs="Times New Roman"/>
          <w:szCs w:val="24"/>
        </w:rPr>
        <w:t xml:space="preserve"> </w:t>
      </w:r>
      <w:r w:rsidR="00F729D8" w:rsidRPr="00FE19BB">
        <w:rPr>
          <w:rFonts w:cs="Times New Roman"/>
          <w:szCs w:val="24"/>
        </w:rPr>
        <w:t>Wynika to z konieczności stworzenia warunków do kontynuacji udzielania pomocy regionalnej w ramach programu pomocowego i składania wniosków o udzielenie pomocy.</w:t>
      </w:r>
      <w:r w:rsidR="00CF3681" w:rsidRPr="00CF3681">
        <w:rPr>
          <w:rFonts w:ascii="Segoe UI" w:hAnsi="Segoe UI" w:cs="Segoe UI"/>
          <w:sz w:val="18"/>
          <w:szCs w:val="18"/>
        </w:rPr>
        <w:t xml:space="preserve"> </w:t>
      </w:r>
    </w:p>
    <w:p w14:paraId="31A70277" w14:textId="3259FEF0" w:rsidR="009A44E0" w:rsidRDefault="009A44E0" w:rsidP="006C14FE">
      <w:pPr>
        <w:tabs>
          <w:tab w:val="right" w:pos="284"/>
        </w:tabs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ab/>
        <w:t xml:space="preserve">Projekt rozporządzenia nie wymaga notyfikacji Komisji Europejskiej w trybie art. 108 Traktatu o funkcjonowaniu Unii Europejskiej, z uwagi na wyłączenie z obowiązku zgłoszenia programów spełniających wymogi </w:t>
      </w:r>
      <w:r w:rsidRPr="00FE19BB">
        <w:rPr>
          <w:rFonts w:cs="Times New Roman"/>
          <w:iCs/>
          <w:szCs w:val="24"/>
        </w:rPr>
        <w:t>rozporządzenia Komisji (UE) nr 651/2014</w:t>
      </w:r>
      <w:r w:rsidRPr="00FE19BB">
        <w:rPr>
          <w:rFonts w:cs="Times New Roman"/>
          <w:szCs w:val="24"/>
        </w:rPr>
        <w:t>.</w:t>
      </w:r>
    </w:p>
    <w:p w14:paraId="2DD4B78E" w14:textId="77777777" w:rsidR="00E13E3E" w:rsidRPr="00FE19BB" w:rsidRDefault="00E13E3E" w:rsidP="00E13E3E">
      <w:pPr>
        <w:pStyle w:val="Bezodstpw"/>
        <w:spacing w:after="120" w:line="240" w:lineRule="auto"/>
        <w:jc w:val="both"/>
        <w:rPr>
          <w:rFonts w:ascii="Times New Roman" w:hAnsi="Times New Roman"/>
        </w:rPr>
      </w:pPr>
      <w:r w:rsidRPr="00FE19BB">
        <w:rPr>
          <w:rFonts w:ascii="Times New Roman" w:hAnsi="Times New Roman"/>
        </w:rPr>
        <w:t>Projekt rozporządzenia nie wymaga przedstawienia właściwym instytucjom i organom Unii Europejskiej, w tym Europejskiemu Bankowi Centralnemu, celem uzyskania opinii, dokonania powiadomienia, konsultacji albo uzgodnienia projektu.</w:t>
      </w:r>
    </w:p>
    <w:p w14:paraId="303C045A" w14:textId="77777777" w:rsidR="007061AD" w:rsidRPr="00FE19BB" w:rsidRDefault="009A44E0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>Projekt rozporządzenia jest zgodny z prawem Unii Europejskiej.</w:t>
      </w:r>
    </w:p>
    <w:p w14:paraId="4FBB0119" w14:textId="638A8D61" w:rsidR="007061AD" w:rsidRPr="00FE19BB" w:rsidRDefault="001658E7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Projekt rozporządzenia nie podlega procedurze notyfikacji aktów prawnych, określonej </w:t>
      </w:r>
      <w:r w:rsidR="000B2597">
        <w:rPr>
          <w:rFonts w:cs="Times New Roman"/>
          <w:szCs w:val="24"/>
        </w:rPr>
        <w:br/>
      </w:r>
      <w:r w:rsidRPr="00FE19BB">
        <w:rPr>
          <w:rFonts w:cs="Times New Roman"/>
          <w:szCs w:val="24"/>
        </w:rPr>
        <w:t>w przepisach rozporządzenia Rady Ministrów z dnia 23 grudnia 2002 r. w sprawie sposobu funkcjonowania krajowego systemu notyfikacji norm i aktów prawnych (Dz. U. z 2002 r. poz. 2039</w:t>
      </w:r>
      <w:r w:rsidR="00CB4051">
        <w:rPr>
          <w:rFonts w:cs="Times New Roman"/>
          <w:szCs w:val="24"/>
        </w:rPr>
        <w:t>,</w:t>
      </w:r>
      <w:r w:rsidRPr="00FE19BB">
        <w:rPr>
          <w:rFonts w:cs="Times New Roman"/>
          <w:szCs w:val="24"/>
        </w:rPr>
        <w:t xml:space="preserve"> </w:t>
      </w:r>
      <w:r w:rsidR="00F40FAB" w:rsidRPr="00FE19BB">
        <w:rPr>
          <w:rFonts w:cs="Times New Roman"/>
          <w:szCs w:val="24"/>
        </w:rPr>
        <w:t xml:space="preserve">z </w:t>
      </w:r>
      <w:proofErr w:type="spellStart"/>
      <w:r w:rsidR="00F40FAB" w:rsidRPr="00FE19BB">
        <w:rPr>
          <w:rFonts w:cs="Times New Roman"/>
          <w:szCs w:val="24"/>
        </w:rPr>
        <w:t>późn</w:t>
      </w:r>
      <w:proofErr w:type="spellEnd"/>
      <w:r w:rsidR="00F40FAB" w:rsidRPr="00FE19BB">
        <w:rPr>
          <w:rFonts w:cs="Times New Roman"/>
          <w:szCs w:val="24"/>
        </w:rPr>
        <w:t>. zm.).</w:t>
      </w:r>
    </w:p>
    <w:p w14:paraId="4DEF27EA" w14:textId="555EC0CB" w:rsidR="00F1077C" w:rsidRPr="00FE19BB" w:rsidRDefault="001658E7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Projekt rozporządzenia nie dotyczy majątkowych praw i obowiązków przedsiębiorców lub praw i obowiązków przedsiębiorców wobec organów administracji publicznej. </w:t>
      </w:r>
      <w:r w:rsidR="00F1077C" w:rsidRPr="00FE19BB">
        <w:rPr>
          <w:rFonts w:cs="Times New Roman"/>
          <w:szCs w:val="24"/>
        </w:rPr>
        <w:t xml:space="preserve">Przedmiotowa regulacja nie nakłada na podmioty objęte jej oddziaływaniem dodatkowych obowiązków, </w:t>
      </w:r>
      <w:r w:rsidR="000B2597">
        <w:rPr>
          <w:rFonts w:cs="Times New Roman"/>
          <w:szCs w:val="24"/>
        </w:rPr>
        <w:br/>
      </w:r>
      <w:r w:rsidR="00F1077C" w:rsidRPr="00FE19BB">
        <w:rPr>
          <w:rFonts w:cs="Times New Roman"/>
          <w:szCs w:val="24"/>
        </w:rPr>
        <w:t>a jedynie reguluje warunki przyznawania wsparcia ze środków publicznych. W wyniku wprowadzenia niniejszej regulacji w życie adresaci aktu prawnego nie będą zobowiązani do dostosowania prowadzonej działalności do wymagań prawa, bowiem niniejsze rozporządzenie takich wymagań nie nakłada.</w:t>
      </w:r>
    </w:p>
    <w:p w14:paraId="0A92F63A" w14:textId="5590904E" w:rsidR="007061AD" w:rsidRPr="00FE19BB" w:rsidRDefault="007061AD" w:rsidP="006C14FE">
      <w:pPr>
        <w:spacing w:after="120" w:line="240" w:lineRule="auto"/>
        <w:rPr>
          <w:rFonts w:cs="Times New Roman"/>
          <w:szCs w:val="24"/>
        </w:rPr>
      </w:pPr>
      <w:r w:rsidRPr="00FE19BB">
        <w:rPr>
          <w:rFonts w:cs="Times New Roman"/>
          <w:szCs w:val="24"/>
        </w:rPr>
        <w:t xml:space="preserve">Projekt rozporządzenia nie wpływa </w:t>
      </w:r>
      <w:r w:rsidR="009715D8" w:rsidRPr="00FE19BB">
        <w:rPr>
          <w:rFonts w:cs="Times New Roman"/>
          <w:szCs w:val="24"/>
        </w:rPr>
        <w:t xml:space="preserve">bezpośrednio </w:t>
      </w:r>
      <w:r w:rsidRPr="00FE19BB">
        <w:rPr>
          <w:rFonts w:cs="Times New Roman"/>
          <w:szCs w:val="24"/>
        </w:rPr>
        <w:t xml:space="preserve">na działalność mikro, małych i średnich przedsiębiorców. </w:t>
      </w:r>
      <w:r w:rsidR="00836B6F" w:rsidRPr="00FE19BB">
        <w:rPr>
          <w:rFonts w:cs="Times New Roman"/>
          <w:szCs w:val="24"/>
        </w:rPr>
        <w:t xml:space="preserve">Regionalna pomoc publiczna inwestycyjna na ochronę środowiska udzielana przedsiębiorcom (mikro, małym, średnim i dużym przedsiębiorcom) w ramach projektowanego rozporządzenia, może mieć </w:t>
      </w:r>
      <w:r w:rsidR="009715D8" w:rsidRPr="00FE19BB">
        <w:rPr>
          <w:rFonts w:cs="Times New Roman"/>
          <w:szCs w:val="24"/>
        </w:rPr>
        <w:t xml:space="preserve">jednak </w:t>
      </w:r>
      <w:r w:rsidR="00836B6F" w:rsidRPr="00FE19BB">
        <w:rPr>
          <w:rFonts w:cs="Times New Roman"/>
          <w:szCs w:val="24"/>
        </w:rPr>
        <w:t>pozytywny wpływ na konkurencyjność wewnętrzną i zewnętrzną gospodarki. Wsparcie projektów inwestycyjnych z zakresu ochrony środowiska może pozytywnie wpłynąć na wzmocnienie pozycji polskich przedsiębiorców względem konkurencyjnych przedsiębiorstw na wspólnym rynku i może stworzyć warunki dla wzrostu konkurencyjności krajowej gospodarki.</w:t>
      </w:r>
    </w:p>
    <w:p w14:paraId="600E6B06" w14:textId="7A634D9E" w:rsidR="001658E7" w:rsidRPr="00FE19BB" w:rsidRDefault="001658E7" w:rsidP="006C14FE">
      <w:pPr>
        <w:pStyle w:val="Bezodstpw"/>
        <w:spacing w:after="120" w:line="240" w:lineRule="auto"/>
        <w:ind w:firstLine="708"/>
        <w:jc w:val="both"/>
        <w:rPr>
          <w:rFonts w:ascii="Times New Roman" w:hAnsi="Times New Roman"/>
        </w:rPr>
      </w:pPr>
    </w:p>
    <w:p w14:paraId="0E0E12B9" w14:textId="77777777" w:rsidR="009A44E0" w:rsidRPr="00FE19BB" w:rsidRDefault="009A44E0" w:rsidP="006C14FE">
      <w:pPr>
        <w:tabs>
          <w:tab w:val="right" w:pos="284"/>
        </w:tabs>
        <w:spacing w:line="240" w:lineRule="auto"/>
        <w:rPr>
          <w:rFonts w:cs="Times New Roman"/>
          <w:szCs w:val="24"/>
        </w:rPr>
      </w:pPr>
    </w:p>
    <w:p w14:paraId="4CF10B10" w14:textId="77777777" w:rsidR="009A44E0" w:rsidRPr="00FE19BB" w:rsidRDefault="009A44E0" w:rsidP="006C14FE">
      <w:pPr>
        <w:tabs>
          <w:tab w:val="right" w:pos="284"/>
        </w:tabs>
        <w:spacing w:line="240" w:lineRule="auto"/>
        <w:rPr>
          <w:rFonts w:cs="Times New Roman"/>
          <w:szCs w:val="24"/>
        </w:rPr>
      </w:pPr>
    </w:p>
    <w:p w14:paraId="56424612" w14:textId="77777777" w:rsidR="009A44E0" w:rsidRPr="00FE19BB" w:rsidRDefault="009A44E0" w:rsidP="006C14FE">
      <w:pPr>
        <w:tabs>
          <w:tab w:val="right" w:pos="284"/>
        </w:tabs>
        <w:spacing w:line="240" w:lineRule="auto"/>
        <w:rPr>
          <w:rFonts w:cs="Times New Roman"/>
          <w:szCs w:val="24"/>
        </w:rPr>
      </w:pPr>
    </w:p>
    <w:p w14:paraId="12CD6BD0" w14:textId="77777777" w:rsidR="00AE6D5D" w:rsidRPr="00FE19BB" w:rsidRDefault="00AE6D5D" w:rsidP="006C14FE">
      <w:pPr>
        <w:spacing w:line="240" w:lineRule="auto"/>
        <w:rPr>
          <w:rFonts w:cs="Times New Roman"/>
          <w:szCs w:val="24"/>
        </w:rPr>
      </w:pPr>
    </w:p>
    <w:sectPr w:rsidR="00AE6D5D" w:rsidRPr="00FE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D21E" w14:textId="77777777" w:rsidR="006A72E7" w:rsidRDefault="006A72E7" w:rsidP="00522C53">
      <w:pPr>
        <w:spacing w:line="240" w:lineRule="auto"/>
      </w:pPr>
      <w:r>
        <w:separator/>
      </w:r>
    </w:p>
  </w:endnote>
  <w:endnote w:type="continuationSeparator" w:id="0">
    <w:p w14:paraId="0514FF5F" w14:textId="77777777" w:rsidR="006A72E7" w:rsidRDefault="006A72E7" w:rsidP="00522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A80C" w14:textId="77777777" w:rsidR="006A72E7" w:rsidRDefault="006A72E7" w:rsidP="00522C53">
      <w:pPr>
        <w:spacing w:line="240" w:lineRule="auto"/>
      </w:pPr>
      <w:r>
        <w:separator/>
      </w:r>
    </w:p>
  </w:footnote>
  <w:footnote w:type="continuationSeparator" w:id="0">
    <w:p w14:paraId="577F1D32" w14:textId="77777777" w:rsidR="006A72E7" w:rsidRDefault="006A72E7" w:rsidP="00522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E0"/>
    <w:rsid w:val="00005AD3"/>
    <w:rsid w:val="000074EB"/>
    <w:rsid w:val="0002032D"/>
    <w:rsid w:val="000431EE"/>
    <w:rsid w:val="00047E8D"/>
    <w:rsid w:val="000635ED"/>
    <w:rsid w:val="000A56E4"/>
    <w:rsid w:val="000B2597"/>
    <w:rsid w:val="000B5314"/>
    <w:rsid w:val="000C16D8"/>
    <w:rsid w:val="000C7AF1"/>
    <w:rsid w:val="000E4ECE"/>
    <w:rsid w:val="000F25E6"/>
    <w:rsid w:val="000F57FD"/>
    <w:rsid w:val="000F5E0F"/>
    <w:rsid w:val="0010650C"/>
    <w:rsid w:val="0011714D"/>
    <w:rsid w:val="001265C9"/>
    <w:rsid w:val="00132406"/>
    <w:rsid w:val="00132DCD"/>
    <w:rsid w:val="00134067"/>
    <w:rsid w:val="00144000"/>
    <w:rsid w:val="001627E9"/>
    <w:rsid w:val="001658E7"/>
    <w:rsid w:val="001827B0"/>
    <w:rsid w:val="001850A1"/>
    <w:rsid w:val="001907E8"/>
    <w:rsid w:val="00190A3C"/>
    <w:rsid w:val="0019473F"/>
    <w:rsid w:val="00227FEB"/>
    <w:rsid w:val="00230D23"/>
    <w:rsid w:val="00240797"/>
    <w:rsid w:val="00250065"/>
    <w:rsid w:val="00251A61"/>
    <w:rsid w:val="00272AD1"/>
    <w:rsid w:val="002A07FB"/>
    <w:rsid w:val="002A3707"/>
    <w:rsid w:val="002A7805"/>
    <w:rsid w:val="002B6A37"/>
    <w:rsid w:val="002C53DA"/>
    <w:rsid w:val="002E41F0"/>
    <w:rsid w:val="00303EF9"/>
    <w:rsid w:val="00314A9C"/>
    <w:rsid w:val="00333E61"/>
    <w:rsid w:val="0038064B"/>
    <w:rsid w:val="0038304F"/>
    <w:rsid w:val="004102DE"/>
    <w:rsid w:val="00416716"/>
    <w:rsid w:val="004555C3"/>
    <w:rsid w:val="0046318B"/>
    <w:rsid w:val="0049122E"/>
    <w:rsid w:val="00497888"/>
    <w:rsid w:val="004A284F"/>
    <w:rsid w:val="004C75D1"/>
    <w:rsid w:val="004E0365"/>
    <w:rsid w:val="004E059C"/>
    <w:rsid w:val="005065CA"/>
    <w:rsid w:val="00522C53"/>
    <w:rsid w:val="00525E00"/>
    <w:rsid w:val="00527DD5"/>
    <w:rsid w:val="005311DF"/>
    <w:rsid w:val="00562D4E"/>
    <w:rsid w:val="00567AC0"/>
    <w:rsid w:val="00573CEB"/>
    <w:rsid w:val="00586EC4"/>
    <w:rsid w:val="0059019C"/>
    <w:rsid w:val="00594CC0"/>
    <w:rsid w:val="005B5203"/>
    <w:rsid w:val="005C2DAB"/>
    <w:rsid w:val="005D3B05"/>
    <w:rsid w:val="005E6662"/>
    <w:rsid w:val="00664B68"/>
    <w:rsid w:val="006746D5"/>
    <w:rsid w:val="00687165"/>
    <w:rsid w:val="00695D18"/>
    <w:rsid w:val="006A5BD2"/>
    <w:rsid w:val="006A6373"/>
    <w:rsid w:val="006A72E7"/>
    <w:rsid w:val="006C14FE"/>
    <w:rsid w:val="006D0B75"/>
    <w:rsid w:val="006D2CCD"/>
    <w:rsid w:val="006D52B4"/>
    <w:rsid w:val="006E0C3D"/>
    <w:rsid w:val="007061AD"/>
    <w:rsid w:val="00714609"/>
    <w:rsid w:val="0072332F"/>
    <w:rsid w:val="00730364"/>
    <w:rsid w:val="00747FE7"/>
    <w:rsid w:val="007525F2"/>
    <w:rsid w:val="0075517A"/>
    <w:rsid w:val="007807B7"/>
    <w:rsid w:val="00784093"/>
    <w:rsid w:val="00784BBA"/>
    <w:rsid w:val="007A6390"/>
    <w:rsid w:val="007A6EB0"/>
    <w:rsid w:val="007E3D0D"/>
    <w:rsid w:val="007E71DD"/>
    <w:rsid w:val="00820823"/>
    <w:rsid w:val="00836B6F"/>
    <w:rsid w:val="008503F5"/>
    <w:rsid w:val="008722B8"/>
    <w:rsid w:val="00893CA2"/>
    <w:rsid w:val="008C5D0E"/>
    <w:rsid w:val="008E6574"/>
    <w:rsid w:val="008F1B53"/>
    <w:rsid w:val="008F6B3B"/>
    <w:rsid w:val="00915047"/>
    <w:rsid w:val="00916FEA"/>
    <w:rsid w:val="00921457"/>
    <w:rsid w:val="00921B34"/>
    <w:rsid w:val="00925DD0"/>
    <w:rsid w:val="00932DC8"/>
    <w:rsid w:val="00933FC4"/>
    <w:rsid w:val="0094377A"/>
    <w:rsid w:val="00952919"/>
    <w:rsid w:val="00956262"/>
    <w:rsid w:val="0096765D"/>
    <w:rsid w:val="009715D8"/>
    <w:rsid w:val="009A2C57"/>
    <w:rsid w:val="009A4235"/>
    <w:rsid w:val="009A44E0"/>
    <w:rsid w:val="009A7831"/>
    <w:rsid w:val="009B375E"/>
    <w:rsid w:val="009F2155"/>
    <w:rsid w:val="009F7CC7"/>
    <w:rsid w:val="00A02386"/>
    <w:rsid w:val="00A126ED"/>
    <w:rsid w:val="00A13DA3"/>
    <w:rsid w:val="00A1423A"/>
    <w:rsid w:val="00A1429D"/>
    <w:rsid w:val="00A45BDA"/>
    <w:rsid w:val="00A46D79"/>
    <w:rsid w:val="00A51E4D"/>
    <w:rsid w:val="00A775CD"/>
    <w:rsid w:val="00A8292E"/>
    <w:rsid w:val="00A879DD"/>
    <w:rsid w:val="00AA0475"/>
    <w:rsid w:val="00AA2163"/>
    <w:rsid w:val="00AD1C08"/>
    <w:rsid w:val="00AE6D5D"/>
    <w:rsid w:val="00B26B1B"/>
    <w:rsid w:val="00B301AB"/>
    <w:rsid w:val="00B55D29"/>
    <w:rsid w:val="00B96C76"/>
    <w:rsid w:val="00BB5FDA"/>
    <w:rsid w:val="00BC2C14"/>
    <w:rsid w:val="00BD57F0"/>
    <w:rsid w:val="00BE34AC"/>
    <w:rsid w:val="00BF275D"/>
    <w:rsid w:val="00C016EA"/>
    <w:rsid w:val="00C10589"/>
    <w:rsid w:val="00C235F2"/>
    <w:rsid w:val="00C25744"/>
    <w:rsid w:val="00C352BC"/>
    <w:rsid w:val="00C500D1"/>
    <w:rsid w:val="00C6134D"/>
    <w:rsid w:val="00CA7653"/>
    <w:rsid w:val="00CB4051"/>
    <w:rsid w:val="00CF3681"/>
    <w:rsid w:val="00CF482E"/>
    <w:rsid w:val="00D16133"/>
    <w:rsid w:val="00D275DB"/>
    <w:rsid w:val="00D31701"/>
    <w:rsid w:val="00D87EFD"/>
    <w:rsid w:val="00DA3FD8"/>
    <w:rsid w:val="00DC28D7"/>
    <w:rsid w:val="00DC6471"/>
    <w:rsid w:val="00DF5753"/>
    <w:rsid w:val="00E13E3E"/>
    <w:rsid w:val="00E170A7"/>
    <w:rsid w:val="00E20676"/>
    <w:rsid w:val="00E22440"/>
    <w:rsid w:val="00E706FC"/>
    <w:rsid w:val="00EE337A"/>
    <w:rsid w:val="00EF00C5"/>
    <w:rsid w:val="00F1077C"/>
    <w:rsid w:val="00F144B9"/>
    <w:rsid w:val="00F23301"/>
    <w:rsid w:val="00F24CB9"/>
    <w:rsid w:val="00F27311"/>
    <w:rsid w:val="00F40FAB"/>
    <w:rsid w:val="00F5589D"/>
    <w:rsid w:val="00F729D8"/>
    <w:rsid w:val="00F86241"/>
    <w:rsid w:val="00F90360"/>
    <w:rsid w:val="00F9323B"/>
    <w:rsid w:val="00FA56CD"/>
    <w:rsid w:val="00FB76DD"/>
    <w:rsid w:val="00FC1036"/>
    <w:rsid w:val="00FE19BB"/>
    <w:rsid w:val="00FE1E0D"/>
    <w:rsid w:val="00FE462B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62BE"/>
  <w15:chartTrackingRefBased/>
  <w15:docId w15:val="{A14C3C54-CF77-44DF-9F7D-031B512C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4E0"/>
    <w:pPr>
      <w:widowControl w:val="0"/>
      <w:suppressAutoHyphens/>
      <w:autoSpaceDE w:val="0"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22C5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522C53"/>
    <w:pPr>
      <w:suppressAutoHyphens w:val="0"/>
      <w:adjustRightInd w:val="0"/>
      <w:spacing w:line="240" w:lineRule="auto"/>
      <w:jc w:val="left"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2C53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4"/>
    <w:qFormat/>
    <w:rsid w:val="00925DD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8F1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1658E7"/>
    <w:pPr>
      <w:widowControl w:val="0"/>
      <w:suppressAutoHyphens/>
      <w:autoSpaceDN w:val="0"/>
      <w:spacing w:after="0" w:line="360" w:lineRule="auto"/>
      <w:textAlignment w:val="baseline"/>
    </w:pPr>
    <w:rPr>
      <w:rFonts w:ascii="Times" w:eastAsia="Times New Roman" w:hAnsi="Times" w:cs="Times New Roman"/>
      <w:kern w:val="3"/>
      <w:sz w:val="24"/>
      <w:szCs w:val="24"/>
      <w:lang w:eastAsia="ar-SA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1658E7"/>
    <w:pPr>
      <w:widowControl/>
      <w:adjustRightInd w:val="0"/>
      <w:spacing w:before="120"/>
      <w:ind w:firstLine="510"/>
      <w:textAlignment w:val="auto"/>
    </w:pPr>
    <w:rPr>
      <w:rFonts w:ascii="Times" w:eastAsiaTheme="minorEastAsia" w:hAnsi="Times"/>
      <w:bCs/>
    </w:rPr>
  </w:style>
  <w:style w:type="character" w:styleId="Odwoaniedokomentarza">
    <w:name w:val="annotation reference"/>
    <w:basedOn w:val="Domylnaczcionkaakapitu"/>
    <w:uiPriority w:val="99"/>
    <w:semiHidden/>
    <w:rsid w:val="00165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58E7"/>
    <w:pPr>
      <w:suppressAutoHyphens w:val="0"/>
      <w:adjustRightInd w:val="0"/>
      <w:jc w:val="left"/>
      <w:textAlignment w:val="auto"/>
    </w:pPr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E7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1658E7"/>
    <w:rPr>
      <w:color w:val="0000FF"/>
      <w:u w:val="single"/>
    </w:rPr>
  </w:style>
  <w:style w:type="paragraph" w:styleId="Poprawka">
    <w:name w:val="Revision"/>
    <w:hidden/>
    <w:uiPriority w:val="99"/>
    <w:semiHidden/>
    <w:rsid w:val="009715D8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360"/>
    <w:pPr>
      <w:suppressAutoHyphens/>
      <w:adjustRightInd/>
      <w:spacing w:line="240" w:lineRule="auto"/>
      <w:jc w:val="both"/>
      <w:textAlignment w:val="baseline"/>
    </w:pPr>
    <w:rPr>
      <w:rFonts w:ascii="Times New Roman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360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pf0">
    <w:name w:val="pf0"/>
    <w:basedOn w:val="Normalny"/>
    <w:rsid w:val="000074EB"/>
    <w:pPr>
      <w:widowControl/>
      <w:suppressAutoHyphens w:val="0"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074EB"/>
    <w:rPr>
      <w:rFonts w:ascii="Segoe UI" w:hAnsi="Segoe UI" w:cs="Segoe UI" w:hint="default"/>
      <w:sz w:val="18"/>
      <w:szCs w:val="18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567AC0"/>
    <w:pPr>
      <w:widowControl/>
      <w:adjustRightInd w:val="0"/>
      <w:ind w:left="510" w:firstLine="510"/>
      <w:textAlignment w:val="auto"/>
    </w:pPr>
    <w:rPr>
      <w:rFonts w:ascii="Times" w:eastAsiaTheme="minorEastAsia" w:hAnsi="Times"/>
    </w:rPr>
  </w:style>
  <w:style w:type="paragraph" w:styleId="Akapitzlist">
    <w:name w:val="List Paragraph"/>
    <w:basedOn w:val="Normalny"/>
    <w:uiPriority w:val="34"/>
    <w:qFormat/>
    <w:rsid w:val="00DF5753"/>
    <w:pPr>
      <w:ind w:left="720"/>
      <w:contextualSpacing/>
    </w:pPr>
  </w:style>
  <w:style w:type="character" w:customStyle="1" w:styleId="Ppogrubienie">
    <w:name w:val="_P_ – pogrubienie"/>
    <w:basedOn w:val="Domylnaczcionkaakapitu"/>
    <w:uiPriority w:val="1"/>
    <w:qFormat/>
    <w:rsid w:val="00573C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4D60-E02B-4F88-86CD-E9AF2DBD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KURPIEWSKA Anna</dc:creator>
  <cp:keywords/>
  <dc:description/>
  <cp:lastModifiedBy>Kurpiewska Anna</cp:lastModifiedBy>
  <cp:revision>2</cp:revision>
  <dcterms:created xsi:type="dcterms:W3CDTF">2024-12-17T17:21:00Z</dcterms:created>
  <dcterms:modified xsi:type="dcterms:W3CDTF">2024-12-17T17:21:00Z</dcterms:modified>
</cp:coreProperties>
</file>