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77777777" w:rsidR="00C93278" w:rsidRPr="00856671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856671">
        <w:rPr>
          <w:rFonts w:ascii="Lato" w:hAnsi="Lato" w:cs="Times New Roman"/>
          <w:b/>
          <w:bCs/>
          <w:sz w:val="20"/>
          <w:szCs w:val="20"/>
        </w:rPr>
        <w:t xml:space="preserve">Uwagi </w:t>
      </w:r>
    </w:p>
    <w:p w14:paraId="17CCA408" w14:textId="31E0289D" w:rsidR="00642A9E" w:rsidRPr="00856671" w:rsidRDefault="00CA2841" w:rsidP="00856671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56671">
        <w:rPr>
          <w:rFonts w:ascii="Lato" w:hAnsi="Lato" w:cs="Times New Roman"/>
          <w:b/>
          <w:bCs/>
          <w:sz w:val="20"/>
          <w:szCs w:val="20"/>
        </w:rPr>
        <w:t>do projektu</w:t>
      </w:r>
      <w:bookmarkStart w:id="1" w:name="_Hlk163464623"/>
      <w:r w:rsidR="00894E5C" w:rsidRPr="00856671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856671" w:rsidRPr="00856671">
        <w:rPr>
          <w:rFonts w:ascii="Lato" w:hAnsi="Lato"/>
          <w:b/>
          <w:bCs/>
          <w:sz w:val="20"/>
          <w:szCs w:val="20"/>
        </w:rPr>
        <w:t>ustawy o zapewnieniu gospodarce krajowej dostępu do surowców, w tym surowców krytycznych</w:t>
      </w:r>
    </w:p>
    <w:bookmarkEnd w:id="1"/>
    <w:p w14:paraId="304455B3" w14:textId="6DA8A9A4" w:rsidR="00CA2841" w:rsidRPr="00856671" w:rsidRDefault="00B91BB7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56671">
        <w:rPr>
          <w:rFonts w:ascii="Lato" w:hAnsi="Lato" w:cs="Times New Roman"/>
          <w:b/>
          <w:bCs/>
          <w:sz w:val="20"/>
          <w:szCs w:val="20"/>
        </w:rPr>
        <w:t>(</w:t>
      </w:r>
      <w:r w:rsidR="00894E5C" w:rsidRPr="00856671">
        <w:rPr>
          <w:rFonts w:ascii="Lato" w:hAnsi="Lato" w:cs="Times New Roman"/>
          <w:b/>
          <w:bCs/>
          <w:sz w:val="20"/>
          <w:szCs w:val="20"/>
        </w:rPr>
        <w:t>nr</w:t>
      </w:r>
      <w:r w:rsidR="00B5681D" w:rsidRPr="00856671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856671" w:rsidRPr="00856671">
        <w:rPr>
          <w:rFonts w:ascii="Lato" w:hAnsi="Lato"/>
          <w:b/>
          <w:bCs/>
          <w:sz w:val="20"/>
          <w:szCs w:val="20"/>
        </w:rPr>
        <w:t>UC83 w Wykazie prac legislacyjnych i programowych Rady Ministrów</w:t>
      </w:r>
      <w:r w:rsidR="00894E5C" w:rsidRPr="00856671">
        <w:rPr>
          <w:rFonts w:ascii="Lato" w:hAnsi="Lato" w:cs="Times New Roman"/>
          <w:b/>
          <w:bCs/>
          <w:sz w:val="20"/>
          <w:szCs w:val="20"/>
        </w:rPr>
        <w:t>)</w:t>
      </w:r>
      <w:r w:rsidR="00B0183C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711D6FEE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8B766F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  <w:r w:rsidR="004F2D1D"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8B766F" w14:paraId="27D19DF6" w14:textId="77777777" w:rsidTr="009B5AD6">
        <w:tc>
          <w:tcPr>
            <w:tcW w:w="562" w:type="dxa"/>
          </w:tcPr>
          <w:p w14:paraId="743719D4" w14:textId="7777777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4AE66715" w14:textId="77777777" w:rsidTr="009B5AD6">
        <w:tc>
          <w:tcPr>
            <w:tcW w:w="562" w:type="dxa"/>
          </w:tcPr>
          <w:p w14:paraId="6AFC8947" w14:textId="6420194E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574FF95B" w14:textId="77777777" w:rsidTr="009B5AD6">
        <w:tc>
          <w:tcPr>
            <w:tcW w:w="562" w:type="dxa"/>
          </w:tcPr>
          <w:p w14:paraId="590D690B" w14:textId="321DEEE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97EDC07" w14:textId="77777777" w:rsidTr="009B5AD6">
        <w:tc>
          <w:tcPr>
            <w:tcW w:w="562" w:type="dxa"/>
          </w:tcPr>
          <w:p w14:paraId="513652BE" w14:textId="5481CAA8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0E6FC26" w14:textId="77777777" w:rsidTr="009B5AD6">
        <w:tc>
          <w:tcPr>
            <w:tcW w:w="562" w:type="dxa"/>
          </w:tcPr>
          <w:p w14:paraId="72CBEA22" w14:textId="12486115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0B5199B1" w14:textId="77777777" w:rsidTr="009B5AD6">
        <w:tc>
          <w:tcPr>
            <w:tcW w:w="562" w:type="dxa"/>
          </w:tcPr>
          <w:p w14:paraId="486410FA" w14:textId="7DC11221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BB60" w14:textId="77777777" w:rsidR="00523455" w:rsidRDefault="00523455" w:rsidP="00CA2841">
      <w:pPr>
        <w:spacing w:after="0" w:line="240" w:lineRule="auto"/>
      </w:pPr>
      <w:r>
        <w:separator/>
      </w:r>
    </w:p>
  </w:endnote>
  <w:endnote w:type="continuationSeparator" w:id="0">
    <w:p w14:paraId="66E6B1B6" w14:textId="77777777" w:rsidR="00523455" w:rsidRDefault="00523455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2777" w14:textId="77777777" w:rsidR="00523455" w:rsidRDefault="00523455" w:rsidP="00CA2841">
      <w:pPr>
        <w:spacing w:after="0" w:line="240" w:lineRule="auto"/>
      </w:pPr>
      <w:r>
        <w:separator/>
      </w:r>
    </w:p>
  </w:footnote>
  <w:footnote w:type="continuationSeparator" w:id="0">
    <w:p w14:paraId="6313993D" w14:textId="77777777" w:rsidR="00523455" w:rsidRDefault="00523455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B91BB7" w:rsidRPr="00EF494C">
        <w:rPr>
          <w:rFonts w:ascii="Lato" w:hAnsi="Lato" w:cs="Times New Roman"/>
        </w:rPr>
        <w:t>W przypadku aktu nowelizującego 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B3C80"/>
    <w:rsid w:val="001612DC"/>
    <w:rsid w:val="0019568F"/>
    <w:rsid w:val="001B734F"/>
    <w:rsid w:val="001E4824"/>
    <w:rsid w:val="00435D45"/>
    <w:rsid w:val="004F0382"/>
    <w:rsid w:val="004F2D1D"/>
    <w:rsid w:val="00523455"/>
    <w:rsid w:val="00642A9E"/>
    <w:rsid w:val="0065784C"/>
    <w:rsid w:val="006A0B05"/>
    <w:rsid w:val="00773DAD"/>
    <w:rsid w:val="008126C4"/>
    <w:rsid w:val="008237E4"/>
    <w:rsid w:val="00856671"/>
    <w:rsid w:val="00894E5C"/>
    <w:rsid w:val="008B1756"/>
    <w:rsid w:val="008B6699"/>
    <w:rsid w:val="008B766F"/>
    <w:rsid w:val="008E766C"/>
    <w:rsid w:val="0090574C"/>
    <w:rsid w:val="009B5AD6"/>
    <w:rsid w:val="009E504D"/>
    <w:rsid w:val="00B0183C"/>
    <w:rsid w:val="00B5681D"/>
    <w:rsid w:val="00B829F8"/>
    <w:rsid w:val="00B91BB7"/>
    <w:rsid w:val="00C93278"/>
    <w:rsid w:val="00CA2841"/>
    <w:rsid w:val="00CD3075"/>
    <w:rsid w:val="00D236F0"/>
    <w:rsid w:val="00D35962"/>
    <w:rsid w:val="00E40E3D"/>
    <w:rsid w:val="00EB31B4"/>
    <w:rsid w:val="00EC4C43"/>
    <w:rsid w:val="00E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Pawelczyk Emanuela</cp:lastModifiedBy>
  <cp:revision>2</cp:revision>
  <dcterms:created xsi:type="dcterms:W3CDTF">2025-09-05T19:23:00Z</dcterms:created>
  <dcterms:modified xsi:type="dcterms:W3CDTF">2025-09-05T19:23:00Z</dcterms:modified>
</cp:coreProperties>
</file>